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2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1. Train a multilayer perceptron on the MNIST dataset using the traditional train/test split as given by mnist.load_data in keras.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2. Use a separate 10000 samples (from the training set) for model selection and to compute learning curves (accuracy vs epochs, not vs n_samples)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3. Compare a “vanilla” model with a model using drop-out. Visualize learning curves for all models.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 xml:space="preserve">Solution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Part 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Train a multilayer perceptron on the MNIST dataset using the traditional train/test split as given by mnist.load_data in keras.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We have used “adam” optimizer with hidden nueron size of 32  and hidden layer with “tanh” activation, in last layer we have used softmax for mutiple category of target variable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def make_model(optimizer='adam', hidden_size=32):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 = Sequential([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Dense(hidden_size, input_shape=[784,]),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Activation('relu'),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Activation('tanh'),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Dense(10),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Activation('softmax')])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# fitting Multi-layer perceptron to the data using keras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model1=clf.fit(X_train, y_train, validation_data=(X_test, y_test),epochs=20, verbose=1)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We have considered 20 epochs ( This is the number pass through the full traing data ) and 20% of the data as validation dataset . Verbose = 1 ( shows the progress bar 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we can see post 5 epoch there is no significant gain in accuracy for test datasets.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62865</wp:posOffset>
            </wp:positionV>
            <wp:extent cx="4767580" cy="3247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Accuracy on test data with epoch 5 is  0.96</w:t>
      </w:r>
      <w:r>
        <w:rPr/>
        <w:t>6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Here also we have saved the model and its weight to save the training time.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Task2_model1.json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Task2_model1.h5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have also written the code to load and test the results.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Part 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Use a separate 10000 samples (from the training set) for model selection and to compute learning curves (accuracy vs epochs, not vs n_samples)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555150"/>
          <w:sz w:val="24"/>
          <w:szCs w:val="24"/>
        </w:rPr>
        <w:t>Here we have taken 10000 sample from the train data itself as suggested above.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X1=X_train[:50000]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Y1=y_train[:50000]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X2=X_train[50000:]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Y2=y_train[50000:]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num_classes=10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Y2 = keras.utils.to_categorical(Y2, num_classes)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model2 =clf.fit(X1, Y1, validation_data=(X2, Y2),epochs=20, verbose=1)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results are as below , we dont see much of change from the above </w:t>
      </w: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model1 </w:t>
      </w: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results. </w:t>
      </w: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The  accuracy on test data is 0.962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5090" cy="35185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here as well i have saved the trained model as below and loading script is also provided in the same.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Task2_model2.json</w:t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Task2_model2.h5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Part 3</w:t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Compare a “vanilla” model with a model using drop-out </w:t>
      </w: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and here we have used traditionaltrain and test datasets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Vanila model is nothing but default model.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Here we only have used “relu” activation function in all layers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# vanila model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def make_model(optimizer='adam', hidden_size=32):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 = Sequential([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Dense(hidden_size, input_shape=[784,]),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Activation('relu'),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Activation('relu'),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Dense(10),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Activation('softmax')])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model.compile(optimizer=optimizer, loss = 'categorical_crossentropy', metrics=['accuracy'])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return model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clf = KerasClassifier(make_model)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vanila_model=clf.fit(X_train, y_train, validation_data=(X_test, y_test),epochs=20, verbose=1)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Results for vanila model as below.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4535" cy="3088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Here also we dont see significant improvement in accuracy for test data set post 5 epoch.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Accuracy on test data at epoch 5 is 0.964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model saved for future porpose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Task2_model31.json</w:t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Task2_model31.h5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loading script is also provided.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# drop out model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Drop out is method regularization in neural networks, which randomly drops nurons from in respective hidden layers with proportion as specified.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We have applied droput layer at hidden layer and output layer with proportion equl to 0.2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def make_model(optimizer='adam', hidden_size=32, dropout=0.2):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 = Sequential([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Dense(hidden_size, input_shape=[784,]),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Activation('relu'),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Dropout(rate = dropout),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Dense(hidden_size),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Activation('relu'),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Dropout(rate = dropout),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Dense(10),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Activation('softmax')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])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model.compile(optimizer=optimizer, loss = 'categorical_crossentropy', metrics=['accuracy'])</w:t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return model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clf = KerasClassifier(make_model)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/>
          <w:iCs/>
        </w:rPr>
      </w:r>
    </w:p>
    <w:p>
      <w:pPr>
        <w:pStyle w:val="Normal"/>
        <w:shd w:val="clear" w:color="auto" w:fill="FFFFFF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555150"/>
          <w:sz w:val="24"/>
          <w:szCs w:val="24"/>
        </w:rPr>
        <w:t>model_with_dropout=clf.fit(X_train, y_train, validation_data=(X_test, y_test),epochs=20, verbose=1)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accuracy on test data is 0.953 which is bit lower than vanila model, this can be improved further after we twek the drop-out param using grid search.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 xml:space="preserve">Model are saved for future porpose </w:t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Task2_model32.json</w:t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Task2_model32.h5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8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Comparing vanila model and drop-out model graphically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555150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hd w:val="clear" w:color="auto" w:fill="FFFFFF"/>
        <w:spacing w:lineRule="auto" w:line="240" w:before="0" w:after="0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-130175</wp:posOffset>
            </wp:positionH>
            <wp:positionV relativeFrom="paragraph">
              <wp:posOffset>511175</wp:posOffset>
            </wp:positionV>
            <wp:extent cx="6120130" cy="4168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color w:val="555150"/>
          <w:sz w:val="24"/>
          <w:szCs w:val="24"/>
        </w:rPr>
        <w:t>as we can see below the drop-out mode has perfomed quite simmilar with vanila model, tweking drop-out param may increase the accuracy further.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5</Pages>
  <Words>582</Words>
  <Characters>3754</Characters>
  <CharactersWithSpaces>4464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2019-02-11T21:14:52Z</dcterms:created>
  <dc:creator/>
  <dc:description/>
  <dc:language>en-IN</dc:language>
  <cp:lastModifiedBy/>
  <dcterms:modified xsi:type="dcterms:W3CDTF">2019-02-12T00:24:54Z</dcterms:modified>
  <cp:revision>1</cp:revision>
  <dc:subject/>
  <dc:title/>
</cp:coreProperties>
</file>