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877CB" w14:textId="77777777" w:rsidR="002E1DA6" w:rsidRPr="002E1DA6" w:rsidRDefault="002E1DA6" w:rsidP="002E1DA6">
      <w:pPr>
        <w:rPr>
          <w:b/>
          <w:bCs/>
          <w:lang w:val="en-IN"/>
        </w:rPr>
      </w:pPr>
      <w:r w:rsidRPr="002E1DA6">
        <w:rPr>
          <w:b/>
          <w:bCs/>
          <w:lang w:val="en-IN"/>
        </w:rPr>
        <w:t>Why Being Self-Taught Is a Strength</w:t>
      </w:r>
    </w:p>
    <w:p w14:paraId="3FE8A108" w14:textId="77777777" w:rsidR="002E1DA6" w:rsidRPr="002E1DA6" w:rsidRDefault="002E1DA6" w:rsidP="002E1DA6">
      <w:pPr>
        <w:rPr>
          <w:b/>
          <w:bCs/>
          <w:lang w:val="en-IN"/>
        </w:rPr>
      </w:pPr>
      <w:r w:rsidRPr="002E1DA6">
        <w:rPr>
          <w:b/>
          <w:bCs/>
          <w:lang w:val="en-IN"/>
        </w:rPr>
        <w:t>Not a Gap You Need to Fill</w:t>
      </w:r>
    </w:p>
    <w:p w14:paraId="5A76742A" w14:textId="77777777" w:rsidR="002E1DA6" w:rsidRPr="002E1DA6" w:rsidRDefault="002E1DA6" w:rsidP="002E1DA6">
      <w:pPr>
        <w:rPr>
          <w:lang w:val="en-IN"/>
        </w:rPr>
      </w:pPr>
      <w:r w:rsidRPr="002E1DA6">
        <w:rPr>
          <w:lang w:val="en-IN"/>
        </w:rPr>
        <w:t xml:space="preserve">Every time someone asks where I </w:t>
      </w:r>
      <w:proofErr w:type="gramStart"/>
      <w:r w:rsidRPr="002E1DA6">
        <w:rPr>
          <w:lang w:val="en-IN"/>
        </w:rPr>
        <w:t>studied</w:t>
      </w:r>
      <w:proofErr w:type="gramEnd"/>
      <w:r w:rsidRPr="002E1DA6">
        <w:rPr>
          <w:lang w:val="en-IN"/>
        </w:rPr>
        <w:t xml:space="preserve"> I feel a small familiar flinch.</w:t>
      </w:r>
    </w:p>
    <w:p w14:paraId="0D535B4F" w14:textId="77777777" w:rsidR="002E1DA6" w:rsidRPr="002E1DA6" w:rsidRDefault="002E1DA6" w:rsidP="002E1DA6">
      <w:pPr>
        <w:rPr>
          <w:lang w:val="en-IN"/>
        </w:rPr>
      </w:pPr>
      <w:r w:rsidRPr="002E1DA6">
        <w:rPr>
          <w:lang w:val="en-IN"/>
        </w:rPr>
        <w:t>Nowhere. I studied nowhere. I taught myself at a kitchen table in Frankfurt with a beginner's brush set and a very patient sheet of paper.</w:t>
      </w:r>
    </w:p>
    <w:p w14:paraId="51E29654" w14:textId="77777777" w:rsidR="002E1DA6" w:rsidRPr="002E1DA6" w:rsidRDefault="002E1DA6" w:rsidP="002E1DA6">
      <w:pPr>
        <w:rPr>
          <w:lang w:val="en-IN"/>
        </w:rPr>
      </w:pPr>
      <w:r w:rsidRPr="002E1DA6">
        <w:rPr>
          <w:lang w:val="en-IN"/>
        </w:rPr>
        <w:t xml:space="preserve">For a long </w:t>
      </w:r>
      <w:proofErr w:type="gramStart"/>
      <w:r w:rsidRPr="002E1DA6">
        <w:rPr>
          <w:lang w:val="en-IN"/>
        </w:rPr>
        <w:t>time</w:t>
      </w:r>
      <w:proofErr w:type="gramEnd"/>
      <w:r w:rsidRPr="002E1DA6">
        <w:rPr>
          <w:lang w:val="en-IN"/>
        </w:rPr>
        <w:t xml:space="preserve"> I apologised for that. I no longer do.</w:t>
      </w:r>
    </w:p>
    <w:p w14:paraId="7FFD5C2E" w14:textId="77777777" w:rsidR="002E1DA6" w:rsidRDefault="002E1DA6" w:rsidP="002E1DA6">
      <w:pPr>
        <w:rPr>
          <w:lang w:val="en-IN"/>
        </w:rPr>
      </w:pPr>
      <w:r w:rsidRPr="002E1DA6">
        <w:rPr>
          <w:b/>
          <w:bCs/>
          <w:lang w:val="en-IN"/>
        </w:rPr>
        <w:t>What formal training gives you</w:t>
      </w:r>
      <w:r w:rsidRPr="002E1DA6">
        <w:rPr>
          <w:lang w:val="en-IN"/>
        </w:rPr>
        <w:t> </w:t>
      </w:r>
    </w:p>
    <w:p w14:paraId="7CADE9EE" w14:textId="1DE1F193" w:rsidR="002E1DA6" w:rsidRPr="002E1DA6" w:rsidRDefault="002E1DA6" w:rsidP="002E1DA6">
      <w:pPr>
        <w:rPr>
          <w:lang w:val="en-IN"/>
        </w:rPr>
      </w:pPr>
      <w:r w:rsidRPr="002E1DA6">
        <w:rPr>
          <w:lang w:val="en-IN"/>
        </w:rPr>
        <w:t>Structure. Vocabulary. Foundational technique. Connections. These are real and valuable things.</w:t>
      </w:r>
    </w:p>
    <w:p w14:paraId="142C31FB" w14:textId="77777777" w:rsidR="002E1DA6" w:rsidRDefault="002E1DA6" w:rsidP="002E1DA6">
      <w:pPr>
        <w:rPr>
          <w:lang w:val="en-IN"/>
        </w:rPr>
      </w:pPr>
      <w:r w:rsidRPr="002E1DA6">
        <w:rPr>
          <w:b/>
          <w:bCs/>
          <w:lang w:val="en-IN"/>
        </w:rPr>
        <w:t>What it takes away</w:t>
      </w:r>
      <w:r w:rsidRPr="002E1DA6">
        <w:rPr>
          <w:lang w:val="en-IN"/>
        </w:rPr>
        <w:t> </w:t>
      </w:r>
    </w:p>
    <w:p w14:paraId="36F4525D" w14:textId="35C6515D" w:rsidR="002E1DA6" w:rsidRPr="002E1DA6" w:rsidRDefault="002E1DA6" w:rsidP="002E1DA6">
      <w:pPr>
        <w:rPr>
          <w:lang w:val="en-IN"/>
        </w:rPr>
      </w:pPr>
      <w:r w:rsidRPr="002E1DA6">
        <w:rPr>
          <w:lang w:val="en-IN"/>
        </w:rPr>
        <w:t>The permission to be wrong. The freedom to develop strange habits that turn out to be your style. The blissful ignorance of rules you might have followed too carefully if you had known them.</w:t>
      </w:r>
    </w:p>
    <w:p w14:paraId="7D31EB46" w14:textId="77777777" w:rsidR="002E1DA6" w:rsidRDefault="002E1DA6" w:rsidP="002E1DA6">
      <w:pPr>
        <w:rPr>
          <w:lang w:val="en-IN"/>
        </w:rPr>
      </w:pPr>
      <w:r w:rsidRPr="002E1DA6">
        <w:rPr>
          <w:b/>
          <w:bCs/>
          <w:lang w:val="en-IN"/>
        </w:rPr>
        <w:t>What self-teaching forces you to develop</w:t>
      </w:r>
      <w:r w:rsidRPr="002E1DA6">
        <w:rPr>
          <w:lang w:val="en-IN"/>
        </w:rPr>
        <w:t> </w:t>
      </w:r>
    </w:p>
    <w:p w14:paraId="560879D9" w14:textId="7E8631D0" w:rsidR="002E1DA6" w:rsidRPr="002E1DA6" w:rsidRDefault="002E1DA6" w:rsidP="002E1DA6">
      <w:pPr>
        <w:rPr>
          <w:lang w:val="en-IN"/>
        </w:rPr>
      </w:pPr>
      <w:r w:rsidRPr="002E1DA6">
        <w:rPr>
          <w:lang w:val="en-IN"/>
        </w:rPr>
        <w:t>Resourcefulness. Genuine curiosity. The habit of looking closely at work you admire and asking not just what it is but how it was made and why it works. These are skills that no classroom produces. They can only come from necessity.</w:t>
      </w:r>
    </w:p>
    <w:p w14:paraId="6B75FE63" w14:textId="77777777" w:rsidR="002E1DA6" w:rsidRDefault="002E1DA6" w:rsidP="002E1DA6">
      <w:pPr>
        <w:rPr>
          <w:lang w:val="en-IN"/>
        </w:rPr>
      </w:pPr>
      <w:r w:rsidRPr="002E1DA6">
        <w:rPr>
          <w:b/>
          <w:bCs/>
          <w:lang w:val="en-IN"/>
        </w:rPr>
        <w:t>The thing nobody says out loud</w:t>
      </w:r>
      <w:r w:rsidRPr="002E1DA6">
        <w:rPr>
          <w:lang w:val="en-IN"/>
        </w:rPr>
        <w:t> </w:t>
      </w:r>
    </w:p>
    <w:p w14:paraId="1E375F4A" w14:textId="7F1BE03A" w:rsidR="002E1DA6" w:rsidRPr="002E1DA6" w:rsidRDefault="002E1DA6" w:rsidP="002E1DA6">
      <w:pPr>
        <w:rPr>
          <w:lang w:val="en-IN"/>
        </w:rPr>
      </w:pPr>
      <w:r w:rsidRPr="002E1DA6">
        <w:rPr>
          <w:lang w:val="en-IN"/>
        </w:rPr>
        <w:t>Some of the most distinctive artistic voices working today are self-taught. Not despite their lack of formal training. Because of it. Their work does not look like it came from a curriculum. It looks like it came from a specific person.</w:t>
      </w:r>
    </w:p>
    <w:p w14:paraId="4D4F4B1C" w14:textId="77777777" w:rsidR="002E1DA6" w:rsidRPr="002E1DA6" w:rsidRDefault="002E1DA6" w:rsidP="002E1DA6">
      <w:pPr>
        <w:rPr>
          <w:lang w:val="en-IN"/>
        </w:rPr>
      </w:pPr>
      <w:r w:rsidRPr="002E1DA6">
        <w:rPr>
          <w:lang w:val="en-IN"/>
        </w:rPr>
        <w:t>That specificity is the thing that makes art worth looking at.</w:t>
      </w:r>
    </w:p>
    <w:p w14:paraId="14356E56" w14:textId="77777777" w:rsidR="002E1DA6" w:rsidRDefault="002E1DA6" w:rsidP="002E1DA6">
      <w:pPr>
        <w:rPr>
          <w:lang w:val="en-IN"/>
        </w:rPr>
      </w:pPr>
      <w:r w:rsidRPr="002E1DA6">
        <w:rPr>
          <w:b/>
          <w:bCs/>
          <w:lang w:val="en-IN"/>
        </w:rPr>
        <w:t>What this means for you</w:t>
      </w:r>
      <w:r w:rsidRPr="002E1DA6">
        <w:rPr>
          <w:lang w:val="en-IN"/>
        </w:rPr>
        <w:t> </w:t>
      </w:r>
    </w:p>
    <w:p w14:paraId="760157F8" w14:textId="28AD1CC5" w:rsidR="002E1DA6" w:rsidRPr="002E1DA6" w:rsidRDefault="002E1DA6" w:rsidP="002E1DA6">
      <w:pPr>
        <w:rPr>
          <w:lang w:val="en-IN"/>
        </w:rPr>
      </w:pPr>
      <w:r w:rsidRPr="002E1DA6">
        <w:rPr>
          <w:lang w:val="en-IN"/>
        </w:rPr>
        <w:t>If you have been waiting to begin until you have taken a class or found a teacher or felt qualified enough — stop waiting. Begin now with what you have and what you know.</w:t>
      </w:r>
    </w:p>
    <w:p w14:paraId="2C98CD64" w14:textId="77777777" w:rsidR="002E1DA6" w:rsidRPr="002E1DA6" w:rsidRDefault="002E1DA6" w:rsidP="002E1DA6">
      <w:r w:rsidRPr="002E1DA6">
        <w:rPr>
          <w:lang w:val="en-IN"/>
        </w:rPr>
        <w:t xml:space="preserve">The practice is the education. </w:t>
      </w:r>
      <w:proofErr w:type="spellStart"/>
      <w:r w:rsidRPr="002E1DA6">
        <w:t>It</w:t>
      </w:r>
      <w:proofErr w:type="spellEnd"/>
      <w:r w:rsidRPr="002E1DA6">
        <w:t xml:space="preserve"> </w:t>
      </w:r>
      <w:proofErr w:type="spellStart"/>
      <w:r w:rsidRPr="002E1DA6">
        <w:t>has</w:t>
      </w:r>
      <w:proofErr w:type="spellEnd"/>
      <w:r w:rsidRPr="002E1DA6">
        <w:t xml:space="preserve"> </w:t>
      </w:r>
      <w:proofErr w:type="spellStart"/>
      <w:r w:rsidRPr="002E1DA6">
        <w:t>always</w:t>
      </w:r>
      <w:proofErr w:type="spellEnd"/>
      <w:r w:rsidRPr="002E1DA6">
        <w:t xml:space="preserve"> </w:t>
      </w:r>
      <w:proofErr w:type="spellStart"/>
      <w:r w:rsidRPr="002E1DA6">
        <w:t>been</w:t>
      </w:r>
      <w:proofErr w:type="spellEnd"/>
    </w:p>
    <w:p w14:paraId="71CB353C" w14:textId="77777777" w:rsidR="00086FF5" w:rsidRDefault="00086FF5"/>
    <w:sectPr w:rsidR="00086FF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BBC"/>
    <w:rsid w:val="00086FF5"/>
    <w:rsid w:val="000B5FA4"/>
    <w:rsid w:val="002E1DA6"/>
    <w:rsid w:val="004326B5"/>
    <w:rsid w:val="005E07BA"/>
    <w:rsid w:val="00C51BBC"/>
    <w:rsid w:val="00F826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00C8E"/>
  <w15:chartTrackingRefBased/>
  <w15:docId w15:val="{446C88C6-0858-4ED9-95D9-FDF59BCB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B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B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B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B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B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B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B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B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B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B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B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B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B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B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B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B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B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BBC"/>
    <w:rPr>
      <w:rFonts w:eastAsiaTheme="majorEastAsia" w:cstheme="majorBidi"/>
      <w:color w:val="272727" w:themeColor="text1" w:themeTint="D8"/>
    </w:rPr>
  </w:style>
  <w:style w:type="paragraph" w:styleId="Title">
    <w:name w:val="Title"/>
    <w:basedOn w:val="Normal"/>
    <w:next w:val="Normal"/>
    <w:link w:val="TitleChar"/>
    <w:uiPriority w:val="10"/>
    <w:qFormat/>
    <w:rsid w:val="00C51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B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BBC"/>
    <w:pPr>
      <w:spacing w:before="160"/>
      <w:jc w:val="center"/>
    </w:pPr>
    <w:rPr>
      <w:i/>
      <w:iCs/>
      <w:color w:val="404040" w:themeColor="text1" w:themeTint="BF"/>
    </w:rPr>
  </w:style>
  <w:style w:type="character" w:customStyle="1" w:styleId="QuoteChar">
    <w:name w:val="Quote Char"/>
    <w:basedOn w:val="DefaultParagraphFont"/>
    <w:link w:val="Quote"/>
    <w:uiPriority w:val="29"/>
    <w:rsid w:val="00C51BBC"/>
    <w:rPr>
      <w:i/>
      <w:iCs/>
      <w:color w:val="404040" w:themeColor="text1" w:themeTint="BF"/>
    </w:rPr>
  </w:style>
  <w:style w:type="paragraph" w:styleId="ListParagraph">
    <w:name w:val="List Paragraph"/>
    <w:basedOn w:val="Normal"/>
    <w:uiPriority w:val="34"/>
    <w:qFormat/>
    <w:rsid w:val="00C51BBC"/>
    <w:pPr>
      <w:ind w:left="720"/>
      <w:contextualSpacing/>
    </w:pPr>
  </w:style>
  <w:style w:type="character" w:styleId="IntenseEmphasis">
    <w:name w:val="Intense Emphasis"/>
    <w:basedOn w:val="DefaultParagraphFont"/>
    <w:uiPriority w:val="21"/>
    <w:qFormat/>
    <w:rsid w:val="00C51BBC"/>
    <w:rPr>
      <w:i/>
      <w:iCs/>
      <w:color w:val="0F4761" w:themeColor="accent1" w:themeShade="BF"/>
    </w:rPr>
  </w:style>
  <w:style w:type="paragraph" w:styleId="IntenseQuote">
    <w:name w:val="Intense Quote"/>
    <w:basedOn w:val="Normal"/>
    <w:next w:val="Normal"/>
    <w:link w:val="IntenseQuoteChar"/>
    <w:uiPriority w:val="30"/>
    <w:qFormat/>
    <w:rsid w:val="00C51B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BBC"/>
    <w:rPr>
      <w:i/>
      <w:iCs/>
      <w:color w:val="0F4761" w:themeColor="accent1" w:themeShade="BF"/>
    </w:rPr>
  </w:style>
  <w:style w:type="character" w:styleId="IntenseReference">
    <w:name w:val="Intense Reference"/>
    <w:basedOn w:val="DefaultParagraphFont"/>
    <w:uiPriority w:val="32"/>
    <w:qFormat/>
    <w:rsid w:val="00C51B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1314</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 Rodrigues</dc:creator>
  <cp:keywords/>
  <dc:description/>
  <cp:lastModifiedBy>Asha Rodrigues</cp:lastModifiedBy>
  <cp:revision>2</cp:revision>
  <dcterms:created xsi:type="dcterms:W3CDTF">2026-07-10T12:12:00Z</dcterms:created>
  <dcterms:modified xsi:type="dcterms:W3CDTF">2026-07-10T12:12:00Z</dcterms:modified>
</cp:coreProperties>
</file>