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5FD06E33" w:rsidRDefault="002F26C2" w14:paraId="672A6659" wp14:textId="425C8470">
      <w:pPr>
        <w:pStyle w:val="Title"/>
      </w:pPr>
      <w:bookmarkStart w:name="_GoBack" w:id="0"/>
      <w:bookmarkEnd w:id="0"/>
      <w:r w:rsidR="3407EAD4">
        <w:rPr/>
        <w:t>Sprint Review II</w:t>
      </w:r>
    </w:p>
    <w:p w:rsidR="5FD06E33" w:rsidP="5FD06E33" w:rsidRDefault="5FD06E33" w14:paraId="69357537" w14:textId="18D0A810">
      <w:pPr>
        <w:pStyle w:val="Subtitle"/>
      </w:pPr>
      <w:r w:rsidR="3407EAD4">
        <w:rPr/>
        <w:t>Evaluación del trabajo durante el sprint.</w:t>
      </w:r>
    </w:p>
    <w:p w:rsidR="3407EAD4" w:rsidP="3407EAD4" w:rsidRDefault="3407EAD4" w14:paraId="09BED652" w14:textId="0CC67466">
      <w:pPr>
        <w:spacing w:before="240" w:beforeAutospacing="off" w:after="240" w:afterAutospacing="off"/>
      </w:pPr>
      <w:r w:rsidRPr="3407EAD4" w:rsidR="3407E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Resultados del Sprint:</w:t>
      </w:r>
    </w:p>
    <w:p w:rsidR="3407EAD4" w:rsidP="3407EAD4" w:rsidRDefault="3407EAD4" w14:paraId="17B10B7A" w14:textId="0D69262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Se avanzó de manera significativa en el desarrollo del módulo de Login y Home, así como en la creación de la API para listar insumos.</w:t>
      </w:r>
    </w:p>
    <w:p w:rsidR="3407EAD4" w:rsidP="3407EAD4" w:rsidRDefault="3407EAD4" w14:paraId="55E7D5B8" w14:textId="3BFBA6B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Hubo un retraso en algunos entregables debido al arrastre de trabajo pendiente del Sprint 1, pero en general, se logró cumplir con gran parte de los objetivos.</w:t>
      </w:r>
    </w:p>
    <w:p w:rsidR="3407EAD4" w:rsidP="3407EAD4" w:rsidRDefault="3407EAD4" w14:paraId="28E1B870" w14:textId="738F357E">
      <w:pPr>
        <w:spacing w:before="240" w:beforeAutospacing="off" w:after="240" w:afterAutospacing="off"/>
      </w:pPr>
      <w:r w:rsidRPr="3407EAD4" w:rsidR="3407E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Productos completados:</w:t>
      </w:r>
    </w:p>
    <w:p w:rsidR="3407EAD4" w:rsidP="3407EAD4" w:rsidRDefault="3407EAD4" w14:paraId="2E5C7348" w14:textId="7DE4806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Módulo de Login.</w:t>
      </w:r>
    </w:p>
    <w:p w:rsidR="3407EAD4" w:rsidP="3407EAD4" w:rsidRDefault="3407EAD4" w14:paraId="0A3DE279" w14:textId="42DD7F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Desarrollo del Home inicial.</w:t>
      </w:r>
    </w:p>
    <w:p w:rsidR="3407EAD4" w:rsidP="3407EAD4" w:rsidRDefault="3407EAD4" w14:paraId="3C6F6F6C" w14:textId="7A43807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API de listado de insumos.</w:t>
      </w:r>
    </w:p>
    <w:p w:rsidR="3407EAD4" w:rsidP="3407EAD4" w:rsidRDefault="3407EAD4" w14:paraId="221E3A55" w14:textId="3D74D4C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Revisión del Product Backlog y ajustes en la planificación futura.</w:t>
      </w:r>
    </w:p>
    <w:p w:rsidR="3407EAD4" w:rsidP="3407EAD4" w:rsidRDefault="3407EAD4" w14:paraId="20BF79A9" w14:textId="6843E701">
      <w:pPr>
        <w:spacing w:before="240" w:beforeAutospacing="off" w:after="240" w:afterAutospacing="off"/>
      </w:pPr>
      <w:r w:rsidRPr="3407EAD4" w:rsidR="3407E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Posibles mejoras detectadas:</w:t>
      </w:r>
    </w:p>
    <w:p w:rsidR="3407EAD4" w:rsidP="3407EAD4" w:rsidRDefault="3407EAD4" w14:paraId="0C180C11" w14:textId="3244792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La falta de claridad en algunos requisitos del backlog inicial generó retrabajo y ajustes que afectaron el flujo de trabajo.</w:t>
      </w:r>
    </w:p>
    <w:p w:rsidR="3407EAD4" w:rsidP="3407EAD4" w:rsidRDefault="3407EAD4" w14:paraId="627F4969" w14:textId="48B71CB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Se identificó la necesidad de optimizar el proceso de estimación de tiempos y recursos.</w:t>
      </w:r>
    </w:p>
    <w:p w:rsidR="3407EAD4" w:rsidP="3407EAD4" w:rsidRDefault="3407EAD4" w14:paraId="150F9A48" w14:textId="35801915">
      <w:pPr>
        <w:spacing w:before="240" w:beforeAutospacing="off" w:after="240" w:afterAutospacing="off"/>
      </w:pPr>
      <w:r w:rsidRPr="3407EAD4" w:rsidR="3407E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Comentarios adicionales:</w:t>
      </w:r>
    </w:p>
    <w:p w:rsidR="3407EAD4" w:rsidP="3407EAD4" w:rsidRDefault="3407EAD4" w14:paraId="2AD3443C" w14:textId="4A22FB6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A pesar de algunos retrasos, el equipo logró adaptarse y mantener un ritmo constante de trabajo.</w:t>
      </w:r>
    </w:p>
    <w:p w:rsidR="3407EAD4" w:rsidP="3407EAD4" w:rsidRDefault="3407EAD4" w14:paraId="71033EED" w14:textId="4CD4A08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407EAD4" w:rsidR="3407EAD4">
        <w:rPr>
          <w:rFonts w:ascii="Aptos" w:hAnsi="Aptos" w:eastAsia="Aptos" w:cs="Aptos"/>
          <w:noProof w:val="0"/>
          <w:sz w:val="24"/>
          <w:szCs w:val="24"/>
          <w:lang w:val="es-MX"/>
        </w:rPr>
        <w:t>Es fundamental que los objetivos y expectativas de cada sprint se definan con mayor precisión para evitar malentendidos y sobrecarga de trabajo en el siguiente ciclo.</w:t>
      </w:r>
    </w:p>
    <w:p w:rsidR="3407EAD4" w:rsidP="3407EAD4" w:rsidRDefault="3407EAD4" w14:paraId="5A7FDED4" w14:textId="70DA9A75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946a26fe72f448d8"/>
      <w:footerReference w:type="default" r:id="R3b373d1270b14b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:rsidTr="5FD06E33" w14:paraId="4A9C3E3B">
      <w:trPr>
        <w:trHeight w:val="300"/>
      </w:trPr>
      <w:tc>
        <w:tcPr>
          <w:tcW w:w="2830" w:type="dxa"/>
          <w:tcMar/>
        </w:tcPr>
        <w:p w:rsidR="5FD06E33" w:rsidP="5FD06E33" w:rsidRDefault="5FD06E33" w14:paraId="65E14964" w14:textId="0833974F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FD06E33" w:rsidP="5FD06E33" w:rsidRDefault="5FD06E33" w14:paraId="2268B362" w14:textId="03545078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FD06E33" w:rsidP="5FD06E33" w:rsidRDefault="5FD06E33" w14:paraId="4552074A" w14:textId="09E27160">
          <w:pPr>
            <w:pStyle w:val="Encabezado"/>
            <w:bidi w:val="0"/>
            <w:ind w:right="-115"/>
            <w:jc w:val="right"/>
          </w:pPr>
        </w:p>
      </w:tc>
    </w:tr>
  </w:tbl>
  <w:p w:rsidR="5FD06E33" w:rsidP="5FD06E33" w:rsidRDefault="5FD06E33" w14:paraId="48B7C593" w14:textId="7839A67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D06E33" w:rsidTr="5FD06E33" w14:paraId="157424D2">
      <w:trPr>
        <w:trHeight w:val="300"/>
      </w:trPr>
      <w:tc>
        <w:tcPr>
          <w:tcW w:w="2830" w:type="dxa"/>
          <w:tcMar/>
        </w:tcPr>
        <w:p w:rsidR="5FD06E33" w:rsidP="5FD06E33" w:rsidRDefault="5FD06E33" w14:paraId="2660AC53" w14:textId="388C511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FD06E33" w:rsidP="5FD06E33" w:rsidRDefault="5FD06E33" w14:paraId="3B1F582E" w14:textId="2BAD9D0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FD06E33" w:rsidP="5FD06E33" w:rsidRDefault="5FD06E33" w14:paraId="526311AB" w14:textId="530D184E">
          <w:pPr>
            <w:pStyle w:val="Encabezado"/>
            <w:bidi w:val="0"/>
            <w:ind w:right="-115"/>
            <w:jc w:val="right"/>
          </w:pPr>
          <w:r>
            <w:drawing>
              <wp:inline wp14:editId="0215A21F" wp14:anchorId="12EE070F">
                <wp:extent cx="1051199" cy="352425"/>
                <wp:effectExtent l="0" t="0" r="0" b="0"/>
                <wp:docPr id="9596023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3723fd024df443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199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FD06E33" w:rsidP="5FD06E33" w:rsidRDefault="5FD06E33" w14:paraId="0D1388FA" w14:textId="4A3C69A8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eYrIToaVvdpWE" int2:id="D82elgT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d85a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e23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909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41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999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653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a1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f9b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407EAD4"/>
    <w:rsid w:val="5FD06E33"/>
    <w:rsid w:val="72B2E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2EC79"/>
  <w15:chartTrackingRefBased/>
  <w15:docId w15:val="{C07DEBFF-63A4-4FB0-8EA9-FE3BA329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5FD06E3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5FD06E3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ListParagraph">
    <w:uiPriority w:val="34"/>
    <w:name w:val="List Paragraph"/>
    <w:basedOn w:val="Normal"/>
    <w:qFormat/>
    <w:rsid w:val="5FD06E3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946a26fe72f448d8" /><Relationship Type="http://schemas.openxmlformats.org/officeDocument/2006/relationships/footer" Target="footer.xml" Id="R3b373d1270b14b02" /><Relationship Type="http://schemas.microsoft.com/office/2020/10/relationships/intelligence" Target="intelligence2.xml" Id="R80678cd481a44cb6" /><Relationship Type="http://schemas.openxmlformats.org/officeDocument/2006/relationships/numbering" Target="numbering.xml" Id="Rab92b6ac0b4e443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f3723fd024df4432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Nicolás Friz Pereira</dc:creator>
  <keywords/>
  <dc:description/>
  <lastModifiedBy>Nicolás Friz Pereira</lastModifiedBy>
  <revision>3</revision>
  <dcterms:created xsi:type="dcterms:W3CDTF">2024-11-15T05:55:05.3399144Z</dcterms:created>
  <dcterms:modified xsi:type="dcterms:W3CDTF">2024-11-15T06:00:17.7960458Z</dcterms:modified>
</coreProperties>
</file>