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0"/>
          <w:szCs w:val="30"/>
          <w:rtl w:val="0"/>
        </w:rPr>
        <w:t xml:space="preserve">Stakeholder Intelligence — Southern Ontario Electronics Ecosystem</w:t>
      </w:r>
      <w:r w:rsidDel="00000000" w:rsidR="00000000" w:rsidRPr="00000000">
        <w:rPr>
          <w:rtl w:val="0"/>
        </w:rPr>
      </w:r>
    </w:p>
    <w:p w:rsidR="00000000" w:rsidDel="00000000" w:rsidP="00000000" w:rsidRDefault="00000000" w:rsidRPr="00000000" w14:paraId="00000003">
      <w:pPr>
        <w:spacing w:after="0" w:before="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Arial" w:cs="Arial" w:eastAsia="Arial" w:hAnsi="Arial"/>
          <w:color w:val="888888"/>
          <w:sz w:val="22"/>
          <w:szCs w:val="22"/>
          <w:rtl w:val="0"/>
        </w:rPr>
        <w:t xml:space="preserve">Prepared for internal use. March 2025.</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555555"/>
          <w:sz w:val="22"/>
          <w:szCs w:val="22"/>
          <w:rtl w:val="0"/>
        </w:rPr>
        <w:t xml:space="preserve">This document profiles key decision-makers, owners, founders, and stakeholders at the electronics manufacturers and assembly centres identified in Clark's Southern Ontario market research. Data is compiled from publicly available sources including press releases, industry directories, ZoomInfo, Crunchbase, RocketReach, LinkedIn, and news archives. All contact details reflect public information only.</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860a" w:space="0" w:sz="4" w:val="single"/>
              <w:left w:color="c8860a" w:space="0" w:sz="20"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c8860a"/>
                <w:sz w:val="20"/>
                <w:szCs w:val="20"/>
                <w:rtl w:val="0"/>
              </w:rPr>
              <w:t xml:space="preserve">Correction: CE3 Electronics — Geographic Reclassification</w:t>
            </w:r>
            <w:r w:rsidDel="00000000" w:rsidR="00000000" w:rsidRPr="00000000">
              <w:rPr>
                <w:rtl w:val="0"/>
              </w:rPr>
            </w:r>
          </w:p>
          <w:p w:rsidR="00000000" w:rsidDel="00000000" w:rsidP="00000000" w:rsidRDefault="00000000" w:rsidRPr="00000000" w14:paraId="00000008">
            <w:pPr>
              <w:spacing w:before="40" w:lineRule="auto"/>
              <w:rPr/>
            </w:pPr>
            <w:r w:rsidDel="00000000" w:rsidR="00000000" w:rsidRPr="00000000">
              <w:rPr>
                <w:rFonts w:ascii="Arial" w:cs="Arial" w:eastAsia="Arial" w:hAnsi="Arial"/>
                <w:color w:val="444444"/>
                <w:sz w:val="20"/>
                <w:szCs w:val="20"/>
                <w:rtl w:val="0"/>
              </w:rPr>
              <w:t xml:space="preserve">CE3 Electronics Inc., included in the previous market research document under Ontario Tier 2, is located in Dieppe, New Brunswick — not Ontario. It is Atlantic Canada's leading EMS provider and is included here for completeness, but should be moved to a future Atlantic Canada expansion list. It is not an immediate Southern Ontario corridor priority.</w:t>
            </w:r>
            <w:r w:rsidDel="00000000" w:rsidR="00000000" w:rsidRPr="00000000">
              <w:rPr>
                <w:rtl w:val="0"/>
              </w:rPr>
            </w:r>
          </w:p>
        </w:tc>
      </w:tr>
    </w:tbl>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Tier 1 — Golden Horseshoe / Immediate Corridor</w:t>
      </w: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Fonts w:ascii="Arial" w:cs="Arial" w:eastAsia="Arial" w:hAnsi="Arial"/>
          <w:color w:val="333333"/>
          <w:sz w:val="22"/>
          <w:szCs w:val="22"/>
          <w:rtl w:val="0"/>
        </w:rPr>
        <w:t xml:space="preserve">Highest outreach priority. Closest to Hamilton and the Hamilton-Buffalo operating corridor.</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Artaflex Inc.</w:t>
      </w:r>
      <w:r w:rsidDel="00000000" w:rsidR="00000000" w:rsidRPr="00000000">
        <w:rPr>
          <w:rFonts w:ascii="Arial" w:cs="Arial" w:eastAsia="Arial" w:hAnsi="Arial"/>
          <w:i w:val="1"/>
          <w:iCs w:val="1"/>
          <w:color w:val="2e6da4"/>
          <w:sz w:val="20"/>
          <w:szCs w:val="20"/>
          <w:rtl w:val="0"/>
        </w:rPr>
        <w:t xml:space="preserve">   Tier 1 — Corridor Priority</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Fonts w:ascii="Arial" w:cs="Arial" w:eastAsia="Arial" w:hAnsi="Arial"/>
          <w:i w:val="1"/>
          <w:iCs w:val="1"/>
          <w:color w:val="777777"/>
          <w:sz w:val="20"/>
          <w:szCs w:val="20"/>
          <w:rtl w:val="0"/>
        </w:rPr>
        <w:t xml:space="preserve">181 Whitehall Dr, Markham, ON L3R 9T1  |  artaflex.com  |  (866) 502-3378</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b3a5c"/>
                <w:sz w:val="19"/>
                <w:szCs w:val="19"/>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19"/>
                <w:szCs w:val="19"/>
                <w:rtl w:val="0"/>
              </w:rPr>
              <w:t xml:space="preserve">1985 (formerly Adeptron Technologies Corporation)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19"/>
                <w:szCs w:val="19"/>
                <w:rtl w:val="0"/>
              </w:rPr>
              <w:t xml:space="preserve">~258 (PitchBook, 2025)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19"/>
                <w:szCs w:val="19"/>
                <w:rtl w:val="0"/>
              </w:rPr>
              <w:t xml:space="preserve">Private — Paul Walker (Owner/CEO). FIMI Opportunity Funds (Israeli PE) is a known investor.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b3a5c"/>
                <w:sz w:val="19"/>
                <w:szCs w:val="19"/>
                <w:rtl w:val="0"/>
              </w:rPr>
              <w:t xml:space="preserve">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19"/>
                <w:szCs w:val="19"/>
                <w:rtl w:val="0"/>
              </w:rPr>
              <w:t xml:space="preserve">Markham ON (HQ), Ottawa ON (acquired GSNetworks 2022), Toronto/Vaughan ON (acquired CRS 2023), Buffalo NY (opened January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b3a5c"/>
                <w:sz w:val="19"/>
                <w:szCs w:val="19"/>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19"/>
                <w:szCs w:val="19"/>
                <w:rtl w:val="0"/>
              </w:rPr>
              <w:t xml:space="preserve">Privately held. Has raised at least $7M.</w:t>
            </w:r>
            <w:r w:rsidDel="00000000" w:rsidR="00000000" w:rsidRPr="00000000">
              <w:rPr>
                <w:rtl w:val="0"/>
              </w:rPr>
            </w:r>
          </w:p>
        </w:tc>
      </w:tr>
    </w:tbl>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w:t>
      </w:r>
      <w:r w:rsidDel="00000000" w:rsidR="00000000" w:rsidRPr="00000000">
        <w:rPr>
          <w:rtl w:val="0"/>
        </w:rPr>
      </w:r>
    </w:p>
    <w:p w:rsidR="00000000" w:rsidDel="00000000" w:rsidP="00000000" w:rsidRDefault="00000000" w:rsidRPr="00000000" w14:paraId="0000001B">
      <w:pPr>
        <w:spacing w:after="40" w:before="100" w:lineRule="auto"/>
        <w:rPr/>
      </w:pPr>
      <w:r w:rsidDel="00000000" w:rsidR="00000000" w:rsidRPr="00000000">
        <w:rPr>
          <w:rFonts w:ascii="Arial" w:cs="Arial" w:eastAsia="Arial" w:hAnsi="Arial"/>
          <w:b w:val="1"/>
          <w:bCs w:val="1"/>
          <w:color w:val="1b3a5c"/>
          <w:sz w:val="24"/>
          <w:szCs w:val="24"/>
          <w:rtl w:val="0"/>
        </w:rPr>
        <w:t xml:space="preserve">Paul Walker</w:t>
      </w:r>
      <w:r w:rsidDel="00000000" w:rsidR="00000000" w:rsidRPr="00000000">
        <w:rPr>
          <w:rFonts w:ascii="Arial" w:cs="Arial" w:eastAsia="Arial" w:hAnsi="Arial"/>
          <w:i w:val="1"/>
          <w:iCs w:val="1"/>
          <w:color w:val="2e6da4"/>
          <w:sz w:val="19"/>
          <w:szCs w:val="19"/>
          <w:rtl w:val="0"/>
        </w:rPr>
        <w:t xml:space="preserve">   Owner &amp; CEO — Primary Contact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19"/>
                <w:szCs w:val="19"/>
                <w:rtl w:val="0"/>
              </w:rPr>
              <w:t xml:space="preserve">Owner, Chief Executive Officer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19"/>
                <w:szCs w:val="19"/>
                <w:rtl w:val="0"/>
              </w:rPr>
              <w:t xml:space="preserve">Background spanning Adeptron Technologies (which preceded or became Artaflex), Flextronics (global EMS giant), SMTC, NewView Capital, and Coretec Inc. (Senior Advisor, Business and Corporate Development). Studied at Ryerson University 1976-1978. Based in Richmond Hill, Ontario. Authorized the Buffalo, NY expansion — directly validating Clark's corridor thesis.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19"/>
                <w:szCs w:val="19"/>
                <w:rtl w:val="0"/>
              </w:rPr>
              <w:t xml:space="preserve">paul@artaflex.com (confirmed public). LinkedIn profile active.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color w:val="333333"/>
                <w:sz w:val="19"/>
                <w:szCs w:val="19"/>
                <w:rtl w:val="0"/>
              </w:rPr>
              <w:t xml:space="preserve">HIGHEST — Controls acquisition and strategic direction. Authorized the Buffalo expansion that mirrors Clark's corridor thesis.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19"/>
                <w:szCs w:val="19"/>
                <w:rtl w:val="0"/>
              </w:rPr>
              <w:t xml:space="preserve">Position Clark as a complementary corridor infrastructure layer, not a competitor. Entry line: 'You've already validated the Hamilton-Buffalo corridor from the supply side. We're building the workforce and software layer for it.' Avoid a sales approach; lead with corridor alignment.</w:t>
            </w:r>
            <w:r w:rsidDel="00000000" w:rsidR="00000000" w:rsidRPr="00000000">
              <w:rPr>
                <w:rtl w:val="0"/>
              </w:rPr>
            </w:r>
          </w:p>
        </w:tc>
      </w:tr>
    </w:tbl>
    <w:p w:rsidR="00000000" w:rsidDel="00000000" w:rsidP="00000000" w:rsidRDefault="00000000" w:rsidRPr="00000000" w14:paraId="00000026">
      <w:pPr>
        <w:spacing w:after="0" w:before="60" w:lineRule="auto"/>
        <w:rPr/>
      </w:pPr>
      <w:r w:rsidDel="00000000" w:rsidR="00000000" w:rsidRPr="00000000">
        <w:rPr>
          <w:rtl w:val="0"/>
        </w:rPr>
      </w:r>
    </w:p>
    <w:p w:rsidR="00000000" w:rsidDel="00000000" w:rsidP="00000000" w:rsidRDefault="00000000" w:rsidRPr="00000000" w14:paraId="00000027">
      <w:pPr>
        <w:spacing w:after="40" w:before="100" w:lineRule="auto"/>
        <w:rPr/>
      </w:pPr>
      <w:r w:rsidDel="00000000" w:rsidR="00000000" w:rsidRPr="00000000">
        <w:rPr>
          <w:rFonts w:ascii="Arial" w:cs="Arial" w:eastAsia="Arial" w:hAnsi="Arial"/>
          <w:b w:val="1"/>
          <w:bCs w:val="1"/>
          <w:color w:val="1b3a5c"/>
          <w:sz w:val="24"/>
          <w:szCs w:val="24"/>
          <w:rtl w:val="0"/>
        </w:rPr>
        <w:t xml:space="preserve">Gerardo (Gerry) Iuliano</w:t>
      </w:r>
      <w:r w:rsidDel="00000000" w:rsidR="00000000" w:rsidRPr="00000000">
        <w:rPr>
          <w:rFonts w:ascii="Arial" w:cs="Arial" w:eastAsia="Arial" w:hAnsi="Arial"/>
          <w:i w:val="1"/>
          <w:iCs w:val="1"/>
          <w:color w:val="2e6da4"/>
          <w:sz w:val="19"/>
          <w:szCs w:val="19"/>
          <w:rtl w:val="0"/>
        </w:rPr>
        <w:t xml:space="preserve">   Co-Founder &amp; EVP — Most Accessible Senior Contact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19"/>
                <w:szCs w:val="19"/>
                <w:rtl w:val="0"/>
              </w:rPr>
              <w:t xml:space="preserve">Co-Founder; Executive Vice President (Business Development and Technology); also listed as 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19"/>
                <w:szCs w:val="19"/>
                <w:rtl w:val="0"/>
              </w:rPr>
              <w:t xml:space="preserve">Electrical engineer. Co-founded Artaflex. Quoted in the Globe and Mail (2013), the 2023 CRS acquisition announcement, and the 2024 Buffalo facility press release. He is Artaflex's primary outward-facing voice for expansion and business development. Announced Buffalo expansion with the quote: 'We are excited to bring our expertise and high-quality manufacturing services closer to our valued clients in the United States.'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19"/>
                <w:szCs w:val="19"/>
                <w:rtl w:val="0"/>
              </w:rPr>
              <w:t xml:space="preserve">gerry_iuliano@artaflex.com (confirmed in Artaflex press release). LinkedIn active.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19"/>
                <w:szCs w:val="19"/>
                <w:rtl w:val="0"/>
              </w:rPr>
              <w:t xml:space="preserve">HIGH — Most accessible senior contact. Manages external relationships and business development.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19"/>
                <w:szCs w:val="19"/>
                <w:rtl w:val="0"/>
              </w:rPr>
              <w:t xml:space="preserve">Email or LinkedIn message referencing the Buffalo expansion announcement. Frame Clark's corridor model as something he already believes in. He is more likely than Walker to engage with a new relationship-building conversation.</w:t>
            </w:r>
            <w:r w:rsidDel="00000000" w:rsidR="00000000" w:rsidRPr="00000000">
              <w:rPr>
                <w:rtl w:val="0"/>
              </w:rPr>
            </w:r>
          </w:p>
        </w:tc>
      </w:tr>
    </w:tbl>
    <w:p w:rsidR="00000000" w:rsidDel="00000000" w:rsidP="00000000" w:rsidRDefault="00000000" w:rsidRPr="00000000" w14:paraId="00000032">
      <w:pPr>
        <w:spacing w:after="0" w:before="60" w:lineRule="auto"/>
        <w:rPr/>
      </w:pPr>
      <w:r w:rsidDel="00000000" w:rsidR="00000000" w:rsidRPr="00000000">
        <w:rPr>
          <w:rtl w:val="0"/>
        </w:rPr>
      </w:r>
    </w:p>
    <w:p w:rsidR="00000000" w:rsidDel="00000000" w:rsidP="00000000" w:rsidRDefault="00000000" w:rsidRPr="00000000" w14:paraId="00000033">
      <w:pPr>
        <w:spacing w:after="40" w:before="100" w:lineRule="auto"/>
        <w:rPr/>
      </w:pPr>
      <w:r w:rsidDel="00000000" w:rsidR="00000000" w:rsidRPr="00000000">
        <w:rPr>
          <w:rFonts w:ascii="Arial" w:cs="Arial" w:eastAsia="Arial" w:hAnsi="Arial"/>
          <w:b w:val="1"/>
          <w:bCs w:val="1"/>
          <w:color w:val="1b3a5c"/>
          <w:sz w:val="24"/>
          <w:szCs w:val="24"/>
          <w:rtl w:val="0"/>
        </w:rPr>
        <w:t xml:space="preserve">Frank Skerlj</w:t>
      </w:r>
      <w:r w:rsidDel="00000000" w:rsidR="00000000" w:rsidRPr="00000000">
        <w:rPr>
          <w:rFonts w:ascii="Arial" w:cs="Arial" w:eastAsia="Arial" w:hAnsi="Arial"/>
          <w:i w:val="1"/>
          <w:iCs w:val="1"/>
          <w:color w:val="2e6da4"/>
          <w:sz w:val="19"/>
          <w:szCs w:val="19"/>
          <w:rtl w:val="0"/>
        </w:rPr>
        <w:t xml:space="preserve">   CFO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19"/>
                <w:szCs w:val="19"/>
                <w:rtl w:val="0"/>
              </w:rPr>
              <w:t xml:space="preserve">Chief Financial Officer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19"/>
                <w:szCs w:val="19"/>
                <w:rtl w:val="0"/>
              </w:rPr>
              <w:t xml:space="preserve">Manages Artaflex financial operations. Limited public profile.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19"/>
                <w:szCs w:val="19"/>
                <w:rtl w:val="0"/>
              </w:rPr>
              <w:t xml:space="preserve">Via Artaflex corporate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19"/>
                <w:szCs w:val="19"/>
                <w:rtl w:val="0"/>
              </w:rPr>
              <w:t xml:space="preserve">LOW — Relevant only if Clark moves into equity, licensing, or investment discussions.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19"/>
                <w:szCs w:val="19"/>
                <w:rtl w:val="0"/>
              </w:rPr>
              <w:t xml:space="preserve">Not a priority for initial outreach.</w:t>
            </w:r>
            <w:r w:rsidDel="00000000" w:rsidR="00000000" w:rsidRPr="00000000">
              <w:rPr>
                <w:rtl w:val="0"/>
              </w:rPr>
            </w:r>
          </w:p>
        </w:tc>
      </w:tr>
    </w:tbl>
    <w:p w:rsidR="00000000" w:rsidDel="00000000" w:rsidP="00000000" w:rsidRDefault="00000000" w:rsidRPr="00000000" w14:paraId="0000003E">
      <w:pPr>
        <w:spacing w:after="0" w:before="60" w:lineRule="auto"/>
        <w:rPr/>
      </w:pPr>
      <w:r w:rsidDel="00000000" w:rsidR="00000000" w:rsidRPr="00000000">
        <w:rPr>
          <w:rtl w:val="0"/>
        </w:rPr>
      </w:r>
    </w:p>
    <w:p w:rsidR="00000000" w:rsidDel="00000000" w:rsidP="00000000" w:rsidRDefault="00000000" w:rsidRPr="00000000" w14:paraId="0000003F">
      <w:pPr>
        <w:spacing w:after="40" w:before="100" w:lineRule="auto"/>
        <w:rPr/>
      </w:pPr>
      <w:r w:rsidDel="00000000" w:rsidR="00000000" w:rsidRPr="00000000">
        <w:rPr>
          <w:rFonts w:ascii="Arial" w:cs="Arial" w:eastAsia="Arial" w:hAnsi="Arial"/>
          <w:b w:val="1"/>
          <w:bCs w:val="1"/>
          <w:color w:val="1b3a5c"/>
          <w:sz w:val="24"/>
          <w:szCs w:val="24"/>
          <w:rtl w:val="0"/>
        </w:rPr>
        <w:t xml:space="preserve">Philip Woodard</w:t>
      </w:r>
      <w:r w:rsidDel="00000000" w:rsidR="00000000" w:rsidRPr="00000000">
        <w:rPr>
          <w:rFonts w:ascii="Arial" w:cs="Arial" w:eastAsia="Arial" w:hAnsi="Arial"/>
          <w:i w:val="1"/>
          <w:iCs w:val="1"/>
          <w:color w:val="2e6da4"/>
          <w:sz w:val="19"/>
          <w:szCs w:val="19"/>
          <w:rtl w:val="0"/>
        </w:rPr>
        <w:t xml:space="preserve">   COO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19"/>
                <w:szCs w:val="19"/>
                <w:rtl w:val="0"/>
              </w:rPr>
              <w:t xml:space="preserve">Chief Operating Officer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19"/>
                <w:szCs w:val="19"/>
                <w:rtl w:val="0"/>
              </w:rPr>
              <w:t xml:space="preserve">Manages Artaflex operations across its four-node network. Limited public profile.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19"/>
                <w:szCs w:val="19"/>
                <w:rtl w:val="0"/>
              </w:rPr>
              <w:t xml:space="preserve">Via Artaflex corporate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19"/>
                <w:szCs w:val="19"/>
                <w:rtl w:val="0"/>
              </w:rPr>
              <w:t xml:space="preserve">MEDIUM — Relevant if Clarkware software discussions advance. The COO manages the operational pain points Clarkware addresses.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19"/>
                <w:szCs w:val="19"/>
                <w:rtl w:val="0"/>
              </w:rPr>
              <w:t xml:space="preserve">Secondary contact after Walker or Iuliano establish the relationship.</w:t>
            </w:r>
            <w:r w:rsidDel="00000000" w:rsidR="00000000" w:rsidRPr="00000000">
              <w:rPr>
                <w:rtl w:val="0"/>
              </w:rPr>
            </w:r>
          </w:p>
        </w:tc>
      </w:tr>
    </w:tbl>
    <w:p w:rsidR="00000000" w:rsidDel="00000000" w:rsidP="00000000" w:rsidRDefault="00000000" w:rsidRPr="00000000" w14:paraId="0000004A">
      <w:pPr>
        <w:spacing w:after="0" w:before="60" w:lineRule="auto"/>
        <w:rPr/>
      </w:pPr>
      <w:r w:rsidDel="00000000" w:rsidR="00000000" w:rsidRPr="00000000">
        <w:rPr>
          <w:rtl w:val="0"/>
        </w:rPr>
      </w:r>
    </w:p>
    <w:p w:rsidR="00000000" w:rsidDel="00000000" w:rsidP="00000000" w:rsidRDefault="00000000" w:rsidRPr="00000000" w14:paraId="0000004B">
      <w:pPr>
        <w:spacing w:after="40" w:before="100" w:lineRule="auto"/>
        <w:rPr/>
      </w:pPr>
      <w:r w:rsidDel="00000000" w:rsidR="00000000" w:rsidRPr="00000000">
        <w:rPr>
          <w:rFonts w:ascii="Arial" w:cs="Arial" w:eastAsia="Arial" w:hAnsi="Arial"/>
          <w:b w:val="1"/>
          <w:bCs w:val="1"/>
          <w:color w:val="1b3a5c"/>
          <w:sz w:val="24"/>
          <w:szCs w:val="24"/>
          <w:rtl w:val="0"/>
        </w:rPr>
        <w:t xml:space="preserve">Trent Carruthers</w:t>
      </w:r>
      <w:r w:rsidDel="00000000" w:rsidR="00000000" w:rsidRPr="00000000">
        <w:rPr>
          <w:rFonts w:ascii="Arial" w:cs="Arial" w:eastAsia="Arial" w:hAnsi="Arial"/>
          <w:i w:val="1"/>
          <w:iCs w:val="1"/>
          <w:color w:val="2e6da4"/>
          <w:sz w:val="19"/>
          <w:szCs w:val="19"/>
          <w:rtl w:val="0"/>
        </w:rPr>
        <w:t xml:space="preserve">   Ottawa Node GM</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19"/>
                <w:szCs w:val="19"/>
                <w:rtl w:val="0"/>
              </w:rPr>
              <w:t xml:space="preserve">EVP and Site General Manager, Artaflex Ottawa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19"/>
                <w:szCs w:val="19"/>
                <w:rtl w:val="0"/>
              </w:rPr>
              <w:t xml:space="preserve">Manages Artaflex's Ottawa node following the GSNetworks acquisition in December 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19"/>
                <w:szCs w:val="19"/>
                <w:rtl w:val="0"/>
              </w:rPr>
              <w:t xml:space="preserve">Via Artaflex Ottawa.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19"/>
                <w:szCs w:val="19"/>
                <w:rtl w:val="0"/>
              </w:rPr>
              <w:t xml:space="preserve">LOW for corridor work — useful future intelligence on multi-node coordination challenges.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19"/>
                <w:szCs w:val="19"/>
                <w:rtl w:val="0"/>
              </w:rPr>
              <w:t xml:space="preserve">Future contact for understanding node-level operating friction in a distributed EMS network.</w:t>
            </w:r>
            <w:r w:rsidDel="00000000" w:rsidR="00000000" w:rsidRPr="00000000">
              <w:rPr>
                <w:rtl w:val="0"/>
              </w:rPr>
            </w:r>
          </w:p>
        </w:tc>
      </w:tr>
    </w:tbl>
    <w:p w:rsidR="00000000" w:rsidDel="00000000" w:rsidP="00000000" w:rsidRDefault="00000000" w:rsidRPr="00000000" w14:paraId="00000056">
      <w:pPr>
        <w:spacing w:after="0" w:before="60" w:lineRule="auto"/>
        <w:rPr/>
      </w:pPr>
      <w:r w:rsidDel="00000000" w:rsidR="00000000" w:rsidRPr="00000000">
        <w:rPr>
          <w:rtl w:val="0"/>
        </w:rPr>
      </w:r>
    </w:p>
    <w:p w:rsidR="00000000" w:rsidDel="00000000" w:rsidP="00000000" w:rsidRDefault="00000000" w:rsidRPr="00000000" w14:paraId="00000057">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2e6da4"/>
                <w:sz w:val="20"/>
                <w:szCs w:val="20"/>
                <w:rtl w:val="0"/>
              </w:rPr>
              <w:t xml:space="preserve">Clark Intelligence — Artaflex</w:t>
            </w:r>
            <w:r w:rsidDel="00000000" w:rsidR="00000000" w:rsidRPr="00000000">
              <w:rPr>
                <w:rtl w:val="0"/>
              </w:rPr>
            </w:r>
          </w:p>
          <w:p w:rsidR="00000000" w:rsidDel="00000000" w:rsidP="00000000" w:rsidRDefault="00000000" w:rsidRPr="00000000" w14:paraId="00000059">
            <w:pPr>
              <w:spacing w:before="40" w:lineRule="auto"/>
              <w:rPr/>
            </w:pPr>
            <w:r w:rsidDel="00000000" w:rsidR="00000000" w:rsidRPr="00000000">
              <w:rPr>
                <w:rFonts w:ascii="Arial" w:cs="Arial" w:eastAsia="Arial" w:hAnsi="Arial"/>
                <w:color w:val="444444"/>
                <w:sz w:val="20"/>
                <w:szCs w:val="20"/>
                <w:rtl w:val="0"/>
              </w:rPr>
              <w:t xml:space="preserve">Artaflex was formerly known as Adeptron Technologies and has raised at least $7M from FIMI Opportunity Funds, an Israeli PE firm. The combination of PE backing, acquisition-led growth (three acquisitions in two years), and a fresh cross-border expansion suggests Artaflex is in an active scale phase. Walker and Iuliano are likely focused on capital deployment, talent coordination across four nodes, and quality consistency — exactly the problems Clark's training and software platform addresses. Timing for a conversation is favorable.</w:t>
            </w:r>
            <w:r w:rsidDel="00000000" w:rsidR="00000000" w:rsidRPr="00000000">
              <w:rPr>
                <w:rtl w:val="0"/>
              </w:rPr>
            </w:r>
          </w:p>
        </w:tc>
      </w:tr>
    </w:tbl>
    <w:p w:rsidR="00000000" w:rsidDel="00000000" w:rsidP="00000000" w:rsidRDefault="00000000" w:rsidRPr="00000000" w14:paraId="0000005A">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5B">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Brantco Technologies Inc.</w:t>
      </w:r>
      <w:r w:rsidDel="00000000" w:rsidR="00000000" w:rsidRPr="00000000">
        <w:rPr>
          <w:rFonts w:ascii="Arial" w:cs="Arial" w:eastAsia="Arial" w:hAnsi="Arial"/>
          <w:i w:val="1"/>
          <w:iCs w:val="1"/>
          <w:color w:val="2e6da4"/>
          <w:sz w:val="20"/>
          <w:szCs w:val="20"/>
          <w:rtl w:val="0"/>
        </w:rPr>
        <w:t xml:space="preserve">   Tier 1 — Immediate Corridor</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Fonts w:ascii="Arial" w:cs="Arial" w:eastAsia="Arial" w:hAnsi="Arial"/>
          <w:i w:val="1"/>
          <w:iCs w:val="1"/>
          <w:color w:val="777777"/>
          <w:sz w:val="20"/>
          <w:szCs w:val="20"/>
          <w:rtl w:val="0"/>
        </w:rPr>
        <w:t xml:space="preserve">Brantford, ON  |  Listed via SMTnet directory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19"/>
                <w:szCs w:val="19"/>
                <w:rtl w:val="0"/>
              </w:rPr>
              <w:t xml:space="preserve">Not publicly disclosed — estimated small independent shop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19"/>
                <w:szCs w:val="19"/>
                <w:rtl w:val="0"/>
              </w:rPr>
              <w:t xml:space="preserve">Privately held — owner identity not confirmed in public sources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b3a5c"/>
                <w:sz w:val="19"/>
                <w:szCs w:val="19"/>
                <w:rtl w:val="0"/>
              </w:rPr>
              <w:t xml:space="preserve">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19"/>
                <w:szCs w:val="19"/>
                <w:rtl w:val="0"/>
              </w:rPr>
              <w:t xml:space="preserve">SMT assembly, through-hole assembly, cable assembly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b3a5c"/>
                <w:sz w:val="19"/>
                <w:szCs w:val="19"/>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19"/>
                <w:szCs w:val="19"/>
                <w:rtl w:val="0"/>
              </w:rPr>
              <w:t xml:space="preserve">No confirmed public website identified</w:t>
            </w:r>
            <w:r w:rsidDel="00000000" w:rsidR="00000000" w:rsidRPr="00000000">
              <w:rPr>
                <w:rtl w:val="0"/>
              </w:rPr>
            </w:r>
          </w:p>
        </w:tc>
      </w:tr>
    </w:tbl>
    <w:p w:rsidR="00000000" w:rsidDel="00000000" w:rsidP="00000000" w:rsidRDefault="00000000" w:rsidRPr="00000000" w14:paraId="00000065">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860a" w:space="0" w:sz="4" w:val="single"/>
              <w:left w:color="c8860a" w:space="0" w:sz="20"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c8860a"/>
                <w:sz w:val="20"/>
                <w:szCs w:val="20"/>
                <w:rtl w:val="0"/>
              </w:rPr>
              <w:t xml:space="preserve">Clark Action Required — Direct Visit</w:t>
            </w:r>
            <w:r w:rsidDel="00000000" w:rsidR="00000000" w:rsidRPr="00000000">
              <w:rPr>
                <w:rtl w:val="0"/>
              </w:rPr>
            </w:r>
          </w:p>
          <w:p w:rsidR="00000000" w:rsidDel="00000000" w:rsidP="00000000" w:rsidRDefault="00000000" w:rsidRPr="00000000" w14:paraId="00000067">
            <w:pPr>
              <w:spacing w:before="40" w:lineRule="auto"/>
              <w:rPr/>
            </w:pPr>
            <w:r w:rsidDel="00000000" w:rsidR="00000000" w:rsidRPr="00000000">
              <w:rPr>
                <w:rFonts w:ascii="Arial" w:cs="Arial" w:eastAsia="Arial" w:hAnsi="Arial"/>
                <w:color w:val="444444"/>
                <w:sz w:val="20"/>
                <w:szCs w:val="20"/>
                <w:rtl w:val="0"/>
              </w:rPr>
              <w:t xml:space="preserve">No leadership names are publicly available for Brantco. The company has no visible web presence, press history, or named executives in any public directory. This is consistent with a small owner-operated independent shop. Given Brantford's proximity to Hamilton (~35 km), an in-person visit is the appropriate first step. The SMTnet listing should include a phone number. Identify the owner on first contact and record the name for follow-up.</w:t>
            </w:r>
            <w:r w:rsidDel="00000000" w:rsidR="00000000" w:rsidRPr="00000000">
              <w:rPr>
                <w:rtl w:val="0"/>
              </w:rPr>
            </w:r>
          </w:p>
        </w:tc>
      </w:tr>
    </w:tbl>
    <w:p w:rsidR="00000000" w:rsidDel="00000000" w:rsidP="00000000" w:rsidRDefault="00000000" w:rsidRPr="00000000" w14:paraId="00000068">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69">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ECI Technology Group Inc.</w:t>
      </w:r>
      <w:r w:rsidDel="00000000" w:rsidR="00000000" w:rsidRPr="00000000">
        <w:rPr>
          <w:rFonts w:ascii="Arial" w:cs="Arial" w:eastAsia="Arial" w:hAnsi="Arial"/>
          <w:i w:val="1"/>
          <w:iCs w:val="1"/>
          <w:color w:val="2e6da4"/>
          <w:sz w:val="20"/>
          <w:szCs w:val="20"/>
          <w:rtl w:val="0"/>
        </w:rPr>
        <w:t xml:space="preserve">   Tier 1 — Corridor</w:t>
      </w:r>
      <w:r w:rsidDel="00000000" w:rsidR="00000000" w:rsidRPr="00000000">
        <w:rPr>
          <w:rtl w:val="0"/>
        </w:rPr>
      </w:r>
    </w:p>
    <w:p w:rsidR="00000000" w:rsidDel="00000000" w:rsidP="00000000" w:rsidRDefault="00000000" w:rsidRPr="00000000" w14:paraId="0000006A">
      <w:pPr>
        <w:spacing w:after="80" w:before="0" w:lineRule="auto"/>
        <w:rPr/>
      </w:pPr>
      <w:r w:rsidDel="00000000" w:rsidR="00000000" w:rsidRPr="00000000">
        <w:rPr>
          <w:rFonts w:ascii="Arial" w:cs="Arial" w:eastAsia="Arial" w:hAnsi="Arial"/>
          <w:i w:val="1"/>
          <w:iCs w:val="1"/>
          <w:color w:val="777777"/>
          <w:sz w:val="20"/>
          <w:szCs w:val="20"/>
          <w:rtl w:val="0"/>
        </w:rPr>
        <w:t xml:space="preserve">815 Middlefield Rd, Unit 1/2, Scarborough, ON M1V 2P9  |  ecitech.com</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b3a5c"/>
                <w:sz w:val="19"/>
                <w:szCs w:val="19"/>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19"/>
                <w:szCs w:val="19"/>
                <w:rtl w:val="0"/>
              </w:rPr>
              <w:t xml:space="preserve">1997 (27+ years of operation)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b3a5c"/>
                <w:sz w:val="19"/>
                <w:szCs w:val="19"/>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19"/>
                <w:szCs w:val="19"/>
                <w:rtl w:val="0"/>
              </w:rPr>
              <w:t xml:space="preserve">ISO 9001:2015, ISO 13485:2016, Controlled Goods Program, UL/CSA, IPC trained staff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b3a5c"/>
                <w:sz w:val="19"/>
                <w:szCs w:val="19"/>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19"/>
                <w:szCs w:val="19"/>
                <w:rtl w:val="0"/>
              </w:rPr>
              <w:t xml:space="preserve">Address correction from previous document: ECI is in Scarborough (east GTA), not Burlington.</w:t>
            </w:r>
            <w:r w:rsidDel="00000000" w:rsidR="00000000" w:rsidRPr="00000000">
              <w:rPr>
                <w:rtl w:val="0"/>
              </w:rPr>
            </w:r>
          </w:p>
        </w:tc>
      </w:tr>
    </w:tbl>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w:t>
      </w:r>
      <w:r w:rsidDel="00000000" w:rsidR="00000000" w:rsidRPr="00000000">
        <w:rPr>
          <w:rtl w:val="0"/>
        </w:rPr>
      </w:r>
    </w:p>
    <w:p w:rsidR="00000000" w:rsidDel="00000000" w:rsidP="00000000" w:rsidRDefault="00000000" w:rsidRPr="00000000" w14:paraId="00000073">
      <w:pPr>
        <w:spacing w:after="40" w:before="100" w:lineRule="auto"/>
        <w:rPr/>
      </w:pPr>
      <w:r w:rsidDel="00000000" w:rsidR="00000000" w:rsidRPr="00000000">
        <w:rPr>
          <w:rFonts w:ascii="Arial" w:cs="Arial" w:eastAsia="Arial" w:hAnsi="Arial"/>
          <w:b w:val="1"/>
          <w:bCs w:val="1"/>
          <w:color w:val="1b3a5c"/>
          <w:sz w:val="24"/>
          <w:szCs w:val="24"/>
          <w:rtl w:val="0"/>
        </w:rPr>
        <w:t xml:space="preserve">Bhaveshkumar Jariwala</w:t>
      </w:r>
      <w:r w:rsidDel="00000000" w:rsidR="00000000" w:rsidRPr="00000000">
        <w:rPr>
          <w:rFonts w:ascii="Arial" w:cs="Arial" w:eastAsia="Arial" w:hAnsi="Arial"/>
          <w:i w:val="1"/>
          <w:iCs w:val="1"/>
          <w:color w:val="2e6da4"/>
          <w:sz w:val="19"/>
          <w:szCs w:val="19"/>
          <w:rtl w:val="0"/>
        </w:rPr>
        <w:t xml:space="preserve">   Primary Known Contact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19"/>
                <w:szCs w:val="19"/>
                <w:rtl w:val="0"/>
              </w:rPr>
              <w:t xml:space="preserve">Key executive / leadership (confirmed via industry directory)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19"/>
                <w:szCs w:val="19"/>
                <w:rtl w:val="0"/>
              </w:rPr>
              <w:t xml:space="preserve">Associated with ECI Technology Group in a leadership capacity per ZoomInfo and related databases. Full background not publicly confirmed. ECI maintains a low public executive profile typical of a precision manufacturer of its size.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19"/>
                <w:szCs w:val="19"/>
                <w:rtl w:val="0"/>
              </w:rPr>
              <w:t xml:space="preserve">ECI Technology Group: ecitech.com/contact. LinkedIn company page active with regular posts.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19"/>
                <w:szCs w:val="19"/>
                <w:rtl w:val="0"/>
              </w:rPr>
              <w:t xml:space="preserve">MEDIUM — ECI's Controlled Goods and IPC-trained staff make them a direct IPC training market. This is the best available public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19"/>
                <w:szCs w:val="19"/>
                <w:rtl w:val="0"/>
              </w:rPr>
              <w:t xml:space="preserve">Initial contact via website or LinkedIn. Reference IPC certification maintenance costs and the convenience of a Hamilton-area training facility.</w:t>
            </w:r>
            <w:r w:rsidDel="00000000" w:rsidR="00000000" w:rsidRPr="00000000">
              <w:rPr>
                <w:rtl w:val="0"/>
              </w:rPr>
            </w:r>
          </w:p>
        </w:tc>
      </w:tr>
    </w:tbl>
    <w:p w:rsidR="00000000" w:rsidDel="00000000" w:rsidP="00000000" w:rsidRDefault="00000000" w:rsidRPr="00000000" w14:paraId="0000007E">
      <w:pPr>
        <w:spacing w:after="0" w:before="60" w:lineRule="auto"/>
        <w:rPr/>
      </w:pPr>
      <w:r w:rsidDel="00000000" w:rsidR="00000000" w:rsidRPr="00000000">
        <w:rPr>
          <w:rtl w:val="0"/>
        </w:rPr>
      </w:r>
    </w:p>
    <w:p w:rsidR="00000000" w:rsidDel="00000000" w:rsidP="00000000" w:rsidRDefault="00000000" w:rsidRPr="00000000" w14:paraId="0000007F">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2e6da4"/>
                <w:sz w:val="20"/>
                <w:szCs w:val="20"/>
                <w:rtl w:val="0"/>
              </w:rPr>
              <w:t xml:space="preserve">Clark Intelligence — ECI Technology</w:t>
            </w:r>
            <w:r w:rsidDel="00000000" w:rsidR="00000000" w:rsidRPr="00000000">
              <w:rPr>
                <w:rtl w:val="0"/>
              </w:rPr>
            </w:r>
          </w:p>
          <w:p w:rsidR="00000000" w:rsidDel="00000000" w:rsidP="00000000" w:rsidRDefault="00000000" w:rsidRPr="00000000" w14:paraId="00000081">
            <w:pPr>
              <w:spacing w:before="40" w:lineRule="auto"/>
              <w:rPr/>
            </w:pPr>
            <w:r w:rsidDel="00000000" w:rsidR="00000000" w:rsidRPr="00000000">
              <w:rPr>
                <w:rFonts w:ascii="Arial" w:cs="Arial" w:eastAsia="Arial" w:hAnsi="Arial"/>
                <w:color w:val="444444"/>
                <w:sz w:val="20"/>
                <w:szCs w:val="20"/>
                <w:rtl w:val="0"/>
              </w:rPr>
              <w:t xml:space="preserve">ECI holds an unusually strong certification stack for a Scarborough shop of its size: ISO 9001, ISO 13485, Controlled Goods, and IPC-trained staff. Their LinkedIn posts consistently reference aerospace defense, green energy, and medical segments — all require IPC Class 2 or Class 3 compliance. A company that has self-invested this heavily in certifications already understands the value; the Clark conversation is about efficiency and cost, not persuasion.</w:t>
            </w:r>
            <w:r w:rsidDel="00000000" w:rsidR="00000000" w:rsidRPr="00000000">
              <w:rPr>
                <w:rtl w:val="0"/>
              </w:rPr>
            </w:r>
          </w:p>
        </w:tc>
      </w:tr>
    </w:tbl>
    <w:p w:rsidR="00000000" w:rsidDel="00000000" w:rsidP="00000000" w:rsidRDefault="00000000" w:rsidRPr="00000000" w14:paraId="00000082">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83">
      <w:pPr>
        <w:spacing w:after="0" w:before="200" w:lineRule="auto"/>
        <w:rPr/>
      </w:pPr>
      <w:r w:rsidDel="00000000" w:rsidR="00000000" w:rsidRPr="00000000">
        <w:rPr>
          <w:rtl w:val="0"/>
        </w:rPr>
      </w:r>
    </w:p>
    <w:p w:rsidR="00000000" w:rsidDel="00000000" w:rsidP="00000000" w:rsidRDefault="00000000" w:rsidRPr="00000000" w14:paraId="00000084">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Tier 2 — Greater Toronto Area and Surrounding</w:t>
      </w:r>
      <w:r w:rsidDel="00000000" w:rsidR="00000000" w:rsidRPr="00000000">
        <w:rPr>
          <w:rtl w:val="0"/>
        </w:rPr>
      </w:r>
    </w:p>
    <w:p w:rsidR="00000000" w:rsidDel="00000000" w:rsidP="00000000" w:rsidRDefault="00000000" w:rsidRPr="00000000" w14:paraId="00000085">
      <w:pPr>
        <w:spacing w:after="80" w:before="60" w:lineRule="auto"/>
        <w:rPr/>
      </w:pPr>
      <w:r w:rsidDel="00000000" w:rsidR="00000000" w:rsidRPr="00000000">
        <w:rPr>
          <w:rFonts w:ascii="Arial" w:cs="Arial" w:eastAsia="Arial" w:hAnsi="Arial"/>
          <w:color w:val="333333"/>
          <w:sz w:val="22"/>
          <w:szCs w:val="22"/>
          <w:rtl w:val="0"/>
        </w:rPr>
        <w:t xml:space="preserve">Training market prospects and node candidates within a practical radius of Hamilton.</w:t>
      </w:r>
      <w:r w:rsidDel="00000000" w:rsidR="00000000" w:rsidRPr="00000000">
        <w:rPr>
          <w:rtl w:val="0"/>
        </w:rPr>
      </w:r>
    </w:p>
    <w:p w:rsidR="00000000" w:rsidDel="00000000" w:rsidP="00000000" w:rsidRDefault="00000000" w:rsidRPr="00000000" w14:paraId="00000086">
      <w:pPr>
        <w:spacing w:after="0" w:before="80" w:lineRule="auto"/>
        <w:rPr/>
      </w:pPr>
      <w:r w:rsidDel="00000000" w:rsidR="00000000" w:rsidRPr="00000000">
        <w:rPr>
          <w:rtl w:val="0"/>
        </w:rPr>
      </w:r>
    </w:p>
    <w:p w:rsidR="00000000" w:rsidDel="00000000" w:rsidP="00000000" w:rsidRDefault="00000000" w:rsidRPr="00000000" w14:paraId="00000087">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Cygnus Electronics Corporation</w:t>
      </w:r>
      <w:r w:rsidDel="00000000" w:rsidR="00000000" w:rsidRPr="00000000">
        <w:rPr>
          <w:rFonts w:ascii="Arial" w:cs="Arial" w:eastAsia="Arial" w:hAnsi="Arial"/>
          <w:i w:val="1"/>
          <w:iCs w:val="1"/>
          <w:color w:val="2e6da4"/>
          <w:sz w:val="20"/>
          <w:szCs w:val="20"/>
          <w:rtl w:val="0"/>
        </w:rPr>
        <w:t xml:space="preserve">   Tier 2 — GTA</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Fonts w:ascii="Arial" w:cs="Arial" w:eastAsia="Arial" w:hAnsi="Arial"/>
          <w:i w:val="1"/>
          <w:iCs w:val="1"/>
          <w:color w:val="777777"/>
          <w:sz w:val="20"/>
          <w:szCs w:val="20"/>
          <w:rtl w:val="0"/>
        </w:rPr>
        <w:t xml:space="preserve">Greater Toronto Area, ON  |  cygnuscorp.com  |  20,000 sq ft facility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b3a5c"/>
                <w:sz w:val="19"/>
                <w:szCs w:val="19"/>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19"/>
                <w:szCs w:val="19"/>
                <w:rtl w:val="0"/>
              </w:rPr>
              <w:t xml:space="preserve">1996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19"/>
                <w:szCs w:val="19"/>
                <w:rtl w:val="0"/>
              </w:rPr>
              <w:t xml:space="preserve">Privately owned (stated on website)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b3a5c"/>
                <w:sz w:val="19"/>
                <w:szCs w:val="19"/>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19"/>
                <w:szCs w:val="19"/>
                <w:rtl w:val="0"/>
              </w:rPr>
              <w:t xml:space="preserve">ISO 9001:2008. All manufacturing specialists IPC certified.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b3a5c"/>
                <w:sz w:val="19"/>
                <w:szCs w:val="19"/>
                <w:rtl w:val="0"/>
              </w:rPr>
              <w:t xml:space="preserve">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19"/>
                <w:szCs w:val="19"/>
                <w:rtl w:val="0"/>
              </w:rPr>
              <w:t xml:space="preserve">PCB assembly (SMT, thru-hole), cable assembly, custom test fixture design, box build, procurement management</w:t>
            </w:r>
            <w:r w:rsidDel="00000000" w:rsidR="00000000" w:rsidRPr="00000000">
              <w:rPr>
                <w:rtl w:val="0"/>
              </w:rPr>
            </w:r>
          </w:p>
        </w:tc>
      </w:tr>
    </w:tbl>
    <w:p w:rsidR="00000000" w:rsidDel="00000000" w:rsidP="00000000" w:rsidRDefault="00000000" w:rsidRPr="00000000" w14:paraId="00000091">
      <w:pPr>
        <w:spacing w:after="0" w:before="80" w:lineRule="auto"/>
        <w:rPr/>
      </w:pPr>
      <w:r w:rsidDel="00000000" w:rsidR="00000000" w:rsidRPr="00000000">
        <w:rPr>
          <w:rtl w:val="0"/>
        </w:rPr>
      </w:r>
    </w:p>
    <w:p w:rsidR="00000000" w:rsidDel="00000000" w:rsidP="00000000" w:rsidRDefault="00000000" w:rsidRPr="00000000" w14:paraId="00000092">
      <w:pPr>
        <w:spacing w:after="80" w:before="60" w:lineRule="auto"/>
        <w:rPr/>
      </w:pPr>
      <w:r w:rsidDel="00000000" w:rsidR="00000000" w:rsidRPr="00000000">
        <w:rPr>
          <w:rFonts w:ascii="Arial" w:cs="Arial" w:eastAsia="Arial" w:hAnsi="Arial"/>
          <w:color w:val="666666"/>
          <w:sz w:val="22"/>
          <w:szCs w:val="22"/>
          <w:rtl w:val="0"/>
        </w:rPr>
        <w:t xml:space="preserve">Cygnus Electronics does not publish executive names on its website or in any press activity. Ownership and leadership identity are not confirmed in public directories. This is typical of a stable, privately held independent operation.</w:t>
      </w:r>
      <w:r w:rsidDel="00000000" w:rsidR="00000000" w:rsidRPr="00000000">
        <w:rPr>
          <w:rtl w:val="0"/>
        </w:rPr>
      </w:r>
    </w:p>
    <w:p w:rsidR="00000000" w:rsidDel="00000000" w:rsidP="00000000" w:rsidRDefault="00000000" w:rsidRPr="00000000" w14:paraId="00000093">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860a" w:space="0" w:sz="4" w:val="single"/>
              <w:left w:color="c8860a" w:space="0" w:sz="20"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c8860a"/>
                <w:sz w:val="20"/>
                <w:szCs w:val="20"/>
                <w:rtl w:val="0"/>
              </w:rPr>
              <w:t xml:space="preserve">Clark Action Required — Phone Approach</w:t>
            </w:r>
            <w:r w:rsidDel="00000000" w:rsidR="00000000" w:rsidRPr="00000000">
              <w:rPr>
                <w:rtl w:val="0"/>
              </w:rPr>
            </w:r>
          </w:p>
          <w:p w:rsidR="00000000" w:rsidDel="00000000" w:rsidP="00000000" w:rsidRDefault="00000000" w:rsidRPr="00000000" w14:paraId="00000095">
            <w:pPr>
              <w:spacing w:before="40" w:lineRule="auto"/>
              <w:rPr/>
            </w:pPr>
            <w:r w:rsidDel="00000000" w:rsidR="00000000" w:rsidRPr="00000000">
              <w:rPr>
                <w:rFonts w:ascii="Arial" w:cs="Arial" w:eastAsia="Arial" w:hAnsi="Arial"/>
                <w:color w:val="444444"/>
                <w:sz w:val="20"/>
                <w:szCs w:val="20"/>
                <w:rtl w:val="0"/>
              </w:rPr>
              <w:t xml:space="preserve">The owner or president of Cygnus is not publicly named. Direct phone contact is the recommended first step. Cygnus explicitly states that all manufacturing specialists are IPC certified on their website — this means the owner already values workforce credentialing and will not need to be persuaded that IPC matters. The Clark conversation opens on shared values.</w:t>
            </w:r>
            <w:r w:rsidDel="00000000" w:rsidR="00000000" w:rsidRPr="00000000">
              <w:rPr>
                <w:rtl w:val="0"/>
              </w:rPr>
            </w:r>
          </w:p>
        </w:tc>
      </w:tr>
    </w:tbl>
    <w:p w:rsidR="00000000" w:rsidDel="00000000" w:rsidP="00000000" w:rsidRDefault="00000000" w:rsidRPr="00000000" w14:paraId="00000096">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97">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M.I.S. Electronics Inc.</w:t>
      </w:r>
      <w:r w:rsidDel="00000000" w:rsidR="00000000" w:rsidRPr="00000000">
        <w:rPr>
          <w:rFonts w:ascii="Arial" w:cs="Arial" w:eastAsia="Arial" w:hAnsi="Arial"/>
          <w:i w:val="1"/>
          <w:iCs w:val="1"/>
          <w:color w:val="2e6da4"/>
          <w:sz w:val="20"/>
          <w:szCs w:val="20"/>
          <w:rtl w:val="0"/>
        </w:rPr>
        <w:t xml:space="preserve">   Tier 2 — GTA</w:t>
      </w: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rFonts w:ascii="Arial" w:cs="Arial" w:eastAsia="Arial" w:hAnsi="Arial"/>
          <w:i w:val="1"/>
          <w:iCs w:val="1"/>
          <w:color w:val="777777"/>
          <w:sz w:val="20"/>
          <w:szCs w:val="20"/>
          <w:rtl w:val="0"/>
        </w:rPr>
        <w:t xml:space="preserve">174 West Beaver Creek Rd, Richmond Hill, ON L4B 1B4  |  miselectronics.com  |  (905) 707-2305</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b3a5c"/>
                <w:sz w:val="19"/>
                <w:szCs w:val="19"/>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19"/>
                <w:szCs w:val="19"/>
                <w:rtl w:val="0"/>
              </w:rPr>
              <w:t xml:space="preserve">1998-1999 (basement startup, incorporated 1999)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19"/>
                <w:szCs w:val="19"/>
                <w:rtl w:val="0"/>
              </w:rPr>
              <w:t xml:space="preserve">50+ full-time (FedDev Ontario press release,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b3a5c"/>
                <w:sz w:val="19"/>
                <w:szCs w:val="19"/>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19"/>
                <w:szCs w:val="19"/>
                <w:rtl w:val="0"/>
              </w:rPr>
              <w:t xml:space="preserve">~$15.24M (Dun and Bradstreet estimate)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19"/>
                <w:szCs w:val="19"/>
                <w:rtl w:val="0"/>
              </w:rPr>
              <w:t xml:space="preserve">Privately held, founder-owned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b3a5c"/>
                <w:sz w:val="19"/>
                <w:szCs w:val="19"/>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19"/>
                <w:szCs w:val="19"/>
                <w:rtl w:val="0"/>
              </w:rPr>
              <w:t xml:space="preserve">ISO 9001:2015, ISO 13485:2016 (Medical)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b3a5c"/>
                <w:sz w:val="19"/>
                <w:szCs w:val="19"/>
                <w:rtl w:val="0"/>
              </w:rPr>
              <w:t xml:space="preserve">Facility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19"/>
                <w:szCs w:val="19"/>
                <w:rtl w:val="0"/>
              </w:rPr>
              <w:t xml:space="preserve">46,000 sq ft, Richmond Hill, Ontario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b3a5c"/>
                <w:sz w:val="19"/>
                <w:szCs w:val="19"/>
                <w:rtl w:val="0"/>
              </w:rPr>
              <w:t xml:space="preserve">Gov. 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19"/>
                <w:szCs w:val="19"/>
                <w:rtl w:val="0"/>
              </w:rPr>
              <w:t xml:space="preserve">FedDev Ontario investment received (2024) — facility and production line expansion</w:t>
            </w:r>
            <w:r w:rsidDel="00000000" w:rsidR="00000000" w:rsidRPr="00000000">
              <w:rPr>
                <w:rtl w:val="0"/>
              </w:rPr>
            </w:r>
          </w:p>
        </w:tc>
      </w:tr>
    </w:tbl>
    <w:p w:rsidR="00000000" w:rsidDel="00000000" w:rsidP="00000000" w:rsidRDefault="00000000" w:rsidRPr="00000000" w14:paraId="000000A7">
      <w:pPr>
        <w:spacing w:after="0" w:before="120" w:lineRule="auto"/>
        <w:rPr/>
      </w:pPr>
      <w:r w:rsidDel="00000000" w:rsidR="00000000" w:rsidRPr="00000000">
        <w:rPr>
          <w:rtl w:val="0"/>
        </w:rPr>
      </w:r>
    </w:p>
    <w:p w:rsidR="00000000" w:rsidDel="00000000" w:rsidP="00000000" w:rsidRDefault="00000000" w:rsidRPr="00000000" w14:paraId="000000A8">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w:t>
      </w:r>
      <w:r w:rsidDel="00000000" w:rsidR="00000000" w:rsidRPr="00000000">
        <w:rPr>
          <w:rtl w:val="0"/>
        </w:rPr>
      </w:r>
    </w:p>
    <w:p w:rsidR="00000000" w:rsidDel="00000000" w:rsidP="00000000" w:rsidRDefault="00000000" w:rsidRPr="00000000" w14:paraId="000000A9">
      <w:pPr>
        <w:spacing w:after="40" w:before="100" w:lineRule="auto"/>
        <w:rPr/>
      </w:pPr>
      <w:r w:rsidDel="00000000" w:rsidR="00000000" w:rsidRPr="00000000">
        <w:rPr>
          <w:rFonts w:ascii="Arial" w:cs="Arial" w:eastAsia="Arial" w:hAnsi="Arial"/>
          <w:b w:val="1"/>
          <w:bCs w:val="1"/>
          <w:color w:val="1b3a5c"/>
          <w:sz w:val="24"/>
          <w:szCs w:val="24"/>
          <w:rtl w:val="0"/>
        </w:rPr>
        <w:t xml:space="preserve">Saeid Mohmedi</w:t>
      </w:r>
      <w:r w:rsidDel="00000000" w:rsidR="00000000" w:rsidRPr="00000000">
        <w:rPr>
          <w:rFonts w:ascii="Arial" w:cs="Arial" w:eastAsia="Arial" w:hAnsi="Arial"/>
          <w:i w:val="1"/>
          <w:iCs w:val="1"/>
          <w:color w:val="2e6da4"/>
          <w:sz w:val="19"/>
          <w:szCs w:val="19"/>
          <w:rtl w:val="0"/>
        </w:rPr>
        <w:t xml:space="preserve">   Founder, President &amp; CEO — Primary Contact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19"/>
                <w:szCs w:val="19"/>
                <w:rtl w:val="0"/>
              </w:rPr>
              <w:t xml:space="preserve">Founder, President, and Chief Executive Officer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19"/>
                <w:szCs w:val="19"/>
                <w:rtl w:val="0"/>
              </w:rPr>
              <w:t xml:space="preserve">Iranian immigrant entrepreneur who started MIS Electronics in his basement in 1998, naming the company after Masjid-i-Suleiman (the region in Iran where he grew up). Built the company to a 46,000 sq ft operation with 50+ employees over 25 years. Received a FedDev Ontario investment in 2024 to upgrade production lines and nearly double output per hour. Publicly active on LinkedIn with regular posts on Canadian manufacturing, immigration, and entrepreneurship. Described in an industry publication as a 'self-made entrepreneur.' Has patented a biometric authentication solution applied to customer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19"/>
                <w:szCs w:val="19"/>
                <w:rtl w:val="0"/>
              </w:rPr>
              <w:t xml:space="preserve">LinkedIn: active and public (500+ connections, regular posts). Company: (905) 707-2305. ZoomInfo lists email domain at miselectronics.com.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19"/>
                <w:szCs w:val="19"/>
                <w:rtl w:val="0"/>
              </w:rPr>
              <w:t xml:space="preserve">HIGH — Accessible, community-oriented, and values-aligned with Clark's regional manufacturing mission. His workforce of 50+ is a direct IPC training market. His FedDev Ontario experience makes him a useful advisory contact for Clark's funding 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19"/>
                <w:szCs w:val="19"/>
                <w:rtl w:val="0"/>
              </w:rPr>
              <w:t xml:space="preserve">LinkedIn message first — he is active and responds publicly to industry commentary. Lead with the workforce development angle and the regional manufacturing mission. He is a potential candidate for Clark's Hamilton Training Facility Advisory Group, which the business plan identifies as a near-term priority.</w:t>
            </w:r>
            <w:r w:rsidDel="00000000" w:rsidR="00000000" w:rsidRPr="00000000">
              <w:rPr>
                <w:rtl w:val="0"/>
              </w:rPr>
            </w:r>
          </w:p>
        </w:tc>
      </w:tr>
    </w:tbl>
    <w:p w:rsidR="00000000" w:rsidDel="00000000" w:rsidP="00000000" w:rsidRDefault="00000000" w:rsidRPr="00000000" w14:paraId="000000B4">
      <w:pPr>
        <w:spacing w:after="0" w:before="60" w:lineRule="auto"/>
        <w:rPr/>
      </w:pPr>
      <w:r w:rsidDel="00000000" w:rsidR="00000000" w:rsidRPr="00000000">
        <w:rPr>
          <w:rtl w:val="0"/>
        </w:rPr>
      </w:r>
    </w:p>
    <w:p w:rsidR="00000000" w:rsidDel="00000000" w:rsidP="00000000" w:rsidRDefault="00000000" w:rsidRPr="00000000" w14:paraId="000000B5">
      <w:pPr>
        <w:spacing w:after="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2e7d32"/>
                <w:sz w:val="20"/>
                <w:szCs w:val="20"/>
                <w:rtl w:val="0"/>
              </w:rPr>
              <w:t xml:space="preserve">Clark Intelligence — MIS Electronics</w:t>
            </w:r>
            <w:r w:rsidDel="00000000" w:rsidR="00000000" w:rsidRPr="00000000">
              <w:rPr>
                <w:rtl w:val="0"/>
              </w:rPr>
            </w:r>
          </w:p>
          <w:p w:rsidR="00000000" w:rsidDel="00000000" w:rsidP="00000000" w:rsidRDefault="00000000" w:rsidRPr="00000000" w14:paraId="000000B7">
            <w:pPr>
              <w:spacing w:before="40" w:lineRule="auto"/>
              <w:rPr/>
            </w:pPr>
            <w:r w:rsidDel="00000000" w:rsidR="00000000" w:rsidRPr="00000000">
              <w:rPr>
                <w:rFonts w:ascii="Arial" w:cs="Arial" w:eastAsia="Arial" w:hAnsi="Arial"/>
                <w:color w:val="444444"/>
                <w:sz w:val="20"/>
                <w:szCs w:val="20"/>
                <w:rtl w:val="0"/>
              </w:rPr>
              <w:t xml:space="preserve">Saeid Mohmedi posted on LinkedIn in early 2026 welcoming Google to Toronto and writing publicly about the value of immigrant entrepreneurship to Canada's economy. He identifies as a community builder, not just an operator. This makes him a natural Advisory Group candidate and ecosystem ally for Clark — not just a training customer. A relationship with Mohmedi opens doors to the broader Richmond Hill and GTA manufacturing community.</w:t>
            </w:r>
            <w:r w:rsidDel="00000000" w:rsidR="00000000" w:rsidRPr="00000000">
              <w:rPr>
                <w:rtl w:val="0"/>
              </w:rPr>
            </w:r>
          </w:p>
        </w:tc>
      </w:tr>
    </w:tbl>
    <w:p w:rsidR="00000000" w:rsidDel="00000000" w:rsidP="00000000" w:rsidRDefault="00000000" w:rsidRPr="00000000" w14:paraId="000000B8">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B9">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Permatech Electronics Corporation</w:t>
      </w:r>
      <w:r w:rsidDel="00000000" w:rsidR="00000000" w:rsidRPr="00000000">
        <w:rPr>
          <w:rFonts w:ascii="Arial" w:cs="Arial" w:eastAsia="Arial" w:hAnsi="Arial"/>
          <w:i w:val="1"/>
          <w:iCs w:val="1"/>
          <w:color w:val="2e6da4"/>
          <w:sz w:val="20"/>
          <w:szCs w:val="20"/>
          <w:rtl w:val="0"/>
        </w:rPr>
        <w:t xml:space="preserve">   Tier 2 — GTA (Public Co. Subsidiary)</w:t>
      </w: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rFonts w:ascii="Arial" w:cs="Arial" w:eastAsia="Arial" w:hAnsi="Arial"/>
          <w:i w:val="1"/>
          <w:iCs w:val="1"/>
          <w:color w:val="777777"/>
          <w:sz w:val="20"/>
          <w:szCs w:val="20"/>
          <w:rtl w:val="0"/>
        </w:rPr>
        <w:t xml:space="preserve">523 McNicoll Ave, North York, ON M2H 2C9  |  permatechelectronics.com  |  (416) 297-5155</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b3a5c"/>
                <w:sz w:val="19"/>
                <w:szCs w:val="19"/>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19"/>
                <w:szCs w:val="19"/>
                <w:rtl w:val="0"/>
              </w:rPr>
              <w:t xml:space="preserve">1982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19"/>
                <w:szCs w:val="19"/>
                <w:rtl w:val="0"/>
              </w:rPr>
              <w:t xml:space="preserve">10-49 estimated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19"/>
                <w:szCs w:val="19"/>
                <w:rtl w:val="0"/>
              </w:rPr>
              <w:t xml:space="preserve">Wholly-owned subsidiary of ZTEST Electronics Inc. (CSE: ZTE) — publicly traded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b3a5c"/>
                <w:sz w:val="19"/>
                <w:szCs w:val="19"/>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19"/>
                <w:szCs w:val="19"/>
                <w:rtl w:val="0"/>
              </w:rPr>
              <w:t xml:space="preserve">ISO 9001:2015. IPC Level 2 and 3 (confirmed via LinkedIn)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b3a5c"/>
                <w:sz w:val="19"/>
                <w:szCs w:val="19"/>
                <w:rtl w:val="0"/>
              </w:rPr>
              <w:t xml:space="preserve">Facility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19"/>
                <w:szCs w:val="19"/>
                <w:rtl w:val="0"/>
              </w:rPr>
              <w:t xml:space="preserve">21,000 sq ft, North York, Ontario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b3a5c"/>
                <w:sz w:val="19"/>
                <w:szCs w:val="19"/>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color w:val="333333"/>
                <w:sz w:val="19"/>
                <w:szCs w:val="19"/>
                <w:rtl w:val="0"/>
              </w:rPr>
              <w:t xml:space="preserve">ZTEST Electronics Inc. (CSE: ZTE) — Steve Smith, President and CEO</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tl w:val="0"/>
        </w:rPr>
      </w:r>
    </w:p>
    <w:p w:rsidR="00000000" w:rsidDel="00000000" w:rsidP="00000000" w:rsidRDefault="00000000" w:rsidRPr="00000000" w14:paraId="000000C8">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w:t>
      </w:r>
      <w:r w:rsidDel="00000000" w:rsidR="00000000" w:rsidRPr="00000000">
        <w:rPr>
          <w:rtl w:val="0"/>
        </w:rPr>
      </w:r>
    </w:p>
    <w:p w:rsidR="00000000" w:rsidDel="00000000" w:rsidP="00000000" w:rsidRDefault="00000000" w:rsidRPr="00000000" w14:paraId="000000C9">
      <w:pPr>
        <w:spacing w:after="40" w:before="100" w:lineRule="auto"/>
        <w:rPr/>
      </w:pPr>
      <w:r w:rsidDel="00000000" w:rsidR="00000000" w:rsidRPr="00000000">
        <w:rPr>
          <w:rFonts w:ascii="Arial" w:cs="Arial" w:eastAsia="Arial" w:hAnsi="Arial"/>
          <w:b w:val="1"/>
          <w:bCs w:val="1"/>
          <w:color w:val="1b3a5c"/>
          <w:sz w:val="24"/>
          <w:szCs w:val="24"/>
          <w:rtl w:val="0"/>
        </w:rPr>
        <w:t xml:space="preserve">Suren Jeyanayagam</w:t>
      </w:r>
      <w:r w:rsidDel="00000000" w:rsidR="00000000" w:rsidRPr="00000000">
        <w:rPr>
          <w:rFonts w:ascii="Arial" w:cs="Arial" w:eastAsia="Arial" w:hAnsi="Arial"/>
          <w:i w:val="1"/>
          <w:iCs w:val="1"/>
          <w:color w:val="2e6da4"/>
          <w:sz w:val="19"/>
          <w:szCs w:val="19"/>
          <w:rtl w:val="0"/>
        </w:rPr>
        <w:t xml:space="preserve">   President — Primary Contact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19"/>
                <w:szCs w:val="19"/>
                <w:rtl w:val="0"/>
              </w:rPr>
              <w:t xml:space="preserve">President, Permatech Electronics Corporation (since December 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19"/>
                <w:szCs w:val="19"/>
                <w:rtl w:val="0"/>
              </w:rPr>
              <w:t xml:space="preserve">25-year Permatech veteran, appointed President following the retirement of founding president John Perreault in December 2022. Previously served as Vice President of Manufacturing since December 2020. His entire career has been at Permatech, giving him deep operational knowledge of the facility and customer base. ZTEST CEO Steve Smith publicly stated: 'Permatech is in good hands with Suren.'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19"/>
                <w:szCs w:val="19"/>
                <w:rtl w:val="0"/>
              </w:rPr>
              <w:t xml:space="preserve">(416) 297-5155. No direct personal email confirmed publicly.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19"/>
                <w:szCs w:val="19"/>
                <w:rtl w:val="0"/>
              </w:rPr>
              <w:t xml:space="preserve">HIGH — Node candidate and training conversation priority. Long-tenured operator with deep facility knowledge.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19"/>
                <w:szCs w:val="19"/>
                <w:rtl w:val="0"/>
              </w:rPr>
              <w:t xml:space="preserve">Phone call or in-person meeting request. He is a new president focused on steady growth — the Clark pitch should emphasize operational support rather than disruption. Reference the IPC training pipeline and the potential for platform-level coordination as Permatech scales.</w:t>
            </w:r>
            <w:r w:rsidDel="00000000" w:rsidR="00000000" w:rsidRPr="00000000">
              <w:rPr>
                <w:rtl w:val="0"/>
              </w:rPr>
            </w:r>
          </w:p>
        </w:tc>
      </w:tr>
    </w:tbl>
    <w:p w:rsidR="00000000" w:rsidDel="00000000" w:rsidP="00000000" w:rsidRDefault="00000000" w:rsidRPr="00000000" w14:paraId="000000D4">
      <w:pPr>
        <w:spacing w:after="0" w:before="60" w:lineRule="auto"/>
        <w:rPr/>
      </w:pPr>
      <w:r w:rsidDel="00000000" w:rsidR="00000000" w:rsidRPr="00000000">
        <w:rPr>
          <w:rtl w:val="0"/>
        </w:rPr>
      </w:r>
    </w:p>
    <w:p w:rsidR="00000000" w:rsidDel="00000000" w:rsidP="00000000" w:rsidRDefault="00000000" w:rsidRPr="00000000" w14:paraId="000000D5">
      <w:pPr>
        <w:spacing w:after="40" w:before="100" w:lineRule="auto"/>
        <w:rPr/>
      </w:pPr>
      <w:r w:rsidDel="00000000" w:rsidR="00000000" w:rsidRPr="00000000">
        <w:rPr>
          <w:rFonts w:ascii="Arial" w:cs="Arial" w:eastAsia="Arial" w:hAnsi="Arial"/>
          <w:b w:val="1"/>
          <w:bCs w:val="1"/>
          <w:color w:val="1b3a5c"/>
          <w:sz w:val="24"/>
          <w:szCs w:val="24"/>
          <w:rtl w:val="0"/>
        </w:rPr>
        <w:t xml:space="preserve">Steve Smith</w:t>
      </w:r>
      <w:r w:rsidDel="00000000" w:rsidR="00000000" w:rsidRPr="00000000">
        <w:rPr>
          <w:rFonts w:ascii="Arial" w:cs="Arial" w:eastAsia="Arial" w:hAnsi="Arial"/>
          <w:i w:val="1"/>
          <w:iCs w:val="1"/>
          <w:color w:val="2e6da4"/>
          <w:sz w:val="19"/>
          <w:szCs w:val="19"/>
          <w:rtl w:val="0"/>
        </w:rPr>
        <w:t xml:space="preserve">   Parent Company CEO (ZTEST Electronics)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19"/>
                <w:szCs w:val="19"/>
                <w:rtl w:val="0"/>
              </w:rPr>
              <w:t xml:space="preserve">President and CEO, ZTEST Electronics Inc. (CSE: ZTE)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19"/>
                <w:szCs w:val="19"/>
                <w:rtl w:val="0"/>
              </w:rPr>
              <w:t xml:space="preserve">Oversees Permatech as ZTEST's wholly-owned operating subsidiary. Focus on scaling operations while managing cash flow (per public statements). ZTEST is publicly traded on the Canadian Securities Exchange.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19"/>
                <w:szCs w:val="19"/>
                <w:rtl w:val="0"/>
              </w:rPr>
              <w:t xml:space="preserve">Via ZTEST Electronics. CSE listing provides public investor relations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19"/>
                <w:szCs w:val="19"/>
                <w:rtl w:val="0"/>
              </w:rPr>
              <w:t xml:space="preserve">MEDIUM — Required decision-maker if any equity, licensing, or strategic arrangement is pursued. Not a first-contact priority.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19"/>
                <w:szCs w:val="19"/>
                <w:rtl w:val="0"/>
              </w:rPr>
              <w:t xml:space="preserve">Engage Suren first at Permatech. If conversations progress to a strategic arrangement, engage Smith through formal channels given the public company structure.</w:t>
            </w:r>
            <w:r w:rsidDel="00000000" w:rsidR="00000000" w:rsidRPr="00000000">
              <w:rPr>
                <w:rtl w:val="0"/>
              </w:rPr>
            </w:r>
          </w:p>
        </w:tc>
      </w:tr>
    </w:tbl>
    <w:p w:rsidR="00000000" w:rsidDel="00000000" w:rsidP="00000000" w:rsidRDefault="00000000" w:rsidRPr="00000000" w14:paraId="000000E0">
      <w:pPr>
        <w:spacing w:after="0" w:before="60" w:lineRule="auto"/>
        <w:rPr/>
      </w:pPr>
      <w:r w:rsidDel="00000000" w:rsidR="00000000" w:rsidRPr="00000000">
        <w:rPr>
          <w:rtl w:val="0"/>
        </w:rPr>
      </w:r>
    </w:p>
    <w:p w:rsidR="00000000" w:rsidDel="00000000" w:rsidP="00000000" w:rsidRDefault="00000000" w:rsidRPr="00000000" w14:paraId="000000E1">
      <w:pPr>
        <w:spacing w:after="40" w:before="100" w:lineRule="auto"/>
        <w:rPr/>
      </w:pPr>
      <w:r w:rsidDel="00000000" w:rsidR="00000000" w:rsidRPr="00000000">
        <w:rPr>
          <w:rFonts w:ascii="Arial" w:cs="Arial" w:eastAsia="Arial" w:hAnsi="Arial"/>
          <w:b w:val="1"/>
          <w:bCs w:val="1"/>
          <w:color w:val="1b3a5c"/>
          <w:sz w:val="24"/>
          <w:szCs w:val="24"/>
          <w:rtl w:val="0"/>
        </w:rPr>
        <w:t xml:space="preserve">Peter Goralski</w:t>
      </w:r>
      <w:r w:rsidDel="00000000" w:rsidR="00000000" w:rsidRPr="00000000">
        <w:rPr>
          <w:rFonts w:ascii="Arial" w:cs="Arial" w:eastAsia="Arial" w:hAnsi="Arial"/>
          <w:i w:val="1"/>
          <w:iCs w:val="1"/>
          <w:color w:val="2e6da4"/>
          <w:sz w:val="19"/>
          <w:szCs w:val="19"/>
          <w:rtl w:val="0"/>
        </w:rPr>
        <w:t xml:space="preserve">   Sales Contact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19"/>
                <w:szCs w:val="19"/>
                <w:rtl w:val="0"/>
              </w:rPr>
              <w:t xml:space="preserve">Sales and Customer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19"/>
                <w:szCs w:val="19"/>
                <w:rtl w:val="0"/>
              </w:rPr>
              <w:t xml:space="preserve">Listed as the inbound sales contact on Permatech's LinkedIn profile.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19"/>
                <w:szCs w:val="19"/>
                <w:rtl w:val="0"/>
              </w:rPr>
              <w:t xml:space="preserve">sales@permatechelectronics.com, (416) 297-5155 x108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19"/>
                <w:szCs w:val="19"/>
                <w:rtl w:val="0"/>
              </w:rPr>
              <w:t xml:space="preserve">LOW for strategic conversations — useful for initial market intelligence on customer profile.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19"/>
                <w:szCs w:val="19"/>
                <w:rtl w:val="0"/>
              </w:rPr>
              <w:t xml:space="preserve">An inbound enquiry about services through Goralski is a legitimate first step before approaching Suren directly.</w:t>
            </w:r>
            <w:r w:rsidDel="00000000" w:rsidR="00000000" w:rsidRPr="00000000">
              <w:rPr>
                <w:rtl w:val="0"/>
              </w:rPr>
            </w:r>
          </w:p>
        </w:tc>
      </w:tr>
    </w:tbl>
    <w:p w:rsidR="00000000" w:rsidDel="00000000" w:rsidP="00000000" w:rsidRDefault="00000000" w:rsidRPr="00000000" w14:paraId="000000EC">
      <w:pPr>
        <w:spacing w:after="0" w:before="60" w:lineRule="auto"/>
        <w:rPr/>
      </w:pPr>
      <w:r w:rsidDel="00000000" w:rsidR="00000000" w:rsidRPr="00000000">
        <w:rPr>
          <w:rtl w:val="0"/>
        </w:rPr>
      </w:r>
    </w:p>
    <w:p w:rsidR="00000000" w:rsidDel="00000000" w:rsidP="00000000" w:rsidRDefault="00000000" w:rsidRPr="00000000" w14:paraId="000000ED">
      <w:pPr>
        <w:spacing w:after="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2e6da4"/>
                <w:sz w:val="20"/>
                <w:szCs w:val="20"/>
                <w:rtl w:val="0"/>
              </w:rPr>
              <w:t xml:space="preserve">Clark Intelligence — Permatech / ZTEST</w:t>
            </w:r>
            <w:r w:rsidDel="00000000" w:rsidR="00000000" w:rsidRPr="00000000">
              <w:rPr>
                <w:rtl w:val="0"/>
              </w:rPr>
            </w:r>
          </w:p>
          <w:p w:rsidR="00000000" w:rsidDel="00000000" w:rsidP="00000000" w:rsidRDefault="00000000" w:rsidRPr="00000000" w14:paraId="000000EF">
            <w:pPr>
              <w:spacing w:before="40" w:lineRule="auto"/>
              <w:rPr/>
            </w:pPr>
            <w:r w:rsidDel="00000000" w:rsidR="00000000" w:rsidRPr="00000000">
              <w:rPr>
                <w:rFonts w:ascii="Arial" w:cs="Arial" w:eastAsia="Arial" w:hAnsi="Arial"/>
                <w:color w:val="444444"/>
                <w:sz w:val="20"/>
                <w:szCs w:val="20"/>
                <w:rtl w:val="0"/>
              </w:rPr>
              <w:t xml:space="preserve">Permatech is unique on this list in having a publicly traded parent (ZTEST Electronics, CSE: ZTE). This means financial data is partly public. A 2023 ZTEST announcement confirmed record year-end financial results at Permatech — the operation is commercially healthy. The public company structure means any strategic Clark arrangement would require ZTEST Board approval, which adds lead time. However, the public company status also signals a governance-mature environment that will be receptive to a well-structured proposal.</w:t>
            </w:r>
            <w:r w:rsidDel="00000000" w:rsidR="00000000" w:rsidRPr="00000000">
              <w:rPr>
                <w:rtl w:val="0"/>
              </w:rPr>
            </w:r>
          </w:p>
        </w:tc>
      </w:tr>
    </w:tbl>
    <w:p w:rsidR="00000000" w:rsidDel="00000000" w:rsidP="00000000" w:rsidRDefault="00000000" w:rsidRPr="00000000" w14:paraId="000000F0">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F1">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STIM Canada Inc.</w:t>
      </w:r>
      <w:r w:rsidDel="00000000" w:rsidR="00000000" w:rsidRPr="00000000">
        <w:rPr>
          <w:rFonts w:ascii="Arial" w:cs="Arial" w:eastAsia="Arial" w:hAnsi="Arial"/>
          <w:i w:val="1"/>
          <w:iCs w:val="1"/>
          <w:color w:val="2e6da4"/>
          <w:sz w:val="20"/>
          <w:szCs w:val="20"/>
          <w:rtl w:val="0"/>
        </w:rPr>
        <w:t xml:space="preserve">   Tier 2 — GTA</w:t>
      </w:r>
      <w:r w:rsidDel="00000000" w:rsidR="00000000" w:rsidRPr="00000000">
        <w:rPr>
          <w:rtl w:val="0"/>
        </w:rPr>
      </w:r>
    </w:p>
    <w:p w:rsidR="00000000" w:rsidDel="00000000" w:rsidP="00000000" w:rsidRDefault="00000000" w:rsidRPr="00000000" w14:paraId="000000F2">
      <w:pPr>
        <w:spacing w:after="80" w:before="0" w:lineRule="auto"/>
        <w:rPr/>
      </w:pPr>
      <w:r w:rsidDel="00000000" w:rsidR="00000000" w:rsidRPr="00000000">
        <w:rPr>
          <w:rFonts w:ascii="Arial" w:cs="Arial" w:eastAsia="Arial" w:hAnsi="Arial"/>
          <w:i w:val="1"/>
          <w:iCs w:val="1"/>
          <w:color w:val="777777"/>
          <w:sz w:val="20"/>
          <w:szCs w:val="20"/>
          <w:rtl w:val="0"/>
        </w:rPr>
        <w:t xml:space="preserve">85 Toro Rd, Toronto, ON M3J 2A4  |  stimcanada.com  |  Founded 1982</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19"/>
                <w:szCs w:val="19"/>
                <w:rtl w:val="0"/>
              </w:rPr>
              <w:t xml:space="preserve">11-50 (ZoomInfo estimate)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b3a5c"/>
                <w:sz w:val="19"/>
                <w:szCs w:val="19"/>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19"/>
                <w:szCs w:val="19"/>
                <w:rtl w:val="0"/>
              </w:rPr>
              <w:t xml:space="preserve">~$7.5M (RocketReach estimate,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19"/>
                <w:szCs w:val="19"/>
                <w:rtl w:val="0"/>
              </w:rPr>
              <w:t xml:space="preserve">Privately held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b3a5c"/>
                <w:sz w:val="19"/>
                <w:szCs w:val="19"/>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19"/>
                <w:szCs w:val="19"/>
                <w:rtl w:val="0"/>
              </w:rPr>
              <w:t xml:space="preserve">ISO 9001, ISO 13485 (Medical)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b3a5c"/>
                <w:sz w:val="19"/>
                <w:szCs w:val="19"/>
                <w:rtl w:val="0"/>
              </w:rPr>
              <w:t xml:space="preserve">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19"/>
                <w:szCs w:val="19"/>
                <w:rtl w:val="0"/>
              </w:rPr>
              <w:t xml:space="preserve">Defence, Medical, Aviation, Telecom, Energy, Oil and Gas, Industrial, LED and Lighting</w:t>
            </w:r>
            <w:r w:rsidDel="00000000" w:rsidR="00000000" w:rsidRPr="00000000">
              <w:rPr>
                <w:rtl w:val="0"/>
              </w:rPr>
            </w:r>
          </w:p>
        </w:tc>
      </w:tr>
    </w:tbl>
    <w:p w:rsidR="00000000" w:rsidDel="00000000" w:rsidP="00000000" w:rsidRDefault="00000000" w:rsidRPr="00000000" w14:paraId="000000FD">
      <w:pPr>
        <w:spacing w:after="0" w:before="120" w:lineRule="auto"/>
        <w:rPr/>
      </w:pPr>
      <w:r w:rsidDel="00000000" w:rsidR="00000000" w:rsidRPr="00000000">
        <w:rPr>
          <w:rtl w:val="0"/>
        </w:rPr>
      </w:r>
    </w:p>
    <w:p w:rsidR="00000000" w:rsidDel="00000000" w:rsidP="00000000" w:rsidRDefault="00000000" w:rsidRPr="00000000" w14:paraId="000000FE">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w:t>
      </w:r>
      <w:r w:rsidDel="00000000" w:rsidR="00000000" w:rsidRPr="00000000">
        <w:rPr>
          <w:rtl w:val="0"/>
        </w:rPr>
      </w:r>
    </w:p>
    <w:p w:rsidR="00000000" w:rsidDel="00000000" w:rsidP="00000000" w:rsidRDefault="00000000" w:rsidRPr="00000000" w14:paraId="000000FF">
      <w:pPr>
        <w:spacing w:after="40" w:before="100" w:lineRule="auto"/>
        <w:rPr/>
      </w:pPr>
      <w:r w:rsidDel="00000000" w:rsidR="00000000" w:rsidRPr="00000000">
        <w:rPr>
          <w:rFonts w:ascii="Arial" w:cs="Arial" w:eastAsia="Arial" w:hAnsi="Arial"/>
          <w:b w:val="1"/>
          <w:bCs w:val="1"/>
          <w:color w:val="1b3a5c"/>
          <w:sz w:val="24"/>
          <w:szCs w:val="24"/>
          <w:rtl w:val="0"/>
        </w:rPr>
        <w:t xml:space="preserve">Aaron Rezaei</w:t>
      </w:r>
      <w:r w:rsidDel="00000000" w:rsidR="00000000" w:rsidRPr="00000000">
        <w:rPr>
          <w:rFonts w:ascii="Arial" w:cs="Arial" w:eastAsia="Arial" w:hAnsi="Arial"/>
          <w:i w:val="1"/>
          <w:iCs w:val="1"/>
          <w:color w:val="2e6da4"/>
          <w:sz w:val="19"/>
          <w:szCs w:val="19"/>
          <w:rtl w:val="0"/>
        </w:rPr>
        <w:t xml:space="preserve">   CEO — Primary Contact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color w:val="333333"/>
                <w:sz w:val="19"/>
                <w:szCs w:val="19"/>
                <w:rtl w:val="0"/>
              </w:rPr>
              <w:t xml:space="preserve">Chief Executive Officer, STIM Canada Inc.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19"/>
                <w:szCs w:val="19"/>
                <w:rtl w:val="0"/>
              </w:rPr>
              <w:t xml:space="preserve">Listed as CEO across multiple professional directories (Adapt.io, RocketReach). STIM Canada does not publish executive bios on its website. The company was founded in 1982; Rezaei's tenure start date is not publicly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19"/>
                <w:szCs w:val="19"/>
                <w:rtl w:val="0"/>
              </w:rPr>
              <w:t xml:space="preserve">Via stimcanada.com contact form. LinkedIn company page active.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19"/>
                <w:szCs w:val="19"/>
                <w:rtl w:val="0"/>
              </w:rPr>
              <w:t xml:space="preserve">HIGH — STIM's low-to-medium volume, high-mix positioning is a near-identical profile to Clark's ideal node operator. Rezaei is the right person to understand how operators at this scale think about workforce, capacity, and technology.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19"/>
                <w:szCs w:val="19"/>
                <w:rtl w:val="0"/>
              </w:rPr>
              <w:t xml:space="preserve">LinkedIn or website contact. Lead with the IPC training pipeline angle, then explore whether STIM faces challenges in firmware-sensitive production or cross-border work. Position Clark's network as an amplifier of what STIM already does, not a replacement.</w:t>
            </w:r>
            <w:r w:rsidDel="00000000" w:rsidR="00000000" w:rsidRPr="00000000">
              <w:rPr>
                <w:rtl w:val="0"/>
              </w:rPr>
            </w:r>
          </w:p>
        </w:tc>
      </w:tr>
    </w:tbl>
    <w:p w:rsidR="00000000" w:rsidDel="00000000" w:rsidP="00000000" w:rsidRDefault="00000000" w:rsidRPr="00000000" w14:paraId="0000010A">
      <w:pPr>
        <w:spacing w:after="0" w:before="60" w:lineRule="auto"/>
        <w:rPr/>
      </w:pPr>
      <w:r w:rsidDel="00000000" w:rsidR="00000000" w:rsidRPr="00000000">
        <w:rPr>
          <w:rtl w:val="0"/>
        </w:rPr>
      </w:r>
    </w:p>
    <w:p w:rsidR="00000000" w:rsidDel="00000000" w:rsidP="00000000" w:rsidRDefault="00000000" w:rsidRPr="00000000" w14:paraId="0000010B">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0C">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CE3 Electronics Inc.</w:t>
      </w:r>
      <w:r w:rsidDel="00000000" w:rsidR="00000000" w:rsidRPr="00000000">
        <w:rPr>
          <w:rFonts w:ascii="Arial" w:cs="Arial" w:eastAsia="Arial" w:hAnsi="Arial"/>
          <w:i w:val="1"/>
          <w:iCs w:val="1"/>
          <w:color w:val="2e6da4"/>
          <w:sz w:val="20"/>
          <w:szCs w:val="20"/>
          <w:rtl w:val="0"/>
        </w:rPr>
        <w:t xml:space="preserve">   CORRECTION — Dieppe, New Brunswick (NOT Southern Ontario)</w:t>
      </w:r>
      <w:r w:rsidDel="00000000" w:rsidR="00000000" w:rsidRPr="00000000">
        <w:rPr>
          <w:rtl w:val="0"/>
        </w:rPr>
      </w:r>
    </w:p>
    <w:p w:rsidR="00000000" w:rsidDel="00000000" w:rsidP="00000000" w:rsidRDefault="00000000" w:rsidRPr="00000000" w14:paraId="0000010D">
      <w:pPr>
        <w:spacing w:after="80" w:before="0" w:lineRule="auto"/>
        <w:rPr/>
      </w:pPr>
      <w:r w:rsidDel="00000000" w:rsidR="00000000" w:rsidRPr="00000000">
        <w:rPr>
          <w:rFonts w:ascii="Arial" w:cs="Arial" w:eastAsia="Arial" w:hAnsi="Arial"/>
          <w:i w:val="1"/>
          <w:iCs w:val="1"/>
          <w:color w:val="777777"/>
          <w:sz w:val="20"/>
          <w:szCs w:val="20"/>
          <w:rtl w:val="0"/>
        </w:rPr>
        <w:t xml:space="preserve">1055 Aviation Ave, Dieppe, NB E1A 9S5  |  ce3electronics.com</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20" w:val="single"/>
              <w:bottom w:color="cccccc" w:space="0" w:sz="4" w:val="single"/>
              <w:right w:color="cccccc" w:space="0" w:sz="4" w:val="single"/>
            </w:tcBorders>
            <w:shd w:fill="fdecea" w:val="clear"/>
            <w:tcMar>
              <w:top w:w="120.0" w:type="dxa"/>
              <w:left w:w="200.0" w:type="dxa"/>
              <w:bottom w:w="120.0" w:type="dxa"/>
              <w:right w:w="20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c62828"/>
                <w:sz w:val="20"/>
                <w:szCs w:val="20"/>
                <w:rtl w:val="0"/>
              </w:rPr>
              <w:t xml:space="preserve">Geographic Correction</w:t>
            </w:r>
            <w:r w:rsidDel="00000000" w:rsidR="00000000" w:rsidRPr="00000000">
              <w:rPr>
                <w:rtl w:val="0"/>
              </w:rPr>
            </w:r>
          </w:p>
          <w:p w:rsidR="00000000" w:rsidDel="00000000" w:rsidP="00000000" w:rsidRDefault="00000000" w:rsidRPr="00000000" w14:paraId="0000010F">
            <w:pPr>
              <w:spacing w:before="40" w:lineRule="auto"/>
              <w:rPr/>
            </w:pPr>
            <w:r w:rsidDel="00000000" w:rsidR="00000000" w:rsidRPr="00000000">
              <w:rPr>
                <w:rFonts w:ascii="Arial" w:cs="Arial" w:eastAsia="Arial" w:hAnsi="Arial"/>
                <w:color w:val="444444"/>
                <w:sz w:val="20"/>
                <w:szCs w:val="20"/>
                <w:rtl w:val="0"/>
              </w:rPr>
              <w:t xml:space="preserve">CE3 Electronics was included in the previous Southern Ontario market research in error. The company is headquartered in Dieppe, New Brunswick and describes itself as Atlantic Canada's leading EMS provider. It should be removed from the Ontario outreach list. Stakeholder details included here for reference.</w:t>
            </w:r>
            <w:r w:rsidDel="00000000" w:rsidR="00000000" w:rsidRPr="00000000">
              <w:rPr>
                <w:rtl w:val="0"/>
              </w:rPr>
            </w:r>
          </w:p>
        </w:tc>
      </w:tr>
    </w:tbl>
    <w:p w:rsidR="00000000" w:rsidDel="00000000" w:rsidP="00000000" w:rsidRDefault="00000000" w:rsidRPr="00000000" w14:paraId="00000110">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b3a5c"/>
                <w:sz w:val="19"/>
                <w:szCs w:val="19"/>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19"/>
                <w:szCs w:val="19"/>
                <w:rtl w:val="0"/>
              </w:rPr>
              <w:t xml:space="preserve">1985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19"/>
                <w:szCs w:val="19"/>
                <w:rtl w:val="0"/>
              </w:rPr>
              <w:t xml:space="preserve">~72 (RocketReach estimate)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b3a5c"/>
                <w:sz w:val="19"/>
                <w:szCs w:val="19"/>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19"/>
                <w:szCs w:val="19"/>
                <w:rtl w:val="0"/>
              </w:rPr>
              <w:t xml:space="preserve">~$16.3M (RocketReach, 2025)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19"/>
                <w:szCs w:val="19"/>
                <w:rtl w:val="0"/>
              </w:rPr>
              <w:t xml:space="preserve">Privately held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b3a5c"/>
                <w:sz w:val="19"/>
                <w:szCs w:val="19"/>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19"/>
                <w:szCs w:val="19"/>
                <w:rtl w:val="0"/>
              </w:rPr>
              <w:t xml:space="preserve">ISO 9001:2015, AS9100D (Aerospace), IPC Certified, Controlled Goods Program</w:t>
            </w:r>
            <w:r w:rsidDel="00000000" w:rsidR="00000000" w:rsidRPr="00000000">
              <w:rPr>
                <w:rtl w:val="0"/>
              </w:rPr>
            </w:r>
          </w:p>
        </w:tc>
      </w:tr>
    </w:tbl>
    <w:p w:rsidR="00000000" w:rsidDel="00000000" w:rsidP="00000000" w:rsidRDefault="00000000" w:rsidRPr="00000000" w14:paraId="0000011B">
      <w:pPr>
        <w:spacing w:after="0" w:before="80" w:lineRule="auto"/>
        <w:rPr/>
      </w:pPr>
      <w:r w:rsidDel="00000000" w:rsidR="00000000" w:rsidRPr="00000000">
        <w:rPr>
          <w:rtl w:val="0"/>
        </w:rPr>
      </w:r>
    </w:p>
    <w:p w:rsidR="00000000" w:rsidDel="00000000" w:rsidP="00000000" w:rsidRDefault="00000000" w:rsidRPr="00000000" w14:paraId="0000011C">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 (For Reference)</w:t>
      </w:r>
      <w:r w:rsidDel="00000000" w:rsidR="00000000" w:rsidRPr="00000000">
        <w:rPr>
          <w:rtl w:val="0"/>
        </w:rPr>
      </w:r>
    </w:p>
    <w:p w:rsidR="00000000" w:rsidDel="00000000" w:rsidP="00000000" w:rsidRDefault="00000000" w:rsidRPr="00000000" w14:paraId="0000011D">
      <w:pPr>
        <w:spacing w:after="40" w:before="100" w:lineRule="auto"/>
        <w:rPr/>
      </w:pPr>
      <w:r w:rsidDel="00000000" w:rsidR="00000000" w:rsidRPr="00000000">
        <w:rPr>
          <w:rFonts w:ascii="Arial" w:cs="Arial" w:eastAsia="Arial" w:hAnsi="Arial"/>
          <w:b w:val="1"/>
          <w:bCs w:val="1"/>
          <w:color w:val="1b3a5c"/>
          <w:sz w:val="24"/>
          <w:szCs w:val="24"/>
          <w:rtl w:val="0"/>
        </w:rPr>
        <w:t xml:space="preserve">Scott Maxwell</w:t>
      </w:r>
      <w:r w:rsidDel="00000000" w:rsidR="00000000" w:rsidRPr="00000000">
        <w:rPr>
          <w:rFonts w:ascii="Arial" w:cs="Arial" w:eastAsia="Arial" w:hAnsi="Arial"/>
          <w:i w:val="1"/>
          <w:iCs w:val="1"/>
          <w:color w:val="2e6da4"/>
          <w:sz w:val="19"/>
          <w:szCs w:val="19"/>
          <w:rtl w:val="0"/>
        </w:rPr>
        <w:t xml:space="preserve">   COO and Partner</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9"/>
                <w:szCs w:val="19"/>
                <w:rtl w:val="0"/>
              </w:rPr>
              <w:t xml:space="preserve">Chief Operating Officer and Partner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19"/>
                <w:szCs w:val="19"/>
                <w:rtl w:val="0"/>
              </w:rPr>
              <w:t xml:space="preserve">Partner designation indicates equity ownership alongside operational leadership. No further public background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19"/>
                <w:szCs w:val="19"/>
                <w:rtl w:val="0"/>
              </w:rPr>
              <w:t xml:space="preserve">Via CE3 Electronics website contact 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19"/>
                <w:szCs w:val="19"/>
                <w:rtl w:val="0"/>
              </w:rPr>
              <w:t xml:space="preserve">FUTURE — Strong certification stack relevant to Clark's defense thesis. Not an immediate Ontario corridor priority.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19"/>
                <w:szCs w:val="19"/>
                <w:rtl w:val="0"/>
              </w:rPr>
              <w:t xml:space="preserve">Future contact when Clark models its national network.</w:t>
            </w:r>
            <w:r w:rsidDel="00000000" w:rsidR="00000000" w:rsidRPr="00000000">
              <w:rPr>
                <w:rtl w:val="0"/>
              </w:rPr>
            </w:r>
          </w:p>
        </w:tc>
      </w:tr>
    </w:tbl>
    <w:p w:rsidR="00000000" w:rsidDel="00000000" w:rsidP="00000000" w:rsidRDefault="00000000" w:rsidRPr="00000000" w14:paraId="00000128">
      <w:pPr>
        <w:spacing w:after="0" w:before="60" w:lineRule="auto"/>
        <w:rPr/>
      </w:pPr>
      <w:r w:rsidDel="00000000" w:rsidR="00000000" w:rsidRPr="00000000">
        <w:rPr>
          <w:rtl w:val="0"/>
        </w:rPr>
      </w:r>
    </w:p>
    <w:p w:rsidR="00000000" w:rsidDel="00000000" w:rsidP="00000000" w:rsidRDefault="00000000" w:rsidRPr="00000000" w14:paraId="00000129">
      <w:pPr>
        <w:spacing w:after="40" w:before="100" w:lineRule="auto"/>
        <w:rPr/>
      </w:pPr>
      <w:r w:rsidDel="00000000" w:rsidR="00000000" w:rsidRPr="00000000">
        <w:rPr>
          <w:rFonts w:ascii="Arial" w:cs="Arial" w:eastAsia="Arial" w:hAnsi="Arial"/>
          <w:b w:val="1"/>
          <w:bCs w:val="1"/>
          <w:color w:val="1b3a5c"/>
          <w:sz w:val="24"/>
          <w:szCs w:val="24"/>
          <w:rtl w:val="0"/>
        </w:rPr>
        <w:t xml:space="preserve">Craig Hall</w:t>
      </w:r>
      <w:r w:rsidDel="00000000" w:rsidR="00000000" w:rsidRPr="00000000">
        <w:rPr>
          <w:rFonts w:ascii="Arial" w:cs="Arial" w:eastAsia="Arial" w:hAnsi="Arial"/>
          <w:i w:val="1"/>
          <w:iCs w:val="1"/>
          <w:color w:val="2e6da4"/>
          <w:sz w:val="19"/>
          <w:szCs w:val="19"/>
          <w:rtl w:val="0"/>
        </w:rPr>
        <w:t xml:space="preserve">   QA Manager</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19"/>
                <w:szCs w:val="19"/>
                <w:rtl w:val="0"/>
              </w:rPr>
              <w:t xml:space="preserve">Quality Assurance Manager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19"/>
                <w:szCs w:val="19"/>
                <w:rtl w:val="0"/>
              </w:rPr>
              <w:t xml:space="preserve">Manages quality operations at CE3.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19"/>
                <w:szCs w:val="19"/>
                <w:rtl w:val="0"/>
              </w:rPr>
              <w:t xml:space="preserve">Via CE3 main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color w:val="333333"/>
                <w:sz w:val="19"/>
                <w:szCs w:val="19"/>
                <w:rtl w:val="0"/>
              </w:rPr>
              <w:t xml:space="preserve">LOW for current outreach.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color w:val="333333"/>
                <w:sz w:val="19"/>
                <w:szCs w:val="19"/>
                <w:rtl w:val="0"/>
              </w:rPr>
              <w:t xml:space="preserve">Future reference for quality systems benchmarking.</w:t>
            </w:r>
            <w:r w:rsidDel="00000000" w:rsidR="00000000" w:rsidRPr="00000000">
              <w:rPr>
                <w:rtl w:val="0"/>
              </w:rPr>
            </w:r>
          </w:p>
        </w:tc>
      </w:tr>
    </w:tbl>
    <w:p w:rsidR="00000000" w:rsidDel="00000000" w:rsidP="00000000" w:rsidRDefault="00000000" w:rsidRPr="00000000" w14:paraId="00000134">
      <w:pPr>
        <w:spacing w:after="0" w:before="60" w:lineRule="auto"/>
        <w:rPr/>
      </w:pPr>
      <w:r w:rsidDel="00000000" w:rsidR="00000000" w:rsidRPr="00000000">
        <w:rPr>
          <w:rtl w:val="0"/>
        </w:rPr>
      </w:r>
    </w:p>
    <w:p w:rsidR="00000000" w:rsidDel="00000000" w:rsidP="00000000" w:rsidRDefault="00000000" w:rsidRPr="00000000" w14:paraId="00000135">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36">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Circuits Central Inc.</w:t>
      </w:r>
      <w:r w:rsidDel="00000000" w:rsidR="00000000" w:rsidRPr="00000000">
        <w:rPr>
          <w:rFonts w:ascii="Arial" w:cs="Arial" w:eastAsia="Arial" w:hAnsi="Arial"/>
          <w:i w:val="1"/>
          <w:iCs w:val="1"/>
          <w:color w:val="2e6da4"/>
          <w:sz w:val="20"/>
          <w:szCs w:val="20"/>
          <w:rtl w:val="0"/>
        </w:rPr>
        <w:t xml:space="preserve">   Tier 2 — GTA</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Fonts w:ascii="Arial" w:cs="Arial" w:eastAsia="Arial" w:hAnsi="Arial"/>
          <w:i w:val="1"/>
          <w:iCs w:val="1"/>
          <w:color w:val="777777"/>
          <w:sz w:val="20"/>
          <w:szCs w:val="20"/>
          <w:rtl w:val="0"/>
        </w:rPr>
        <w:t xml:space="preserve">Markham, ON  |  circuitscentral.com  |  Founded 1996</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color w:val="333333"/>
                <w:sz w:val="19"/>
                <w:szCs w:val="19"/>
                <w:rtl w:val="0"/>
              </w:rPr>
              <w:t xml:space="preserve">10-49 estimated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1b3a5c"/>
                <w:sz w:val="19"/>
                <w:szCs w:val="19"/>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color w:val="333333"/>
                <w:sz w:val="19"/>
                <w:szCs w:val="19"/>
                <w:rtl w:val="0"/>
              </w:rPr>
              <w:t xml:space="preserve">~$11.9M (RocketReach, 2025)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color w:val="333333"/>
                <w:sz w:val="19"/>
                <w:szCs w:val="19"/>
                <w:rtl w:val="0"/>
              </w:rPr>
              <w:t xml:space="preserve">Privately held</w:t>
            </w:r>
            <w:r w:rsidDel="00000000" w:rsidR="00000000" w:rsidRPr="00000000">
              <w:rPr>
                <w:rtl w:val="0"/>
              </w:rPr>
            </w:r>
          </w:p>
        </w:tc>
      </w:tr>
    </w:tbl>
    <w:p w:rsidR="00000000" w:rsidDel="00000000" w:rsidP="00000000" w:rsidRDefault="00000000" w:rsidRPr="00000000" w14:paraId="0000013E">
      <w:pPr>
        <w:spacing w:after="0" w:before="80" w:lineRule="auto"/>
        <w:rPr/>
      </w:pPr>
      <w:r w:rsidDel="00000000" w:rsidR="00000000" w:rsidRPr="00000000">
        <w:rPr>
          <w:rtl w:val="0"/>
        </w:rPr>
      </w:r>
    </w:p>
    <w:p w:rsidR="00000000" w:rsidDel="00000000" w:rsidP="00000000" w:rsidRDefault="00000000" w:rsidRPr="00000000" w14:paraId="0000013F">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w:t>
      </w:r>
      <w:r w:rsidDel="00000000" w:rsidR="00000000" w:rsidRPr="00000000">
        <w:rPr>
          <w:rtl w:val="0"/>
        </w:rPr>
      </w:r>
    </w:p>
    <w:p w:rsidR="00000000" w:rsidDel="00000000" w:rsidP="00000000" w:rsidRDefault="00000000" w:rsidRPr="00000000" w14:paraId="00000140">
      <w:pPr>
        <w:spacing w:after="40" w:before="100" w:lineRule="auto"/>
        <w:rPr/>
      </w:pPr>
      <w:r w:rsidDel="00000000" w:rsidR="00000000" w:rsidRPr="00000000">
        <w:rPr>
          <w:rFonts w:ascii="Arial" w:cs="Arial" w:eastAsia="Arial" w:hAnsi="Arial"/>
          <w:b w:val="1"/>
          <w:bCs w:val="1"/>
          <w:color w:val="1b3a5c"/>
          <w:sz w:val="24"/>
          <w:szCs w:val="24"/>
          <w:rtl w:val="0"/>
        </w:rPr>
        <w:t xml:space="preserve">Hooman Javdan</w:t>
      </w:r>
      <w:r w:rsidDel="00000000" w:rsidR="00000000" w:rsidRPr="00000000">
        <w:rPr>
          <w:rFonts w:ascii="Arial" w:cs="Arial" w:eastAsia="Arial" w:hAnsi="Arial"/>
          <w:i w:val="1"/>
          <w:iCs w:val="1"/>
          <w:color w:val="2e6da4"/>
          <w:sz w:val="19"/>
          <w:szCs w:val="19"/>
          <w:rtl w:val="0"/>
        </w:rPr>
        <w:t xml:space="preserve">   Vice President — Primary Known Contact</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19"/>
                <w:szCs w:val="19"/>
                <w:rtl w:val="0"/>
              </w:rPr>
              <w:t xml:space="preserve">Vice President, Circuits Central Inc.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19"/>
                <w:szCs w:val="19"/>
                <w:rtl w:val="0"/>
              </w:rPr>
              <w:t xml:space="preserve">Listed as VP in professional databases. No CEO or President confirmed in public sources. No company leadership page on Circuits Central website.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19"/>
                <w:szCs w:val="19"/>
                <w:rtl w:val="0"/>
              </w:rPr>
              <w:t xml:space="preserve">Via Circuits Central website or LinkedIn.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19"/>
                <w:szCs w:val="19"/>
                <w:rtl w:val="0"/>
              </w:rPr>
              <w:t xml:space="preserve">MEDIUM — Not a primary corridor priority, but a useful market intelligence and referral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19"/>
                <w:szCs w:val="19"/>
                <w:rtl w:val="0"/>
              </w:rPr>
              <w:t xml:space="preserve">Engage as a market research conversation. Understand what their prototyping customers need that they cannot provide — referral opportunity for Clark.</w:t>
            </w:r>
            <w:r w:rsidDel="00000000" w:rsidR="00000000" w:rsidRPr="00000000">
              <w:rPr>
                <w:rtl w:val="0"/>
              </w:rPr>
            </w:r>
          </w:p>
        </w:tc>
      </w:tr>
    </w:tbl>
    <w:p w:rsidR="00000000" w:rsidDel="00000000" w:rsidP="00000000" w:rsidRDefault="00000000" w:rsidRPr="00000000" w14:paraId="0000014B">
      <w:pPr>
        <w:spacing w:after="0" w:before="60" w:lineRule="auto"/>
        <w:rPr/>
      </w:pPr>
      <w:r w:rsidDel="00000000" w:rsidR="00000000" w:rsidRPr="00000000">
        <w:rPr>
          <w:rtl w:val="0"/>
        </w:rPr>
      </w:r>
    </w:p>
    <w:p w:rsidR="00000000" w:rsidDel="00000000" w:rsidP="00000000" w:rsidRDefault="00000000" w:rsidRPr="00000000" w14:paraId="0000014C">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4D">
      <w:pPr>
        <w:spacing w:after="0" w:before="200" w:lineRule="auto"/>
        <w:rPr/>
      </w:pPr>
      <w:r w:rsidDel="00000000" w:rsidR="00000000" w:rsidRPr="00000000">
        <w:rPr>
          <w:rtl w:val="0"/>
        </w:rPr>
      </w:r>
    </w:p>
    <w:p w:rsidR="00000000" w:rsidDel="00000000" w:rsidP="00000000" w:rsidRDefault="00000000" w:rsidRPr="00000000" w14:paraId="0000014E">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Tier 3 — Competitive Reference and Ecosystem Intelligence</w:t>
      </w:r>
      <w:r w:rsidDel="00000000" w:rsidR="00000000" w:rsidRPr="00000000">
        <w:rPr>
          <w:rtl w:val="0"/>
        </w:rPr>
      </w:r>
    </w:p>
    <w:p w:rsidR="00000000" w:rsidDel="00000000" w:rsidP="00000000" w:rsidRDefault="00000000" w:rsidRPr="00000000" w14:paraId="0000014F">
      <w:pPr>
        <w:spacing w:after="80" w:before="60" w:lineRule="auto"/>
        <w:rPr/>
      </w:pPr>
      <w:r w:rsidDel="00000000" w:rsidR="00000000" w:rsidRPr="00000000">
        <w:rPr>
          <w:rFonts w:ascii="Arial" w:cs="Arial" w:eastAsia="Arial" w:hAnsi="Arial"/>
          <w:color w:val="333333"/>
          <w:sz w:val="22"/>
          <w:szCs w:val="22"/>
          <w:rtl w:val="0"/>
        </w:rPr>
        <w:t xml:space="preserve">Too large to be node candidates, but important for competitive benchmarking and talent market intelligence.</w:t>
      </w:r>
      <w:r w:rsidDel="00000000" w:rsidR="00000000" w:rsidRPr="00000000">
        <w:rPr>
          <w:rtl w:val="0"/>
        </w:rPr>
      </w:r>
    </w:p>
    <w:p w:rsidR="00000000" w:rsidDel="00000000" w:rsidP="00000000" w:rsidRDefault="00000000" w:rsidRPr="00000000" w14:paraId="00000150">
      <w:pPr>
        <w:spacing w:after="0" w:before="80" w:lineRule="auto"/>
        <w:rPr/>
      </w:pPr>
      <w:r w:rsidDel="00000000" w:rsidR="00000000" w:rsidRPr="00000000">
        <w:rPr>
          <w:rtl w:val="0"/>
        </w:rPr>
      </w:r>
    </w:p>
    <w:p w:rsidR="00000000" w:rsidDel="00000000" w:rsidP="00000000" w:rsidRDefault="00000000" w:rsidRPr="00000000" w14:paraId="00000151">
      <w:pPr>
        <w:pBdr>
          <w:left w:color="2e6da4" w:space="0" w:sz="28" w:val="single"/>
          <w:bottom w:color="d6e8f7" w:space="0" w:sz="4" w:val="single"/>
        </w:pBdr>
        <w:spacing w:after="60" w:before="300" w:lineRule="auto"/>
        <w:rPr/>
      </w:pPr>
      <w:r w:rsidDel="00000000" w:rsidR="00000000" w:rsidRPr="00000000">
        <w:rPr>
          <w:rFonts w:ascii="Arial" w:cs="Arial" w:eastAsia="Arial" w:hAnsi="Arial"/>
          <w:b w:val="1"/>
          <w:bCs w:val="1"/>
          <w:color w:val="1b3a5c"/>
          <w:sz w:val="30"/>
          <w:szCs w:val="30"/>
          <w:rtl w:val="0"/>
        </w:rPr>
        <w:t xml:space="preserve">  Celestica Inc.</w:t>
      </w:r>
      <w:r w:rsidDel="00000000" w:rsidR="00000000" w:rsidRPr="00000000">
        <w:rPr>
          <w:rFonts w:ascii="Arial" w:cs="Arial" w:eastAsia="Arial" w:hAnsi="Arial"/>
          <w:i w:val="1"/>
          <w:iCs w:val="1"/>
          <w:color w:val="2e6da4"/>
          <w:sz w:val="20"/>
          <w:szCs w:val="20"/>
          <w:rtl w:val="0"/>
        </w:rPr>
        <w:t xml:space="preserve">   Tier 3 — Competitive Reference</w:t>
      </w:r>
      <w:r w:rsidDel="00000000" w:rsidR="00000000" w:rsidRPr="00000000">
        <w:rPr>
          <w:rtl w:val="0"/>
        </w:rPr>
      </w:r>
    </w:p>
    <w:p w:rsidR="00000000" w:rsidDel="00000000" w:rsidP="00000000" w:rsidRDefault="00000000" w:rsidRPr="00000000" w14:paraId="00000152">
      <w:pPr>
        <w:spacing w:after="80" w:before="0" w:lineRule="auto"/>
        <w:rPr/>
      </w:pPr>
      <w:r w:rsidDel="00000000" w:rsidR="00000000" w:rsidRPr="00000000">
        <w:rPr>
          <w:rFonts w:ascii="Arial" w:cs="Arial" w:eastAsia="Arial" w:hAnsi="Arial"/>
          <w:i w:val="1"/>
          <w:iCs w:val="1"/>
          <w:color w:val="777777"/>
          <w:sz w:val="20"/>
          <w:szCs w:val="20"/>
          <w:rtl w:val="0"/>
        </w:rPr>
        <w:t xml:space="preserve">844 Don Mills Rd, Toronto, ON M3C 1V7  |  celestica.com  |  NYSE/TSX: CLS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b3a5c"/>
                <w:sz w:val="19"/>
                <w:szCs w:val="19"/>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19"/>
                <w:szCs w:val="19"/>
                <w:rtl w:val="0"/>
              </w:rPr>
              <w:t xml:space="preserve">1996 (spun out of IBM Canada)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b3a5c"/>
                <w:sz w:val="19"/>
                <w:szCs w:val="19"/>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19"/>
                <w:szCs w:val="19"/>
                <w:rtl w:val="0"/>
              </w:rPr>
              <w:t xml:space="preserve">~25,000 globally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b3a5c"/>
                <w:sz w:val="19"/>
                <w:szCs w:val="19"/>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19"/>
                <w:szCs w:val="19"/>
                <w:rtl w:val="0"/>
              </w:rPr>
              <w:t xml:space="preserve">Publicly traded — NYSE: CLS, TSX: CLS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b3a5c"/>
                <w:sz w:val="19"/>
                <w:szCs w:val="19"/>
                <w:rtl w:val="0"/>
              </w:rPr>
              <w:t xml:space="preserve">Investor Relations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19"/>
                <w:szCs w:val="19"/>
                <w:rtl w:val="0"/>
              </w:rPr>
              <w:t xml:space="preserve">(416) 448-2211  |  investor@celestica.com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b3a5c"/>
                <w:sz w:val="19"/>
                <w:szCs w:val="19"/>
                <w:rtl w:val="0"/>
              </w:rPr>
              <w:t xml:space="preserve">Corporate Comms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19"/>
                <w:szCs w:val="19"/>
                <w:rtl w:val="0"/>
              </w:rPr>
              <w:t xml:space="preserve">(416) 448-2200  |  communications@celestica.com</w:t>
            </w:r>
            <w:r w:rsidDel="00000000" w:rsidR="00000000" w:rsidRPr="00000000">
              <w:rPr>
                <w:rtl w:val="0"/>
              </w:rPr>
            </w:r>
          </w:p>
        </w:tc>
      </w:tr>
    </w:tbl>
    <w:p w:rsidR="00000000" w:rsidDel="00000000" w:rsidP="00000000" w:rsidRDefault="00000000" w:rsidRPr="00000000" w14:paraId="0000015D">
      <w:pPr>
        <w:spacing w:after="0" w:before="120" w:lineRule="auto"/>
        <w:rPr/>
      </w:pPr>
      <w:r w:rsidDel="00000000" w:rsidR="00000000" w:rsidRPr="00000000">
        <w:rPr>
          <w:rtl w:val="0"/>
        </w:rPr>
      </w:r>
    </w:p>
    <w:p w:rsidR="00000000" w:rsidDel="00000000" w:rsidP="00000000" w:rsidRDefault="00000000" w:rsidRPr="00000000" w14:paraId="0000015E">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Key Personnel</w:t>
      </w:r>
      <w:r w:rsidDel="00000000" w:rsidR="00000000" w:rsidRPr="00000000">
        <w:rPr>
          <w:rtl w:val="0"/>
        </w:rPr>
      </w:r>
    </w:p>
    <w:p w:rsidR="00000000" w:rsidDel="00000000" w:rsidP="00000000" w:rsidRDefault="00000000" w:rsidRPr="00000000" w14:paraId="0000015F">
      <w:pPr>
        <w:spacing w:after="40" w:before="100" w:lineRule="auto"/>
        <w:rPr/>
      </w:pPr>
      <w:r w:rsidDel="00000000" w:rsidR="00000000" w:rsidRPr="00000000">
        <w:rPr>
          <w:rFonts w:ascii="Arial" w:cs="Arial" w:eastAsia="Arial" w:hAnsi="Arial"/>
          <w:b w:val="1"/>
          <w:bCs w:val="1"/>
          <w:color w:val="1b3a5c"/>
          <w:sz w:val="24"/>
          <w:szCs w:val="24"/>
          <w:rtl w:val="0"/>
        </w:rPr>
        <w:t xml:space="preserve">Rob Mionis</w:t>
      </w:r>
      <w:r w:rsidDel="00000000" w:rsidR="00000000" w:rsidRPr="00000000">
        <w:rPr>
          <w:rFonts w:ascii="Arial" w:cs="Arial" w:eastAsia="Arial" w:hAnsi="Arial"/>
          <w:i w:val="1"/>
          <w:iCs w:val="1"/>
          <w:color w:val="2e6da4"/>
          <w:sz w:val="19"/>
          <w:szCs w:val="19"/>
          <w:rtl w:val="0"/>
        </w:rPr>
        <w:t xml:space="preserve">   President and CEO — Reference Only</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19"/>
                <w:szCs w:val="19"/>
                <w:rtl w:val="0"/>
              </w:rPr>
              <w:t xml:space="preserve">President, CEO and Director (since August 1, 2015)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19"/>
                <w:szCs w:val="19"/>
                <w:rtl w:val="0"/>
              </w:rPr>
              <w:t xml:space="preserve">Prior to Celestica: President and CEO of StandardAero (one of the world's largest independent aerospace MRO companies). Before that: Head of Integrated Supply Chain for Honeywell Aerospace — an $11 billion division with 90+ operations and ~20,000 employees. Earlier career at General Electric, AlliedSignal, and Axcelis Technologies. Also serves as Independent Director at Textron Inc. (from March 2025). Joined Celestica from Pamplona Capital Management where he was Operating Partner and Senior Advisor.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19"/>
                <w:szCs w:val="19"/>
                <w:rtl w:val="0"/>
              </w:rPr>
              <w:t xml:space="preserve">Via Celestica investor relations or corporate communications.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19"/>
                <w:szCs w:val="19"/>
                <w:rtl w:val="0"/>
              </w:rPr>
              <w:t xml:space="preserve">LOW — Not a direct outreach target. Monitor public statements for Ontario workforce and supply chain commentary.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19"/>
                <w:szCs w:val="19"/>
                <w:rtl w:val="0"/>
              </w:rPr>
              <w:t xml:space="preserve">No direct outreach needed.</w:t>
            </w:r>
            <w:r w:rsidDel="00000000" w:rsidR="00000000" w:rsidRPr="00000000">
              <w:rPr>
                <w:rtl w:val="0"/>
              </w:rPr>
            </w:r>
          </w:p>
        </w:tc>
      </w:tr>
    </w:tbl>
    <w:p w:rsidR="00000000" w:rsidDel="00000000" w:rsidP="00000000" w:rsidRDefault="00000000" w:rsidRPr="00000000" w14:paraId="0000016A">
      <w:pPr>
        <w:spacing w:after="0" w:before="60" w:lineRule="auto"/>
        <w:rPr/>
      </w:pPr>
      <w:r w:rsidDel="00000000" w:rsidR="00000000" w:rsidRPr="00000000">
        <w:rPr>
          <w:rtl w:val="0"/>
        </w:rPr>
      </w:r>
    </w:p>
    <w:p w:rsidR="00000000" w:rsidDel="00000000" w:rsidP="00000000" w:rsidRDefault="00000000" w:rsidRPr="00000000" w14:paraId="0000016B">
      <w:pPr>
        <w:spacing w:after="40" w:before="100" w:lineRule="auto"/>
        <w:rPr/>
      </w:pPr>
      <w:r w:rsidDel="00000000" w:rsidR="00000000" w:rsidRPr="00000000">
        <w:rPr>
          <w:rFonts w:ascii="Arial" w:cs="Arial" w:eastAsia="Arial" w:hAnsi="Arial"/>
          <w:b w:val="1"/>
          <w:bCs w:val="1"/>
          <w:color w:val="1b3a5c"/>
          <w:sz w:val="24"/>
          <w:szCs w:val="24"/>
          <w:rtl w:val="0"/>
        </w:rPr>
        <w:t xml:space="preserve">Mandeep Chawla</w:t>
      </w:r>
      <w:r w:rsidDel="00000000" w:rsidR="00000000" w:rsidRPr="00000000">
        <w:rPr>
          <w:rFonts w:ascii="Arial" w:cs="Arial" w:eastAsia="Arial" w:hAnsi="Arial"/>
          <w:i w:val="1"/>
          <w:iCs w:val="1"/>
          <w:color w:val="2e6da4"/>
          <w:sz w:val="19"/>
          <w:szCs w:val="19"/>
          <w:rtl w:val="0"/>
        </w:rPr>
        <w:t xml:space="preserve">   CFO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19"/>
                <w:szCs w:val="19"/>
                <w:rtl w:val="0"/>
              </w:rPr>
              <w:t xml:space="preserve">Chief Financial Officer (since 2017)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19"/>
                <w:szCs w:val="19"/>
                <w:rtl w:val="0"/>
              </w:rPr>
              <w:t xml:space="preserve">Previously Interim CFO and SVP Finance at Celestica. Background includes MDS Inc., Tyco International, and General Electric. Also served as Director of Sleep Country Canada Holdings Inc.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color w:val="333333"/>
                <w:sz w:val="19"/>
                <w:szCs w:val="19"/>
                <w:rtl w:val="0"/>
              </w:rPr>
              <w:t xml:space="preserve">Via Celestica investor relations.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color w:val="333333"/>
                <w:sz w:val="19"/>
                <w:szCs w:val="19"/>
                <w:rtl w:val="0"/>
              </w:rPr>
              <w:t xml:space="preserve">LOW.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color w:val="333333"/>
                <w:sz w:val="19"/>
                <w:szCs w:val="19"/>
                <w:rtl w:val="0"/>
              </w:rPr>
              <w:t xml:space="preserve">Annual reports and earnings calls provide the relevant financial intelligence.</w:t>
            </w:r>
            <w:r w:rsidDel="00000000" w:rsidR="00000000" w:rsidRPr="00000000">
              <w:rPr>
                <w:rtl w:val="0"/>
              </w:rPr>
            </w:r>
          </w:p>
        </w:tc>
      </w:tr>
    </w:tbl>
    <w:p w:rsidR="00000000" w:rsidDel="00000000" w:rsidP="00000000" w:rsidRDefault="00000000" w:rsidRPr="00000000" w14:paraId="00000176">
      <w:pPr>
        <w:spacing w:after="0" w:before="60" w:lineRule="auto"/>
        <w:rPr/>
      </w:pPr>
      <w:r w:rsidDel="00000000" w:rsidR="00000000" w:rsidRPr="00000000">
        <w:rPr>
          <w:rtl w:val="0"/>
        </w:rPr>
      </w:r>
    </w:p>
    <w:p w:rsidR="00000000" w:rsidDel="00000000" w:rsidP="00000000" w:rsidRDefault="00000000" w:rsidRPr="00000000" w14:paraId="00000177">
      <w:pPr>
        <w:spacing w:after="40" w:before="100" w:lineRule="auto"/>
        <w:rPr/>
      </w:pPr>
      <w:r w:rsidDel="00000000" w:rsidR="00000000" w:rsidRPr="00000000">
        <w:rPr>
          <w:rFonts w:ascii="Arial" w:cs="Arial" w:eastAsia="Arial" w:hAnsi="Arial"/>
          <w:b w:val="1"/>
          <w:bCs w:val="1"/>
          <w:color w:val="1b3a5c"/>
          <w:sz w:val="24"/>
          <w:szCs w:val="24"/>
          <w:rtl w:val="0"/>
        </w:rPr>
        <w:t xml:space="preserve">Yann Etienvre</w:t>
      </w:r>
      <w:r w:rsidDel="00000000" w:rsidR="00000000" w:rsidRPr="00000000">
        <w:rPr>
          <w:rFonts w:ascii="Arial" w:cs="Arial" w:eastAsia="Arial" w:hAnsi="Arial"/>
          <w:i w:val="1"/>
          <w:iCs w:val="1"/>
          <w:color w:val="2e6da4"/>
          <w:sz w:val="19"/>
          <w:szCs w:val="19"/>
          <w:rtl w:val="0"/>
        </w:rPr>
        <w:t xml:space="preserve">   COO</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color w:val="333333"/>
                <w:sz w:val="19"/>
                <w:szCs w:val="19"/>
                <w:rtl w:val="0"/>
              </w:rPr>
              <w:t xml:space="preserve">Chief Operating Officer (since 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color w:val="333333"/>
                <w:sz w:val="19"/>
                <w:szCs w:val="19"/>
                <w:rtl w:val="0"/>
              </w:rPr>
              <w:t xml:space="preserve">Previously EVP and Chief Supply Chain Officer at Sensata Technologies (2013-2021). Roles at IMI plc, GE Healthcare, Montupet, and Renault.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color w:val="333333"/>
                <w:sz w:val="19"/>
                <w:szCs w:val="19"/>
                <w:rtl w:val="0"/>
              </w:rPr>
              <w:t xml:space="preserve">Via Celestica corporate communications.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color w:val="333333"/>
                <w:sz w:val="19"/>
                <w:szCs w:val="19"/>
                <w:rtl w:val="0"/>
              </w:rPr>
              <w:t xml:space="preserve">LOW.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color w:val="333333"/>
                <w:sz w:val="19"/>
                <w:szCs w:val="19"/>
                <w:rtl w:val="0"/>
              </w:rPr>
              <w:t xml:space="preserve">Monitor for Ontario operations and workforce commentary.</w:t>
            </w:r>
            <w:r w:rsidDel="00000000" w:rsidR="00000000" w:rsidRPr="00000000">
              <w:rPr>
                <w:rtl w:val="0"/>
              </w:rPr>
            </w:r>
          </w:p>
        </w:tc>
      </w:tr>
    </w:tbl>
    <w:p w:rsidR="00000000" w:rsidDel="00000000" w:rsidP="00000000" w:rsidRDefault="00000000" w:rsidRPr="00000000" w14:paraId="00000182">
      <w:pPr>
        <w:spacing w:after="0" w:before="60" w:lineRule="auto"/>
        <w:rPr/>
      </w:pPr>
      <w:r w:rsidDel="00000000" w:rsidR="00000000" w:rsidRPr="00000000">
        <w:rPr>
          <w:rtl w:val="0"/>
        </w:rPr>
      </w:r>
    </w:p>
    <w:p w:rsidR="00000000" w:rsidDel="00000000" w:rsidP="00000000" w:rsidRDefault="00000000" w:rsidRPr="00000000" w14:paraId="00000183">
      <w:pPr>
        <w:spacing w:after="40" w:before="100" w:lineRule="auto"/>
        <w:rPr/>
      </w:pPr>
      <w:r w:rsidDel="00000000" w:rsidR="00000000" w:rsidRPr="00000000">
        <w:rPr>
          <w:rFonts w:ascii="Arial" w:cs="Arial" w:eastAsia="Arial" w:hAnsi="Arial"/>
          <w:b w:val="1"/>
          <w:bCs w:val="1"/>
          <w:color w:val="1b3a5c"/>
          <w:sz w:val="24"/>
          <w:szCs w:val="24"/>
          <w:rtl w:val="0"/>
        </w:rPr>
        <w:t xml:space="preserve">Michael M. Wilson</w:t>
      </w:r>
      <w:r w:rsidDel="00000000" w:rsidR="00000000" w:rsidRPr="00000000">
        <w:rPr>
          <w:rFonts w:ascii="Arial" w:cs="Arial" w:eastAsia="Arial" w:hAnsi="Arial"/>
          <w:i w:val="1"/>
          <w:iCs w:val="1"/>
          <w:color w:val="2e6da4"/>
          <w:sz w:val="19"/>
          <w:szCs w:val="19"/>
          <w:rtl w:val="0"/>
        </w:rPr>
        <w:t xml:space="preserve">   Board Chairman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1b3a5c"/>
                <w:sz w:val="19"/>
                <w:szCs w:val="19"/>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color w:val="333333"/>
                <w:sz w:val="19"/>
                <w:szCs w:val="19"/>
                <w:rtl w:val="0"/>
              </w:rPr>
              <w:t xml:space="preserve">Chairman of the Board (since 2020)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1b3a5c"/>
                <w:sz w:val="19"/>
                <w:szCs w:val="19"/>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color w:val="333333"/>
                <w:sz w:val="19"/>
                <w:szCs w:val="19"/>
                <w:rtl w:val="0"/>
              </w:rPr>
              <w:t xml:space="preserve">Previously President and CEO of Agrium Inc. President of Methanex Corp. Various senior roles at Dow Chemical in North America and Asia. Served on boards of Air Canada and Suncor Energy.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1b3a5c"/>
                <w:sz w:val="19"/>
                <w:szCs w:val="19"/>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color w:val="333333"/>
                <w:sz w:val="19"/>
                <w:szCs w:val="19"/>
                <w:rtl w:val="0"/>
              </w:rPr>
              <w:t xml:space="preserve">Via Celestica Board.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1b3a5c"/>
                <w:sz w:val="19"/>
                <w:szCs w:val="19"/>
                <w:rtl w:val="0"/>
              </w:rPr>
              <w:t xml:space="preserve">Clark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color w:val="333333"/>
                <w:sz w:val="19"/>
                <w:szCs w:val="19"/>
                <w:rtl w:val="0"/>
              </w:rPr>
              <w:t xml:space="preserve">LOW.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b3a5c"/>
                <w:sz w:val="19"/>
                <w:szCs w:val="19"/>
                <w:rtl w:val="0"/>
              </w:rPr>
              <w:t xml:space="preserve">Approach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color w:val="333333"/>
                <w:sz w:val="19"/>
                <w:szCs w:val="19"/>
                <w:rtl w:val="0"/>
              </w:rPr>
              <w:t xml:space="preserve">No outreach needed.</w:t>
            </w:r>
            <w:r w:rsidDel="00000000" w:rsidR="00000000" w:rsidRPr="00000000">
              <w:rPr>
                <w:rtl w:val="0"/>
              </w:rPr>
            </w:r>
          </w:p>
        </w:tc>
      </w:tr>
    </w:tbl>
    <w:p w:rsidR="00000000" w:rsidDel="00000000" w:rsidP="00000000" w:rsidRDefault="00000000" w:rsidRPr="00000000" w14:paraId="0000018E">
      <w:pPr>
        <w:spacing w:after="0" w:before="60" w:lineRule="auto"/>
        <w:rPr/>
      </w:pPr>
      <w:r w:rsidDel="00000000" w:rsidR="00000000" w:rsidRPr="00000000">
        <w:rPr>
          <w:rtl w:val="0"/>
        </w:rPr>
      </w:r>
    </w:p>
    <w:p w:rsidR="00000000" w:rsidDel="00000000" w:rsidP="00000000" w:rsidRDefault="00000000" w:rsidRPr="00000000" w14:paraId="0000018F">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90">
      <w:pPr>
        <w:spacing w:after="0" w:before="200" w:lineRule="auto"/>
        <w:rPr/>
      </w:pPr>
      <w:r w:rsidDel="00000000" w:rsidR="00000000" w:rsidRPr="00000000">
        <w:rPr>
          <w:rtl w:val="0"/>
        </w:rPr>
      </w:r>
    </w:p>
    <w:p w:rsidR="00000000" w:rsidDel="00000000" w:rsidP="00000000" w:rsidRDefault="00000000" w:rsidRPr="00000000" w14:paraId="00000191">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Reference: EPTAC Corporation of Canada — Training Partner</w:t>
      </w:r>
      <w:r w:rsidDel="00000000" w:rsidR="00000000" w:rsidRPr="00000000">
        <w:rPr>
          <w:rtl w:val="0"/>
        </w:rPr>
      </w:r>
    </w:p>
    <w:p w:rsidR="00000000" w:rsidDel="00000000" w:rsidP="00000000" w:rsidRDefault="00000000" w:rsidRPr="00000000" w14:paraId="00000192">
      <w:pPr>
        <w:spacing w:after="80" w:before="60" w:lineRule="auto"/>
        <w:rPr/>
      </w:pPr>
      <w:r w:rsidDel="00000000" w:rsidR="00000000" w:rsidRPr="00000000">
        <w:rPr>
          <w:rFonts w:ascii="Arial" w:cs="Arial" w:eastAsia="Arial" w:hAnsi="Arial"/>
          <w:color w:val="333333"/>
          <w:sz w:val="22"/>
          <w:szCs w:val="22"/>
          <w:rtl w:val="0"/>
        </w:rPr>
        <w:t xml:space="preserve">EPTAC is not a manufacturer. It is Clark's most critical near-term operational partner — the vehicle for Phase 1 train-the-trainer activation.</w:t>
      </w:r>
      <w:r w:rsidDel="00000000" w:rsidR="00000000" w:rsidRPr="00000000">
        <w:rPr>
          <w:rtl w:val="0"/>
        </w:rPr>
      </w:r>
    </w:p>
    <w:p w:rsidR="00000000" w:rsidDel="00000000" w:rsidP="00000000" w:rsidRDefault="00000000" w:rsidRPr="00000000" w14:paraId="00000193">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1b3a5c"/>
                <w:sz w:val="19"/>
                <w:szCs w:val="19"/>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color w:val="333333"/>
                <w:sz w:val="19"/>
                <w:szCs w:val="19"/>
                <w:rtl w:val="0"/>
              </w:rPr>
              <w:t xml:space="preserve">590 Alden Road, Suite 204, Markham, ON L3R 8N2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b3a5c"/>
                <w:sz w:val="19"/>
                <w:szCs w:val="19"/>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color w:val="333333"/>
                <w:sz w:val="19"/>
                <w:szCs w:val="19"/>
                <w:rtl w:val="0"/>
              </w:rPr>
              <w:t xml:space="preserve">(647) 547-8138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b3a5c"/>
                <w:sz w:val="19"/>
                <w:szCs w:val="19"/>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color w:val="333333"/>
                <w:sz w:val="19"/>
                <w:szCs w:val="19"/>
                <w:rtl w:val="0"/>
              </w:rPr>
              <w:t xml:space="preserve">sales@eptac.com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1b3a5c"/>
                <w:sz w:val="19"/>
                <w:szCs w:val="19"/>
                <w:rtl w:val="0"/>
              </w:rPr>
              <w:t xml:space="preserve">Opened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color w:val="333333"/>
                <w:sz w:val="19"/>
                <w:szCs w:val="19"/>
                <w:rtl w:val="0"/>
              </w:rPr>
              <w:t xml:space="preserve">April 1, 2013 (Canadian Operations)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b3a5c"/>
                <w:sz w:val="19"/>
                <w:szCs w:val="19"/>
                <w:rtl w:val="0"/>
              </w:rPr>
              <w:t xml:space="preserve">Certifications Delivered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color w:val="333333"/>
                <w:sz w:val="19"/>
                <w:szCs w:val="19"/>
                <w:rtl w:val="0"/>
              </w:rPr>
              <w:t xml:space="preserve">IPC J-STD-001, IPC-A-600, IPC-A-610, IPC-A-620, IPC-7711/21, IPC-CID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b3a5c"/>
                <w:sz w:val="19"/>
                <w:szCs w:val="19"/>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0.0" w:type="dxa"/>
              <w:left w:w="120.0" w:type="dxa"/>
              <w:bottom w:w="5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color w:val="333333"/>
                <w:sz w:val="19"/>
                <w:szCs w:val="19"/>
                <w:rtl w:val="0"/>
              </w:rPr>
              <w:t xml:space="preserve">IPC Licensed Training Center (LTC) — only full-suite provider between Hamilton and Ottawa</w:t>
            </w:r>
            <w:r w:rsidDel="00000000" w:rsidR="00000000" w:rsidRPr="00000000">
              <w:rPr>
                <w:rtl w:val="0"/>
              </w:rPr>
            </w:r>
          </w:p>
        </w:tc>
      </w:tr>
    </w:tbl>
    <w:p w:rsidR="00000000" w:rsidDel="00000000" w:rsidP="00000000" w:rsidRDefault="00000000" w:rsidRPr="00000000" w14:paraId="000001A0">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2e7d32"/>
                <w:sz w:val="20"/>
                <w:szCs w:val="20"/>
                <w:rtl w:val="0"/>
              </w:rPr>
              <w:t xml:space="preserve">Strategic Partner — Activate Before Other Outreach</w:t>
            </w:r>
            <w:r w:rsidDel="00000000" w:rsidR="00000000" w:rsidRPr="00000000">
              <w:rPr>
                <w:rtl w:val="0"/>
              </w:rPr>
            </w:r>
          </w:p>
          <w:p w:rsidR="00000000" w:rsidDel="00000000" w:rsidP="00000000" w:rsidRDefault="00000000" w:rsidRPr="00000000" w14:paraId="000001A2">
            <w:pPr>
              <w:spacing w:before="40" w:lineRule="auto"/>
              <w:rPr/>
            </w:pPr>
            <w:r w:rsidDel="00000000" w:rsidR="00000000" w:rsidRPr="00000000">
              <w:rPr>
                <w:rFonts w:ascii="Arial" w:cs="Arial" w:eastAsia="Arial" w:hAnsi="Arial"/>
                <w:color w:val="444444"/>
                <w:sz w:val="20"/>
                <w:szCs w:val="20"/>
                <w:rtl w:val="0"/>
              </w:rPr>
              <w:t xml:space="preserve">EPTAC Markham is the organization Clark's business plan identifies for Phase 1 train-the-trainer activation. Every IPC-certified shop in this document sources some or all of their IPC credentials through EPTAC. Establishing the EPTAC relationship first gives Clark: (1) instructor credential access via the train-the-trainer pathway, (2) credibility with every shop that already respects EPTAC's brand, and (3) intelligence on where unmet demand exists in the corridor. The Clark Hamilton facility should be positioned as a geographic complement to EPTAC Markham, not a replacement.</w:t>
            </w:r>
            <w:r w:rsidDel="00000000" w:rsidR="00000000" w:rsidRPr="00000000">
              <w:rPr>
                <w:rtl w:val="0"/>
              </w:rPr>
            </w:r>
          </w:p>
        </w:tc>
      </w:tr>
    </w:tbl>
    <w:p w:rsidR="00000000" w:rsidDel="00000000" w:rsidP="00000000" w:rsidRDefault="00000000" w:rsidRPr="00000000" w14:paraId="000001A3">
      <w:pPr>
        <w:spacing w:after="0" w:before="200" w:lineRule="auto"/>
        <w:rPr/>
      </w:pPr>
      <w:r w:rsidDel="00000000" w:rsidR="00000000" w:rsidRPr="00000000">
        <w:rPr>
          <w:rtl w:val="0"/>
        </w:rPr>
      </w:r>
    </w:p>
    <w:p w:rsidR="00000000" w:rsidDel="00000000" w:rsidP="00000000" w:rsidRDefault="00000000" w:rsidRPr="00000000" w14:paraId="000001A4">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Summary Contact Priority Matrix</w:t>
      </w:r>
      <w:r w:rsidDel="00000000" w:rsidR="00000000" w:rsidRPr="00000000">
        <w:rPr>
          <w:rtl w:val="0"/>
        </w:rPr>
      </w:r>
    </w:p>
    <w:p w:rsidR="00000000" w:rsidDel="00000000" w:rsidP="00000000" w:rsidRDefault="00000000" w:rsidRPr="00000000" w14:paraId="000001A5">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1600"/>
        <w:gridCol w:w="3160"/>
        <w:tblGridChange w:id="0">
          <w:tblGrid>
            <w:gridCol w:w="2600"/>
            <w:gridCol w:w="2000"/>
            <w:gridCol w:w="16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20"/>
                <w:szCs w:val="20"/>
                <w:rtl w:val="0"/>
              </w:rPr>
              <w:t xml:space="preserve">Primary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Lead Angle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1b3a5c"/>
                <w:sz w:val="19"/>
                <w:szCs w:val="19"/>
                <w:rtl w:val="0"/>
              </w:rPr>
              <w:t xml:space="preserve">EPTAC Markham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color w:val="333333"/>
                <w:sz w:val="19"/>
                <w:szCs w:val="19"/>
                <w:rtl w:val="0"/>
              </w:rPr>
              <w:t xml:space="preserve">Site Manager / Canadian Ops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20.0" w:type="dxa"/>
              <w:bottom w:w="60.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1565c0"/>
                <w:sz w:val="18"/>
                <w:szCs w:val="18"/>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color w:val="333333"/>
                <w:sz w:val="19"/>
                <w:szCs w:val="19"/>
                <w:rtl w:val="0"/>
              </w:rPr>
              <w:t xml:space="preserve">Train-the-trainer activation before all other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1b3a5c"/>
                <w:sz w:val="19"/>
                <w:szCs w:val="19"/>
                <w:rtl w:val="0"/>
              </w:rPr>
              <w:t xml:space="preserve">Artaflex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color w:val="333333"/>
                <w:sz w:val="19"/>
                <w:szCs w:val="19"/>
                <w:rtl w:val="0"/>
              </w:rPr>
              <w:t xml:space="preserve">Gerry Iuliano (Co-Founder / EVP)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60.0" w:type="dxa"/>
              <w:left w:w="120.0" w:type="dxa"/>
              <w:bottom w:w="60.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b71c1c"/>
                <w:sz w:val="18"/>
                <w:szCs w:val="18"/>
                <w:rtl w:val="0"/>
              </w:rPr>
              <w:t xml:space="preserve">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color w:val="333333"/>
                <w:sz w:val="19"/>
                <w:szCs w:val="19"/>
                <w:rtl w:val="0"/>
              </w:rPr>
              <w:t xml:space="preserve">Buffalo corridor validation; workforce training multi-node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b3a5c"/>
                <w:sz w:val="19"/>
                <w:szCs w:val="19"/>
                <w:rtl w:val="0"/>
              </w:rPr>
              <w:t xml:space="preserve">MIS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color w:val="333333"/>
                <w:sz w:val="19"/>
                <w:szCs w:val="19"/>
                <w:rtl w:val="0"/>
              </w:rPr>
              <w:t xml:space="preserve">Saeid Mohmedi (Founder / 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2e7d32"/>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color w:val="333333"/>
                <w:sz w:val="19"/>
                <w:szCs w:val="19"/>
                <w:rtl w:val="0"/>
              </w:rPr>
              <w:t xml:space="preserve">LinkedIn first; IPC training + Advisory Group candidate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1b3a5c"/>
                <w:sz w:val="19"/>
                <w:szCs w:val="19"/>
                <w:rtl w:val="0"/>
              </w:rPr>
              <w:t xml:space="preserve">ECI Technology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color w:val="333333"/>
                <w:sz w:val="19"/>
                <w:szCs w:val="19"/>
                <w:rtl w:val="0"/>
              </w:rPr>
              <w:t xml:space="preserve">Bhaveshkumar Jariwala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2e7d32"/>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color w:val="333333"/>
                <w:sz w:val="19"/>
                <w:szCs w:val="19"/>
                <w:rtl w:val="0"/>
              </w:rPr>
              <w:t xml:space="preserve">IPC certification maintenance; Controlled Goods intel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b3a5c"/>
                <w:sz w:val="19"/>
                <w:szCs w:val="19"/>
                <w:rtl w:val="0"/>
              </w:rPr>
              <w:t xml:space="preserve">Permatech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color w:val="333333"/>
                <w:sz w:val="19"/>
                <w:szCs w:val="19"/>
                <w:rtl w:val="0"/>
              </w:rPr>
              <w:t xml:space="preserve">Suren Jeyanayagam (President)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2e7d32"/>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color w:val="333333"/>
                <w:sz w:val="19"/>
                <w:szCs w:val="19"/>
                <w:rtl w:val="0"/>
              </w:rPr>
              <w:t xml:space="preserve">Node candidate; public parent co. structure to navigate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1b3a5c"/>
                <w:sz w:val="19"/>
                <w:szCs w:val="19"/>
                <w:rtl w:val="0"/>
              </w:rPr>
              <w:t xml:space="preserve">STIM 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color w:val="333333"/>
                <w:sz w:val="19"/>
                <w:szCs w:val="19"/>
                <w:rtl w:val="0"/>
              </w:rPr>
              <w:t xml:space="preserve">Aaron Rezaei (CEO)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2e7d32"/>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color w:val="333333"/>
                <w:sz w:val="19"/>
                <w:szCs w:val="19"/>
                <w:rtl w:val="0"/>
              </w:rPr>
              <w:t xml:space="preserve">Node profile match; Clarkware feedback candidate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1b3a5c"/>
                <w:sz w:val="19"/>
                <w:szCs w:val="19"/>
                <w:rtl w:val="0"/>
              </w:rPr>
              <w:t xml:space="preserve">Brantco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color w:val="333333"/>
                <w:sz w:val="19"/>
                <w:szCs w:val="19"/>
                <w:rtl w:val="0"/>
              </w:rPr>
              <w:t xml:space="preserve">Unknown — in-person visit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666666"/>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color w:val="333333"/>
                <w:sz w:val="19"/>
                <w:szCs w:val="19"/>
                <w:rtl w:val="0"/>
              </w:rPr>
              <w:t xml:space="preserve">Identify owner; proximity makes site visit low-cost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1b3a5c"/>
                <w:sz w:val="19"/>
                <w:szCs w:val="19"/>
                <w:rtl w:val="0"/>
              </w:rPr>
              <w:t xml:space="preserve">Cygnus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color w:val="333333"/>
                <w:sz w:val="19"/>
                <w:szCs w:val="19"/>
                <w:rtl w:val="0"/>
              </w:rPr>
              <w:t xml:space="preserve">Unknown — phone approach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666666"/>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color w:val="333333"/>
                <w:sz w:val="19"/>
                <w:szCs w:val="19"/>
                <w:rtl w:val="0"/>
              </w:rPr>
              <w:t xml:space="preserve">IPC recertification pipeline; identify owner by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1b3a5c"/>
                <w:sz w:val="19"/>
                <w:szCs w:val="19"/>
                <w:rtl w:val="0"/>
              </w:rPr>
              <w:t xml:space="preserve">Circuits Central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19"/>
                <w:szCs w:val="19"/>
                <w:rtl w:val="0"/>
              </w:rPr>
              <w:t xml:space="preserve">Hooman Javdan (VP)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666666"/>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color w:val="333333"/>
                <w:sz w:val="19"/>
                <w:szCs w:val="19"/>
                <w:rtl w:val="0"/>
              </w:rPr>
              <w:t xml:space="preserve">Market intelligence; prototyping referral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1b3a5c"/>
                <w:sz w:val="19"/>
                <w:szCs w:val="19"/>
                <w:rtl w:val="0"/>
              </w:rPr>
              <w:t xml:space="preserve">Celestica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color w:val="333333"/>
                <w:sz w:val="19"/>
                <w:szCs w:val="19"/>
                <w:rtl w:val="0"/>
              </w:rPr>
              <w:t xml:space="preserve">Monitor only — no outreach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666666"/>
                <w:sz w:val="18"/>
                <w:szCs w:val="18"/>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color w:val="333333"/>
                <w:sz w:val="19"/>
                <w:szCs w:val="19"/>
                <w:rtl w:val="0"/>
              </w:rPr>
              <w:t xml:space="preserve">Talent flow and IPC norm benchmarking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1b3a5c"/>
                <w:sz w:val="19"/>
                <w:szCs w:val="19"/>
                <w:rtl w:val="0"/>
              </w:rPr>
              <w:t xml:space="preserve">CE3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19"/>
                <w:szCs w:val="19"/>
                <w:rtl w:val="0"/>
              </w:rPr>
              <w:t xml:space="preserve">Scott Maxwell (COO and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666666"/>
                <w:sz w:val="18"/>
                <w:szCs w:val="18"/>
                <w:rtl w:val="0"/>
              </w:rPr>
              <w:t xml:space="preserve">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color w:val="333333"/>
                <w:sz w:val="19"/>
                <w:szCs w:val="19"/>
                <w:rtl w:val="0"/>
              </w:rPr>
              <w:t xml:space="preserve">Reclassified — Atlantic Canada expansion list</w:t>
            </w:r>
            <w:r w:rsidDel="00000000" w:rsidR="00000000" w:rsidRPr="00000000">
              <w:rPr>
                <w:rtl w:val="0"/>
              </w:rPr>
            </w:r>
          </w:p>
        </w:tc>
      </w:tr>
    </w:tbl>
    <w:p w:rsidR="00000000" w:rsidDel="00000000" w:rsidP="00000000" w:rsidRDefault="00000000" w:rsidRPr="00000000" w14:paraId="000001D6">
      <w:pPr>
        <w:spacing w:after="0" w:before="200" w:lineRule="auto"/>
        <w:rPr/>
      </w:pPr>
      <w:r w:rsidDel="00000000" w:rsidR="00000000" w:rsidRPr="00000000">
        <w:rPr>
          <w:rtl w:val="0"/>
        </w:rPr>
      </w:r>
    </w:p>
    <w:p w:rsidR="00000000" w:rsidDel="00000000" w:rsidP="00000000" w:rsidRDefault="00000000" w:rsidRPr="00000000" w14:paraId="000001D7">
      <w:pPr>
        <w:spacing w:after="80" w:before="60" w:lineRule="auto"/>
        <w:rPr/>
      </w:pPr>
      <w:r w:rsidDel="00000000" w:rsidR="00000000" w:rsidRPr="00000000">
        <w:rPr>
          <w:rFonts w:ascii="Arial" w:cs="Arial" w:eastAsia="Arial" w:hAnsi="Arial"/>
          <w:color w:val="999999"/>
          <w:sz w:val="18"/>
          <w:szCs w:val="18"/>
          <w:rtl w:val="0"/>
        </w:rPr>
        <w:t xml:space="preserve">Prepared for Clark internal strategy use. March 2025.</w:t>
      </w:r>
      <w:r w:rsidDel="00000000" w:rsidR="00000000" w:rsidRPr="00000000">
        <w:rPr>
          <w:rtl w:val="0"/>
        </w:rPr>
      </w:r>
    </w:p>
    <w:p w:rsidR="00000000" w:rsidDel="00000000" w:rsidP="00000000" w:rsidRDefault="00000000" w:rsidRPr="00000000" w14:paraId="000001D8">
      <w:pPr>
        <w:spacing w:after="80" w:before="60" w:lineRule="auto"/>
        <w:rPr/>
      </w:pPr>
      <w:r w:rsidDel="00000000" w:rsidR="00000000" w:rsidRPr="00000000">
        <w:rPr>
          <w:rFonts w:ascii="Arial" w:cs="Arial" w:eastAsia="Arial" w:hAnsi="Arial"/>
          <w:color w:val="999999"/>
          <w:sz w:val="18"/>
          <w:szCs w:val="18"/>
          <w:rtl w:val="0"/>
        </w:rPr>
        <w:t xml:space="preserve">All information sourced from publicly available records including ZoomInfo, Crunchbase, RocketReach, LinkedIn, Dun and Bradstreet, company websites, industry press releases, and news archives. No non-public information has been used.</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