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Taxonomy Master Handoff (DOCX Version)</w:t>
      </w:r>
    </w:p>
    <w:p>
      <w:pPr>
        <w:pStyle w:val="Heading2"/>
      </w:pPr>
      <w:r>
        <w:t>Executive Summary</w:t>
      </w:r>
    </w:p>
    <w:p>
      <w:r>
        <w:t>This document provides the essential information required to initialize Copilot sessions and onboard team members to the Acme Enterprise Taxonomy.</w:t>
      </w:r>
    </w:p>
    <w:p>
      <w:pPr>
        <w:pStyle w:val="Heading2"/>
      </w:pPr>
      <w:r>
        <w:t>Folder Structure</w:t>
      </w:r>
    </w:p>
    <w:p>
      <w:r>
        <w:t>The taxonomy project uses a clear hierarchical folder layout, beginning with 00_Project_HandOff for grounding materials and extending through definitions, inputs, scripts, deliverables, and archives.</w:t>
      </w:r>
    </w:p>
    <w:p>
      <w:pPr>
        <w:pStyle w:val="Heading2"/>
      </w:pPr>
      <w:r>
        <w:t>Taxonomy Definition</w:t>
      </w:r>
    </w:p>
    <w:p>
      <w:r>
        <w:t>Includes product taxonomy, document taxonomy, and controlled vocabulary materials.</w:t>
      </w:r>
    </w:p>
    <w:p>
      <w:pPr>
        <w:pStyle w:val="Heading2"/>
      </w:pPr>
      <w:r>
        <w:t>Crosswalk Strategy</w:t>
      </w:r>
    </w:p>
    <w:p>
      <w:r>
        <w:t>Describes how product lines map to document types and functional tags.</w:t>
      </w:r>
    </w:p>
    <w:p>
      <w:pPr>
        <w:pStyle w:val="Heading2"/>
      </w:pPr>
      <w:r>
        <w:t>Governance</w:t>
      </w:r>
    </w:p>
    <w:p>
      <w:r>
        <w:t>Outlines approval workflows, SME reviews, and versioning.</w:t>
      </w:r>
    </w:p>
    <w:p>
      <w:pPr>
        <w:pStyle w:val="Heading2"/>
      </w:pPr>
      <w:r>
        <w:t>Automation</w:t>
      </w:r>
    </w:p>
    <w:p>
      <w:r>
        <w:t>Python scripts perform mapping, validation, and normalization.</w:t>
      </w:r>
    </w:p>
    <w:p>
      <w:pPr>
        <w:pStyle w:val="Heading2"/>
      </w:pPr>
      <w:r>
        <w:t>Restart Kit</w:t>
      </w:r>
    </w:p>
    <w:p>
      <w:r>
        <w:t>Instructions for starting a new AI session using grounding materials.</w:t>
      </w:r>
    </w:p>
    <w:p>
      <w:pPr>
        <w:pStyle w:val="Heading2"/>
      </w:pPr>
      <w:r>
        <w:t>Copilot Usage</w:t>
      </w:r>
    </w:p>
    <w:p>
      <w:r>
        <w:t>Instructions for grounding Copilot with the handoff folder and performing taxonomy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