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A3C" w:rsidRPr="00C63356" w:rsidRDefault="00C63356" w:rsidP="00C63356">
      <w:pPr>
        <w:jc w:val="center"/>
        <w:rPr>
          <w:b/>
          <w:sz w:val="36"/>
          <w:szCs w:val="36"/>
        </w:rPr>
      </w:pPr>
      <w:r w:rsidRPr="00C63356">
        <w:rPr>
          <w:b/>
          <w:sz w:val="36"/>
          <w:szCs w:val="36"/>
        </w:rPr>
        <w:t>UML Diagram</w:t>
      </w:r>
    </w:p>
    <w:p w:rsidR="00C63356" w:rsidRPr="00914677" w:rsidRDefault="00C63356" w:rsidP="00914677">
      <w:pPr>
        <w:jc w:val="center"/>
        <w:rPr>
          <w:b/>
          <w:sz w:val="36"/>
          <w:szCs w:val="36"/>
        </w:rPr>
      </w:pPr>
      <w:r w:rsidRPr="00C63356">
        <w:rPr>
          <w:b/>
          <w:sz w:val="36"/>
          <w:szCs w:val="36"/>
        </w:rPr>
        <w:t>BusinessAccount</w:t>
      </w:r>
    </w:p>
    <w:tbl>
      <w:tblPr>
        <w:tblStyle w:val="TableGrid"/>
        <w:tblpPr w:leftFromText="180" w:rightFromText="180" w:vertAnchor="page" w:horzAnchor="margin" w:tblpXSpec="center" w:tblpY="4567"/>
        <w:tblW w:w="0" w:type="auto"/>
        <w:shd w:val="clear" w:color="auto" w:fill="8EAADB" w:themeFill="accent1" w:themeFillTint="99"/>
        <w:tblLook w:val="04A0" w:firstRow="1" w:lastRow="0" w:firstColumn="1" w:lastColumn="0" w:noHBand="0" w:noVBand="1"/>
      </w:tblPr>
      <w:tblGrid>
        <w:gridCol w:w="9016"/>
      </w:tblGrid>
      <w:tr w:rsidR="00914677" w:rsidTr="007B39F4">
        <w:trPr>
          <w:trHeight w:val="1026"/>
        </w:trPr>
        <w:tc>
          <w:tcPr>
            <w:tcW w:w="7946" w:type="dxa"/>
            <w:shd w:val="clear" w:color="auto" w:fill="2F5496" w:themeFill="accent1" w:themeFillShade="BF"/>
          </w:tcPr>
          <w:p w:rsidR="00914677" w:rsidRDefault="00914677" w:rsidP="00914677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BusinessAccount</w:t>
            </w:r>
          </w:p>
          <w:p w:rsidR="00914677" w:rsidRDefault="00914677" w:rsidP="00914677">
            <w:pPr>
              <w:jc w:val="center"/>
              <w:rPr>
                <w:b/>
                <w:sz w:val="36"/>
                <w:szCs w:val="36"/>
              </w:rPr>
            </w:pPr>
          </w:p>
          <w:p w:rsidR="00914677" w:rsidRDefault="00914677" w:rsidP="00914677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Extend</w:t>
            </w:r>
            <w:r w:rsidR="00FB530E">
              <w:rPr>
                <w:b/>
                <w:sz w:val="36"/>
                <w:szCs w:val="36"/>
              </w:rPr>
              <w:t>s</w:t>
            </w:r>
            <w:r>
              <w:rPr>
                <w:b/>
                <w:sz w:val="36"/>
                <w:szCs w:val="36"/>
              </w:rPr>
              <w:t xml:space="preserve"> GasAccount</w:t>
            </w:r>
          </w:p>
        </w:tc>
      </w:tr>
      <w:tr w:rsidR="00914677" w:rsidTr="00914677">
        <w:trPr>
          <w:trHeight w:val="928"/>
        </w:trPr>
        <w:tc>
          <w:tcPr>
            <w:tcW w:w="7946" w:type="dxa"/>
            <w:shd w:val="clear" w:color="auto" w:fill="8EAADB" w:themeFill="accent1" w:themeFillTint="99"/>
          </w:tcPr>
          <w:p w:rsidR="00914677" w:rsidRPr="00914677" w:rsidRDefault="00914677" w:rsidP="009146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dblNewDiscount :</w:t>
            </w:r>
            <w:r w:rsidRPr="008964A1">
              <w:rPr>
                <w:sz w:val="28"/>
                <w:szCs w:val="28"/>
              </w:rPr>
              <w:t xml:space="preserve"> double</w:t>
            </w:r>
          </w:p>
        </w:tc>
      </w:tr>
      <w:tr w:rsidR="00914677" w:rsidTr="00914677">
        <w:trPr>
          <w:trHeight w:val="2542"/>
        </w:trPr>
        <w:tc>
          <w:tcPr>
            <w:tcW w:w="7946" w:type="dxa"/>
            <w:shd w:val="clear" w:color="auto" w:fill="8EAADB" w:themeFill="accent1" w:themeFillTint="99"/>
          </w:tcPr>
          <w:p w:rsidR="00914677" w:rsidRDefault="00914677" w:rsidP="009146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+Business</w:t>
            </w:r>
            <w:r w:rsidRPr="008964A1">
              <w:rPr>
                <w:sz w:val="28"/>
                <w:szCs w:val="28"/>
              </w:rPr>
              <w:t>Account(intNewAccRefNo:int, strNewName:String, strNewAddress:String, dblNewUnits:double</w:t>
            </w:r>
            <w:r>
              <w:rPr>
                <w:sz w:val="28"/>
                <w:szCs w:val="28"/>
              </w:rPr>
              <w:t>, dblNewDiscount:double</w:t>
            </w:r>
            <w:r w:rsidRPr="008964A1">
              <w:rPr>
                <w:sz w:val="28"/>
                <w:szCs w:val="28"/>
              </w:rPr>
              <w:t>)</w:t>
            </w:r>
          </w:p>
          <w:p w:rsidR="00914677" w:rsidRDefault="00914677" w:rsidP="00914677">
            <w:pPr>
              <w:rPr>
                <w:sz w:val="28"/>
                <w:szCs w:val="28"/>
              </w:rPr>
            </w:pPr>
          </w:p>
          <w:p w:rsidR="00914677" w:rsidRDefault="00914677" w:rsidP="009146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Pr="00C63356">
              <w:rPr>
                <w:sz w:val="28"/>
                <w:szCs w:val="28"/>
              </w:rPr>
              <w:t>super(intNewAccRefNo</w:t>
            </w:r>
            <w:r>
              <w:rPr>
                <w:sz w:val="28"/>
                <w:szCs w:val="28"/>
              </w:rPr>
              <w:t>:Int</w:t>
            </w:r>
            <w:r w:rsidRPr="00C63356">
              <w:rPr>
                <w:sz w:val="28"/>
                <w:szCs w:val="28"/>
              </w:rPr>
              <w:t>,strNewName</w:t>
            </w:r>
            <w:r>
              <w:rPr>
                <w:sz w:val="28"/>
                <w:szCs w:val="28"/>
              </w:rPr>
              <w:t>:String</w:t>
            </w:r>
            <w:r w:rsidRPr="00C63356">
              <w:rPr>
                <w:sz w:val="28"/>
                <w:szCs w:val="28"/>
              </w:rPr>
              <w:t>,strNewAddress</w:t>
            </w:r>
            <w:r>
              <w:rPr>
                <w:sz w:val="28"/>
                <w:szCs w:val="28"/>
              </w:rPr>
              <w:t>:String</w:t>
            </w:r>
            <w:r w:rsidRPr="00C63356">
              <w:rPr>
                <w:sz w:val="28"/>
                <w:szCs w:val="28"/>
              </w:rPr>
              <w:t>,dblNewUnits</w:t>
            </w:r>
            <w:r>
              <w:rPr>
                <w:sz w:val="28"/>
                <w:szCs w:val="28"/>
              </w:rPr>
              <w:t>:double</w:t>
            </w:r>
            <w:r w:rsidRPr="00C63356">
              <w:rPr>
                <w:sz w:val="28"/>
                <w:szCs w:val="28"/>
              </w:rPr>
              <w:t>);</w:t>
            </w:r>
          </w:p>
          <w:p w:rsidR="00914677" w:rsidRPr="008964A1" w:rsidRDefault="00914677" w:rsidP="00914677">
            <w:pPr>
              <w:rPr>
                <w:sz w:val="28"/>
                <w:szCs w:val="28"/>
              </w:rPr>
            </w:pPr>
          </w:p>
          <w:p w:rsidR="00914677" w:rsidRDefault="00914677" w:rsidP="009146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+setDiscount(</w:t>
            </w:r>
            <w:r w:rsidR="00461916">
              <w:rPr>
                <w:sz w:val="28"/>
                <w:szCs w:val="28"/>
              </w:rPr>
              <w:t>dbl</w:t>
            </w:r>
            <w:r w:rsidR="0099409E">
              <w:rPr>
                <w:sz w:val="28"/>
                <w:szCs w:val="28"/>
              </w:rPr>
              <w:t>NewDiscount:double</w:t>
            </w:r>
            <w:r>
              <w:rPr>
                <w:sz w:val="28"/>
                <w:szCs w:val="28"/>
              </w:rPr>
              <w:t xml:space="preserve">) : void </w:t>
            </w:r>
          </w:p>
          <w:p w:rsidR="00B66305" w:rsidRPr="008964A1" w:rsidRDefault="004F7BBA" w:rsidP="004F7B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+getDiscount(): double</w:t>
            </w:r>
          </w:p>
          <w:p w:rsidR="00914677" w:rsidRPr="008964A1" w:rsidRDefault="00914677" w:rsidP="009146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+recordUnits(</w:t>
            </w:r>
            <w:r w:rsidR="00461916">
              <w:rPr>
                <w:sz w:val="28"/>
                <w:szCs w:val="28"/>
              </w:rPr>
              <w:t>dblUnitsUsed:double</w:t>
            </w:r>
            <w:r>
              <w:rPr>
                <w:sz w:val="28"/>
                <w:szCs w:val="28"/>
              </w:rPr>
              <w:t>) : String</w:t>
            </w:r>
          </w:p>
        </w:tc>
      </w:tr>
    </w:tbl>
    <w:p w:rsidR="00C63356" w:rsidRDefault="00C63356" w:rsidP="00C63356">
      <w:pPr>
        <w:rPr>
          <w:b/>
          <w:sz w:val="36"/>
          <w:szCs w:val="36"/>
        </w:rPr>
      </w:pPr>
    </w:p>
    <w:p w:rsidR="00C63356" w:rsidRPr="00C63356" w:rsidRDefault="00C63356" w:rsidP="00C63356">
      <w:pPr>
        <w:rPr>
          <w:b/>
          <w:sz w:val="36"/>
          <w:szCs w:val="36"/>
        </w:rPr>
      </w:pPr>
      <w:bookmarkStart w:id="0" w:name="_GoBack"/>
      <w:bookmarkEnd w:id="0"/>
    </w:p>
    <w:sectPr w:rsidR="00C63356" w:rsidRPr="00C63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356"/>
    <w:rsid w:val="00461916"/>
    <w:rsid w:val="004F7BBA"/>
    <w:rsid w:val="007B39F4"/>
    <w:rsid w:val="00914677"/>
    <w:rsid w:val="00925A3C"/>
    <w:rsid w:val="0099409E"/>
    <w:rsid w:val="00B66305"/>
    <w:rsid w:val="00C63356"/>
    <w:rsid w:val="00D5204B"/>
    <w:rsid w:val="00FB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4240A"/>
  <w15:chartTrackingRefBased/>
  <w15:docId w15:val="{26D4F117-6F72-465F-AEE1-EC98C6E3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3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Curley</dc:creator>
  <cp:keywords/>
  <dc:description/>
  <cp:lastModifiedBy>Niall Curley</cp:lastModifiedBy>
  <cp:revision>6</cp:revision>
  <dcterms:created xsi:type="dcterms:W3CDTF">2017-04-01T11:04:00Z</dcterms:created>
  <dcterms:modified xsi:type="dcterms:W3CDTF">2017-05-13T11:02:00Z</dcterms:modified>
</cp:coreProperties>
</file>