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FFE7" w14:textId="05DDF52D" w:rsidR="00C6554A" w:rsidRPr="008B5277" w:rsidRDefault="00EC265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F1371ED" wp14:editId="1DA58AF6">
            <wp:extent cx="5941060" cy="31087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86" cy="31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D9B39D9" w14:textId="6FC6A462" w:rsidR="00C6554A" w:rsidRPr="0019317B" w:rsidRDefault="00BB4269" w:rsidP="00C6554A">
      <w:pPr>
        <w:pStyle w:val="Title"/>
        <w:rPr>
          <w:sz w:val="72"/>
          <w:szCs w:val="72"/>
        </w:rPr>
      </w:pPr>
      <w:r w:rsidRPr="0019317B">
        <w:rPr>
          <w:sz w:val="72"/>
          <w:szCs w:val="72"/>
        </w:rPr>
        <w:t>Da</w:t>
      </w:r>
      <w:r w:rsidR="00EC2650" w:rsidRPr="0019317B">
        <w:rPr>
          <w:sz w:val="72"/>
          <w:szCs w:val="72"/>
        </w:rPr>
        <w:t>ta Modelling</w:t>
      </w:r>
    </w:p>
    <w:p w14:paraId="4707407A" w14:textId="2B3B3A30" w:rsidR="00C6554A" w:rsidRPr="00D5413C" w:rsidRDefault="00EC2650" w:rsidP="00C6554A">
      <w:pPr>
        <w:pStyle w:val="Subtitle"/>
      </w:pPr>
      <w:r>
        <w:t>Comp4104</w:t>
      </w:r>
    </w:p>
    <w:p w14:paraId="0954E61A" w14:textId="7C853DB5" w:rsidR="00ED551B" w:rsidRDefault="00EC2650" w:rsidP="00C6554A">
      <w:pPr>
        <w:pStyle w:val="ContactInfo"/>
      </w:pPr>
      <w:r>
        <w:t>Niall Gallagher</w:t>
      </w:r>
      <w:r w:rsidR="00C6554A">
        <w:t xml:space="preserve"> | </w:t>
      </w:r>
      <w:r w:rsidR="0019317B">
        <w:t>878578</w:t>
      </w:r>
      <w:r w:rsidR="00C6554A">
        <w:t xml:space="preserve"> |</w:t>
      </w:r>
      <w:r w:rsidR="00C6554A" w:rsidRPr="00D5413C">
        <w:t xml:space="preserve"> </w:t>
      </w:r>
      <w:r w:rsidR="0019317B">
        <w:t>28/03/2021</w:t>
      </w:r>
    </w:p>
    <w:p w14:paraId="0254FC60" w14:textId="77777777" w:rsidR="00ED551B" w:rsidRDefault="00ED551B" w:rsidP="00C6554A">
      <w:pPr>
        <w:pStyle w:val="ContactInfo"/>
      </w:pPr>
    </w:p>
    <w:p w14:paraId="10B8DFD6" w14:textId="77777777" w:rsidR="00ED551B" w:rsidRDefault="00ED551B" w:rsidP="00C6554A">
      <w:pPr>
        <w:pStyle w:val="ContactInfo"/>
      </w:pPr>
    </w:p>
    <w:p w14:paraId="213DDD0A" w14:textId="77777777" w:rsidR="00ED551B" w:rsidRDefault="00ED551B" w:rsidP="00C6554A">
      <w:pPr>
        <w:pStyle w:val="ContactInfo"/>
      </w:pPr>
    </w:p>
    <w:p w14:paraId="36F3C866" w14:textId="72D0CA98" w:rsidR="00ED551B" w:rsidRDefault="00ED551B" w:rsidP="00C6554A">
      <w:pPr>
        <w:pStyle w:val="ContactInfo"/>
      </w:pPr>
    </w:p>
    <w:p w14:paraId="4EF91125" w14:textId="44138FE2" w:rsidR="0019317B" w:rsidRDefault="0019317B" w:rsidP="00C6554A">
      <w:pPr>
        <w:pStyle w:val="ContactInfo"/>
      </w:pPr>
    </w:p>
    <w:p w14:paraId="3D83A9F8" w14:textId="7F1C52E6" w:rsidR="0019317B" w:rsidRDefault="0019317B" w:rsidP="00C6554A">
      <w:pPr>
        <w:pStyle w:val="ContactInfo"/>
      </w:pPr>
    </w:p>
    <w:p w14:paraId="7CA55084" w14:textId="6D0EC7AB" w:rsidR="0019317B" w:rsidRDefault="0019317B" w:rsidP="00C6554A">
      <w:pPr>
        <w:pStyle w:val="ContactInfo"/>
      </w:pPr>
    </w:p>
    <w:p w14:paraId="6B0EE4BA" w14:textId="3569AC48" w:rsidR="0019317B" w:rsidRDefault="0019317B" w:rsidP="00C6554A">
      <w:pPr>
        <w:pStyle w:val="ContactInfo"/>
      </w:pPr>
    </w:p>
    <w:p w14:paraId="3203119C" w14:textId="3AC76424" w:rsidR="0019317B" w:rsidRDefault="0019317B" w:rsidP="00C6554A">
      <w:pPr>
        <w:pStyle w:val="ContactInfo"/>
      </w:pPr>
    </w:p>
    <w:p w14:paraId="0E598416" w14:textId="1B2CECA7" w:rsidR="0019317B" w:rsidRDefault="0019317B" w:rsidP="00C6554A">
      <w:pPr>
        <w:pStyle w:val="ContactInfo"/>
      </w:pPr>
    </w:p>
    <w:p w14:paraId="257F8009" w14:textId="275FAA0B" w:rsidR="0019317B" w:rsidRDefault="0019317B" w:rsidP="00C6554A">
      <w:pPr>
        <w:pStyle w:val="ContactInfo"/>
      </w:pPr>
    </w:p>
    <w:p w14:paraId="1C0B3A7F" w14:textId="75CFCD16" w:rsidR="0019317B" w:rsidRDefault="0019317B" w:rsidP="00C6554A">
      <w:pPr>
        <w:pStyle w:val="ContactInfo"/>
      </w:pPr>
    </w:p>
    <w:p w14:paraId="51FBB3E6" w14:textId="679C573C" w:rsidR="00B7723C" w:rsidRDefault="00B7723C" w:rsidP="00B7723C">
      <w:r>
        <w:rPr>
          <w:rFonts w:ascii="Arial" w:hAnsi="Arial" w:cs="Arial"/>
          <w:color w:val="auto"/>
        </w:rPr>
        <w:t>Cover Image Rights (</w:t>
      </w:r>
      <w:hyperlink r:id="rId9" w:history="1">
        <w:r w:rsidRPr="00316E08">
          <w:rPr>
            <w:rStyle w:val="Hyperlink"/>
          </w:rPr>
          <w:t>https://www.toptal.com/data-modeling/job-description</w:t>
        </w:r>
      </w:hyperlink>
      <w:r>
        <w:t>)</w:t>
      </w:r>
    </w:p>
    <w:p w14:paraId="73CB7CF9" w14:textId="77777777" w:rsidR="00B7723C" w:rsidRDefault="00B7723C" w:rsidP="00B7723C"/>
    <w:p w14:paraId="3FFBB29D" w14:textId="40315AB8" w:rsidR="0019317B" w:rsidRPr="00B7723C" w:rsidRDefault="0019317B" w:rsidP="00C6554A">
      <w:pPr>
        <w:pStyle w:val="ContactInfo"/>
        <w:rPr>
          <w:rFonts w:ascii="Arial" w:hAnsi="Arial" w:cs="Arial"/>
          <w:color w:val="auto"/>
        </w:rPr>
      </w:pPr>
    </w:p>
    <w:p w14:paraId="7F1FE4F3" w14:textId="77777777" w:rsidR="0019317B" w:rsidRDefault="0019317B" w:rsidP="00C6554A">
      <w:pPr>
        <w:pStyle w:val="ContactInfo"/>
      </w:pPr>
    </w:p>
    <w:p w14:paraId="7ACE15FD" w14:textId="77777777" w:rsidR="00ED551B" w:rsidRDefault="00ED551B" w:rsidP="00C6554A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901654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881C62" w14:textId="77777777" w:rsidR="00F45516" w:rsidRDefault="00F45516" w:rsidP="00F45516">
          <w:pPr>
            <w:pStyle w:val="TOCHeading"/>
          </w:pPr>
          <w:r>
            <w:t>Contents</w:t>
          </w:r>
        </w:p>
        <w:p w14:paraId="13136F7C" w14:textId="50A4655B" w:rsidR="00B11F8B" w:rsidRDefault="00F455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04" w:history="1">
            <w:r w:rsidR="00B11F8B" w:rsidRPr="003C0096">
              <w:rPr>
                <w:rStyle w:val="Hyperlink"/>
                <w:noProof/>
              </w:rPr>
              <w:t>Part 1 Excel Spreadsheet</w:t>
            </w:r>
            <w:r w:rsidR="00B11F8B">
              <w:rPr>
                <w:noProof/>
                <w:webHidden/>
              </w:rPr>
              <w:tab/>
            </w:r>
            <w:r w:rsidR="00B11F8B">
              <w:rPr>
                <w:noProof/>
                <w:webHidden/>
              </w:rPr>
              <w:fldChar w:fldCharType="begin"/>
            </w:r>
            <w:r w:rsidR="00B11F8B">
              <w:rPr>
                <w:noProof/>
                <w:webHidden/>
              </w:rPr>
              <w:instrText xml:space="preserve"> PAGEREF _Toc68721104 \h </w:instrText>
            </w:r>
            <w:r w:rsidR="00B11F8B">
              <w:rPr>
                <w:noProof/>
                <w:webHidden/>
              </w:rPr>
            </w:r>
            <w:r w:rsidR="00B11F8B">
              <w:rPr>
                <w:noProof/>
                <w:webHidden/>
              </w:rPr>
              <w:fldChar w:fldCharType="separate"/>
            </w:r>
            <w:r w:rsidR="00B11F8B">
              <w:rPr>
                <w:noProof/>
                <w:webHidden/>
              </w:rPr>
              <w:t>2</w:t>
            </w:r>
            <w:r w:rsidR="00B11F8B">
              <w:rPr>
                <w:noProof/>
                <w:webHidden/>
              </w:rPr>
              <w:fldChar w:fldCharType="end"/>
            </w:r>
          </w:hyperlink>
        </w:p>
        <w:p w14:paraId="153646A5" w14:textId="6BA89B72" w:rsidR="00F45516" w:rsidRDefault="00F45516" w:rsidP="00F455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822164" w14:textId="77777777" w:rsidR="00ED551B" w:rsidRDefault="00ED551B" w:rsidP="00C6554A">
      <w:pPr>
        <w:pStyle w:val="ContactInfo"/>
      </w:pPr>
    </w:p>
    <w:p w14:paraId="5AED053F" w14:textId="77777777" w:rsidR="00ED551B" w:rsidRDefault="00ED551B" w:rsidP="00C6554A">
      <w:pPr>
        <w:pStyle w:val="ContactInfo"/>
      </w:pPr>
    </w:p>
    <w:p w14:paraId="7C4171E4" w14:textId="2C47D617" w:rsidR="00C6554A" w:rsidRDefault="00C6554A" w:rsidP="00C6554A">
      <w:pPr>
        <w:pStyle w:val="ContactInfo"/>
      </w:pPr>
      <w:r>
        <w:br w:type="page"/>
      </w:r>
    </w:p>
    <w:p w14:paraId="75BB3568" w14:textId="27542346" w:rsidR="00C6554A" w:rsidRDefault="00B460B4" w:rsidP="00C6554A">
      <w:pPr>
        <w:pStyle w:val="Heading1"/>
      </w:pPr>
      <w:bookmarkStart w:id="5" w:name="_Toc68721104"/>
      <w:r>
        <w:lastRenderedPageBreak/>
        <w:t>Part 1 Excel Spreadsheet</w:t>
      </w:r>
      <w:bookmarkEnd w:id="5"/>
    </w:p>
    <w:p w14:paraId="1395DEE5" w14:textId="208DC721" w:rsidR="00C6554A" w:rsidRDefault="00716E4F" w:rsidP="00D0628D">
      <w:pPr>
        <w:pStyle w:val="ListBullet"/>
        <w:numPr>
          <w:ilvl w:val="0"/>
          <w:numId w:val="0"/>
        </w:numPr>
        <w:ind w:left="720"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 used </w:t>
      </w:r>
      <w:r w:rsidR="00A752C7">
        <w:rPr>
          <w:rFonts w:ascii="Arial" w:hAnsi="Arial" w:cs="Arial"/>
          <w:color w:val="auto"/>
        </w:rPr>
        <w:t>numerous formulas in</w:t>
      </w:r>
      <w:r w:rsidR="007A0C22">
        <w:rPr>
          <w:rFonts w:ascii="Arial" w:hAnsi="Arial" w:cs="Arial"/>
          <w:color w:val="auto"/>
        </w:rPr>
        <w:t xml:space="preserve"> the </w:t>
      </w:r>
      <w:r w:rsidR="001B6269">
        <w:rPr>
          <w:rFonts w:ascii="Arial" w:hAnsi="Arial" w:cs="Arial"/>
          <w:color w:val="auto"/>
        </w:rPr>
        <w:t xml:space="preserve">excel </w:t>
      </w:r>
      <w:r w:rsidR="007A0C22">
        <w:rPr>
          <w:rFonts w:ascii="Arial" w:hAnsi="Arial" w:cs="Arial"/>
          <w:color w:val="auto"/>
        </w:rPr>
        <w:t>calculations</w:t>
      </w:r>
      <w:r w:rsidR="001B6269">
        <w:rPr>
          <w:rFonts w:ascii="Arial" w:hAnsi="Arial" w:cs="Arial"/>
          <w:color w:val="auto"/>
        </w:rPr>
        <w:t>.</w:t>
      </w:r>
      <w:r w:rsidR="007A0C22">
        <w:rPr>
          <w:rFonts w:ascii="Arial" w:hAnsi="Arial" w:cs="Arial"/>
          <w:color w:val="auto"/>
        </w:rPr>
        <w:t xml:space="preserve"> This was to ensure that the calculations could be performed from row 13 to row 492. The first column to be </w:t>
      </w:r>
      <w:r w:rsidR="005B1BB2">
        <w:rPr>
          <w:rFonts w:ascii="Arial" w:hAnsi="Arial" w:cs="Arial"/>
          <w:color w:val="auto"/>
        </w:rPr>
        <w:t>calculated</w:t>
      </w:r>
      <w:r w:rsidR="007A0C22">
        <w:rPr>
          <w:rFonts w:ascii="Arial" w:hAnsi="Arial" w:cs="Arial"/>
          <w:color w:val="auto"/>
        </w:rPr>
        <w:t xml:space="preserve"> was the “Total Base Price</w:t>
      </w:r>
      <w:r w:rsidR="005B1BB2">
        <w:rPr>
          <w:rFonts w:ascii="Arial" w:hAnsi="Arial" w:cs="Arial"/>
          <w:color w:val="auto"/>
        </w:rPr>
        <w:t>”.</w:t>
      </w:r>
      <w:r w:rsidR="0066483A">
        <w:rPr>
          <w:rFonts w:ascii="Arial" w:hAnsi="Arial" w:cs="Arial"/>
          <w:color w:val="auto"/>
        </w:rPr>
        <w:t xml:space="preserve"> In </w:t>
      </w:r>
      <w:r w:rsidR="00AC0E8E">
        <w:rPr>
          <w:rFonts w:ascii="Arial" w:hAnsi="Arial" w:cs="Arial"/>
          <w:color w:val="auto"/>
        </w:rPr>
        <w:t>(</w:t>
      </w:r>
      <w:r w:rsidR="0066483A">
        <w:rPr>
          <w:rFonts w:ascii="Arial" w:hAnsi="Arial" w:cs="Arial"/>
          <w:color w:val="auto"/>
        </w:rPr>
        <w:t>Fig 1.01</w:t>
      </w:r>
      <w:r w:rsidR="00AC0E8E">
        <w:rPr>
          <w:rFonts w:ascii="Arial" w:hAnsi="Arial" w:cs="Arial"/>
          <w:color w:val="auto"/>
        </w:rPr>
        <w:t>)</w:t>
      </w:r>
      <w:r w:rsidR="0066483A">
        <w:rPr>
          <w:rFonts w:ascii="Arial" w:hAnsi="Arial" w:cs="Arial"/>
          <w:color w:val="auto"/>
        </w:rPr>
        <w:t xml:space="preserve"> you can see the formula which was used. The Match Function read the Prici</w:t>
      </w:r>
      <w:r w:rsidR="00BF0355">
        <w:rPr>
          <w:rFonts w:ascii="Arial" w:hAnsi="Arial" w:cs="Arial"/>
          <w:color w:val="auto"/>
        </w:rPr>
        <w:t>ng Matrix and compared it with the weight and type of paper</w:t>
      </w:r>
      <w:r w:rsidR="006E577D">
        <w:rPr>
          <w:rFonts w:ascii="Arial" w:hAnsi="Arial" w:cs="Arial"/>
          <w:color w:val="auto"/>
        </w:rPr>
        <w:t>,</w:t>
      </w:r>
      <w:r w:rsidR="00BF0355">
        <w:rPr>
          <w:rFonts w:ascii="Arial" w:hAnsi="Arial" w:cs="Arial"/>
          <w:color w:val="auto"/>
        </w:rPr>
        <w:t xml:space="preserve"> this was then multiplied by the quantity and divid</w:t>
      </w:r>
      <w:r w:rsidR="006E577D">
        <w:rPr>
          <w:rFonts w:ascii="Arial" w:hAnsi="Arial" w:cs="Arial"/>
          <w:color w:val="auto"/>
        </w:rPr>
        <w:t>ed by 1000 as the matrix stated that the prices</w:t>
      </w:r>
      <w:r w:rsidR="00BA42F1">
        <w:rPr>
          <w:rFonts w:ascii="Arial" w:hAnsi="Arial" w:cs="Arial"/>
          <w:color w:val="auto"/>
        </w:rPr>
        <w:t xml:space="preserve"> were per</w:t>
      </w:r>
      <w:r w:rsidR="006E577D">
        <w:rPr>
          <w:rFonts w:ascii="Arial" w:hAnsi="Arial" w:cs="Arial"/>
          <w:color w:val="auto"/>
        </w:rPr>
        <w:t xml:space="preserve"> 1000 sheets.</w:t>
      </w:r>
    </w:p>
    <w:p w14:paraId="568032D7" w14:textId="5777EB4D" w:rsidR="00BA42F1" w:rsidRPr="00D0628D" w:rsidRDefault="00AC0E8E" w:rsidP="00D0628D">
      <w:pPr>
        <w:pStyle w:val="ListBullet"/>
        <w:numPr>
          <w:ilvl w:val="0"/>
          <w:numId w:val="0"/>
        </w:numPr>
        <w:ind w:left="720" w:hanging="3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="00BA42F1">
        <w:rPr>
          <w:rFonts w:ascii="Arial" w:hAnsi="Arial" w:cs="Arial"/>
          <w:color w:val="auto"/>
        </w:rPr>
        <w:t>Fig 1.01</w:t>
      </w:r>
      <w:r>
        <w:rPr>
          <w:rFonts w:ascii="Arial" w:hAnsi="Arial" w:cs="Arial"/>
          <w:color w:val="auto"/>
        </w:rPr>
        <w:t>)</w:t>
      </w:r>
    </w:p>
    <w:p w14:paraId="66D425D7" w14:textId="46CAC346" w:rsidR="00B11F8B" w:rsidRDefault="005B1BB2">
      <w:pPr>
        <w:rPr>
          <w:rFonts w:ascii="Arial" w:hAnsi="Arial" w:cs="Arial"/>
          <w:color w:val="auto"/>
        </w:rPr>
      </w:pPr>
      <w:r w:rsidRPr="005B1BB2">
        <w:rPr>
          <w:noProof/>
        </w:rPr>
        <w:drawing>
          <wp:inline distT="0" distB="0" distL="0" distR="0" wp14:anchorId="6BB24173" wp14:editId="1DEE0A47">
            <wp:extent cx="5486400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B5C7" w14:textId="6224CFB9" w:rsidR="009834D7" w:rsidRDefault="00CC0B3A">
      <w:pPr>
        <w:rPr>
          <w:rFonts w:ascii="Arial" w:hAnsi="Arial" w:cs="Arial"/>
          <w:color w:val="auto"/>
        </w:rPr>
      </w:pPr>
      <w:r w:rsidRPr="00622005">
        <w:rPr>
          <w:rFonts w:ascii="Arial" w:hAnsi="Arial" w:cs="Arial"/>
          <w:color w:val="auto"/>
        </w:rPr>
        <w:t xml:space="preserve">I used the If function on excel to calculate the </w:t>
      </w:r>
      <w:r w:rsidR="00AF02D9">
        <w:rPr>
          <w:rFonts w:ascii="Arial" w:hAnsi="Arial" w:cs="Arial"/>
          <w:color w:val="auto"/>
        </w:rPr>
        <w:t>charge</w:t>
      </w:r>
      <w:r w:rsidR="00AA5179">
        <w:rPr>
          <w:rFonts w:ascii="Arial" w:hAnsi="Arial" w:cs="Arial"/>
          <w:color w:val="auto"/>
        </w:rPr>
        <w:t xml:space="preserve"> of </w:t>
      </w:r>
      <w:r w:rsidR="00AA5179" w:rsidRPr="00AA5179">
        <w:rPr>
          <w:rFonts w:ascii="Arial" w:hAnsi="Arial" w:cs="Arial"/>
          <w:color w:val="auto"/>
          <w:lang w:val="en-GB"/>
        </w:rPr>
        <w:t>colour</w:t>
      </w:r>
      <w:r w:rsidR="00AA5179">
        <w:rPr>
          <w:rFonts w:ascii="Arial" w:hAnsi="Arial" w:cs="Arial"/>
          <w:color w:val="auto"/>
        </w:rPr>
        <w:t xml:space="preserve"> </w:t>
      </w:r>
      <w:r w:rsidR="00AF02D9">
        <w:rPr>
          <w:rFonts w:ascii="Arial" w:hAnsi="Arial" w:cs="Arial"/>
          <w:color w:val="auto"/>
        </w:rPr>
        <w:t xml:space="preserve">and folding. This was done </w:t>
      </w:r>
      <w:r w:rsidR="001536F7">
        <w:rPr>
          <w:rFonts w:ascii="Arial" w:hAnsi="Arial" w:cs="Arial"/>
          <w:color w:val="auto"/>
        </w:rPr>
        <w:t xml:space="preserve">by reading the text and applying </w:t>
      </w:r>
      <w:r w:rsidR="004F5B0D">
        <w:rPr>
          <w:rFonts w:ascii="Arial" w:hAnsi="Arial" w:cs="Arial"/>
          <w:color w:val="auto"/>
        </w:rPr>
        <w:t>the calculation that was given to us in the excel spreadsheet.</w:t>
      </w:r>
      <w:r w:rsidR="00671B5B">
        <w:rPr>
          <w:rFonts w:ascii="Arial" w:hAnsi="Arial" w:cs="Arial"/>
          <w:color w:val="auto"/>
        </w:rPr>
        <w:t xml:space="preserve"> </w:t>
      </w:r>
      <w:r w:rsidR="00100288">
        <w:rPr>
          <w:rFonts w:ascii="Arial" w:hAnsi="Arial" w:cs="Arial"/>
          <w:color w:val="auto"/>
        </w:rPr>
        <w:t>(Formula can be seen in Fig 1.02)</w:t>
      </w:r>
    </w:p>
    <w:p w14:paraId="3941D3FC" w14:textId="684653EB" w:rsidR="00AC0E8E" w:rsidRDefault="00AC0E8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(Fig 1.02)</w:t>
      </w:r>
    </w:p>
    <w:p w14:paraId="61C653D6" w14:textId="30CD5424" w:rsidR="00B26FBA" w:rsidRDefault="00B26FBA">
      <w:pPr>
        <w:rPr>
          <w:rFonts w:ascii="Arial" w:hAnsi="Arial" w:cs="Arial"/>
          <w:color w:val="auto"/>
        </w:rPr>
      </w:pPr>
      <w:r w:rsidRPr="00B26FBA">
        <w:rPr>
          <w:rFonts w:ascii="Arial" w:hAnsi="Arial" w:cs="Arial"/>
          <w:noProof/>
          <w:color w:val="auto"/>
        </w:rPr>
        <w:drawing>
          <wp:inline distT="0" distB="0" distL="0" distR="0" wp14:anchorId="4D05ADE3" wp14:editId="6DECCEFB">
            <wp:extent cx="2333951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C4B7" w14:textId="0E6B92A7" w:rsidR="00B26FBA" w:rsidRDefault="00B26FBA">
      <w:pPr>
        <w:rPr>
          <w:rFonts w:ascii="Arial" w:hAnsi="Arial" w:cs="Arial"/>
          <w:color w:val="auto"/>
        </w:rPr>
      </w:pPr>
      <w:r w:rsidRPr="00B26FBA">
        <w:rPr>
          <w:rFonts w:ascii="Arial" w:hAnsi="Arial" w:cs="Arial"/>
          <w:noProof/>
          <w:color w:val="auto"/>
        </w:rPr>
        <w:drawing>
          <wp:inline distT="0" distB="0" distL="0" distR="0" wp14:anchorId="4616C9D2" wp14:editId="73495A33">
            <wp:extent cx="3848637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BD53" w14:textId="77777777" w:rsidR="00B26FBA" w:rsidRDefault="00B26FBA">
      <w:pPr>
        <w:rPr>
          <w:rFonts w:ascii="Arial" w:hAnsi="Arial" w:cs="Arial"/>
          <w:color w:val="auto"/>
        </w:rPr>
      </w:pPr>
    </w:p>
    <w:p w14:paraId="461C6F6E" w14:textId="3877B171" w:rsidR="00B26FBA" w:rsidRDefault="00671B5B" w:rsidP="00B26F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</w:t>
      </w:r>
      <w:r w:rsidR="009834D7">
        <w:rPr>
          <w:rFonts w:ascii="Arial" w:hAnsi="Arial" w:cs="Arial"/>
          <w:color w:val="auto"/>
        </w:rPr>
        <w:t>“T</w:t>
      </w:r>
      <w:r>
        <w:rPr>
          <w:rFonts w:ascii="Arial" w:hAnsi="Arial" w:cs="Arial"/>
          <w:color w:val="auto"/>
        </w:rPr>
        <w:t xml:space="preserve">otal </w:t>
      </w:r>
      <w:r w:rsidR="009834D7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>ales</w:t>
      </w:r>
      <w:r w:rsidR="009834D7">
        <w:rPr>
          <w:rFonts w:ascii="Arial" w:hAnsi="Arial" w:cs="Arial"/>
          <w:color w:val="auto"/>
        </w:rPr>
        <w:t>”</w:t>
      </w:r>
      <w:r>
        <w:rPr>
          <w:rFonts w:ascii="Arial" w:hAnsi="Arial" w:cs="Arial"/>
          <w:color w:val="auto"/>
        </w:rPr>
        <w:t xml:space="preserve"> </w:t>
      </w:r>
      <w:r w:rsidR="00390453">
        <w:rPr>
          <w:rFonts w:ascii="Arial" w:hAnsi="Arial" w:cs="Arial"/>
          <w:color w:val="auto"/>
        </w:rPr>
        <w:t>were</w:t>
      </w:r>
      <w:r>
        <w:rPr>
          <w:rFonts w:ascii="Arial" w:hAnsi="Arial" w:cs="Arial"/>
          <w:color w:val="auto"/>
        </w:rPr>
        <w:t xml:space="preserve"> a simple </w:t>
      </w:r>
      <w:r w:rsidR="00393D00">
        <w:rPr>
          <w:rFonts w:ascii="Arial" w:hAnsi="Arial" w:cs="Arial"/>
          <w:color w:val="auto"/>
        </w:rPr>
        <w:t xml:space="preserve">sum calculation which added my base price, </w:t>
      </w:r>
      <w:r w:rsidR="00393D00" w:rsidRPr="00393D00">
        <w:rPr>
          <w:rFonts w:ascii="Arial" w:hAnsi="Arial" w:cs="Arial"/>
          <w:color w:val="auto"/>
          <w:lang w:val="en-GB"/>
        </w:rPr>
        <w:t>colour</w:t>
      </w:r>
      <w:r w:rsidR="00393D00">
        <w:rPr>
          <w:rFonts w:ascii="Arial" w:hAnsi="Arial" w:cs="Arial"/>
          <w:color w:val="auto"/>
        </w:rPr>
        <w:t xml:space="preserve"> charge and folding charge to create the column “Total </w:t>
      </w:r>
      <w:r w:rsidR="00390453">
        <w:rPr>
          <w:rFonts w:ascii="Arial" w:hAnsi="Arial" w:cs="Arial"/>
          <w:color w:val="auto"/>
        </w:rPr>
        <w:t xml:space="preserve">Sales”. </w:t>
      </w:r>
      <w:r w:rsidR="00B26FBA">
        <w:rPr>
          <w:rFonts w:ascii="Arial" w:hAnsi="Arial" w:cs="Arial"/>
          <w:color w:val="auto"/>
        </w:rPr>
        <w:t>(Formula can be seen in Fig 1.0</w:t>
      </w:r>
      <w:r w:rsidR="002B41BA">
        <w:rPr>
          <w:rFonts w:ascii="Arial" w:hAnsi="Arial" w:cs="Arial"/>
          <w:color w:val="auto"/>
        </w:rPr>
        <w:t>3</w:t>
      </w:r>
      <w:r w:rsidR="00B26FBA">
        <w:rPr>
          <w:rFonts w:ascii="Arial" w:hAnsi="Arial" w:cs="Arial"/>
          <w:color w:val="auto"/>
        </w:rPr>
        <w:t>)</w:t>
      </w:r>
    </w:p>
    <w:p w14:paraId="62DF0A80" w14:textId="20290EAD" w:rsidR="00AD1CB4" w:rsidRDefault="00AD1CB4" w:rsidP="00B26F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</w:t>
      </w:r>
      <w:r w:rsidR="00AC0E8E">
        <w:rPr>
          <w:rFonts w:ascii="Arial" w:hAnsi="Arial" w:cs="Arial"/>
          <w:color w:val="auto"/>
        </w:rPr>
        <w:t>Fig 1.03)</w:t>
      </w:r>
    </w:p>
    <w:p w14:paraId="5163694E" w14:textId="08D82C57" w:rsidR="009834D7" w:rsidRDefault="00287E1B">
      <w:pPr>
        <w:rPr>
          <w:rFonts w:ascii="Arial" w:hAnsi="Arial" w:cs="Arial"/>
          <w:color w:val="auto"/>
        </w:rPr>
      </w:pPr>
      <w:r w:rsidRPr="00287E1B">
        <w:rPr>
          <w:rFonts w:ascii="Arial" w:hAnsi="Arial" w:cs="Arial"/>
          <w:noProof/>
          <w:color w:val="auto"/>
        </w:rPr>
        <w:drawing>
          <wp:inline distT="0" distB="0" distL="0" distR="0" wp14:anchorId="6829B748" wp14:editId="23692F68">
            <wp:extent cx="1495634" cy="342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633" w14:textId="30BDBC25" w:rsidR="00137512" w:rsidRDefault="00362F5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“Total Expenses” was calculated by </w:t>
      </w:r>
      <w:r w:rsidR="00927558">
        <w:rPr>
          <w:rFonts w:ascii="Arial" w:hAnsi="Arial" w:cs="Arial"/>
          <w:color w:val="auto"/>
        </w:rPr>
        <w:t>adding monthly</w:t>
      </w:r>
      <w:r w:rsidR="009834D7">
        <w:rPr>
          <w:rFonts w:ascii="Arial" w:hAnsi="Arial" w:cs="Arial"/>
          <w:color w:val="auto"/>
        </w:rPr>
        <w:t xml:space="preserve"> </w:t>
      </w:r>
      <w:r w:rsidR="00927558">
        <w:rPr>
          <w:rFonts w:ascii="Arial" w:hAnsi="Arial" w:cs="Arial"/>
          <w:color w:val="auto"/>
        </w:rPr>
        <w:t>expenses with depreciation</w:t>
      </w:r>
      <w:r w:rsidR="009834D7">
        <w:rPr>
          <w:rFonts w:ascii="Arial" w:hAnsi="Arial" w:cs="Arial"/>
          <w:color w:val="auto"/>
        </w:rPr>
        <w:t>.</w:t>
      </w:r>
      <w:r w:rsidR="00927558">
        <w:rPr>
          <w:rFonts w:ascii="Arial" w:hAnsi="Arial" w:cs="Arial"/>
          <w:color w:val="auto"/>
        </w:rPr>
        <w:t xml:space="preserve"> </w:t>
      </w:r>
    </w:p>
    <w:p w14:paraId="69F29A4D" w14:textId="2B49C638" w:rsidR="002B41BA" w:rsidRDefault="00A409DC" w:rsidP="002B41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The net profit was calculated by taking</w:t>
      </w:r>
      <w:r w:rsidR="00F2174F">
        <w:rPr>
          <w:rFonts w:ascii="Arial" w:hAnsi="Arial" w:cs="Arial"/>
          <w:color w:val="auto"/>
        </w:rPr>
        <w:t xml:space="preserve"> “Total Expenses” away from “Total Sales”. </w:t>
      </w:r>
      <w:r w:rsidR="002B41BA">
        <w:rPr>
          <w:rFonts w:ascii="Arial" w:hAnsi="Arial" w:cs="Arial"/>
          <w:color w:val="auto"/>
        </w:rPr>
        <w:t>(Formula can be seen in Fig 1.0</w:t>
      </w:r>
      <w:r w:rsidR="00287E1B">
        <w:rPr>
          <w:rFonts w:ascii="Arial" w:hAnsi="Arial" w:cs="Arial"/>
          <w:color w:val="auto"/>
        </w:rPr>
        <w:t>4</w:t>
      </w:r>
      <w:r w:rsidR="002B41BA">
        <w:rPr>
          <w:rFonts w:ascii="Arial" w:hAnsi="Arial" w:cs="Arial"/>
          <w:color w:val="auto"/>
        </w:rPr>
        <w:t>)</w:t>
      </w:r>
    </w:p>
    <w:p w14:paraId="4846146E" w14:textId="67AED03D" w:rsidR="00AD1CB4" w:rsidRDefault="00AD1CB4" w:rsidP="002B41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(Fig 1.04)</w:t>
      </w:r>
    </w:p>
    <w:p w14:paraId="185758B3" w14:textId="21A2B129" w:rsidR="002B41BA" w:rsidRDefault="00AA55CC">
      <w:pPr>
        <w:rPr>
          <w:rFonts w:ascii="Arial" w:hAnsi="Arial" w:cs="Arial"/>
          <w:color w:val="auto"/>
        </w:rPr>
      </w:pPr>
      <w:r w:rsidRPr="00AA55CC">
        <w:rPr>
          <w:rFonts w:ascii="Arial" w:hAnsi="Arial" w:cs="Arial"/>
          <w:noProof/>
          <w:color w:val="auto"/>
        </w:rPr>
        <w:drawing>
          <wp:inline distT="0" distB="0" distL="0" distR="0" wp14:anchorId="7CF01CB5" wp14:editId="228A4EE1">
            <wp:extent cx="1562318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181" w14:textId="533F2A3B" w:rsidR="00AD1CB4" w:rsidRDefault="00AD1CB4">
      <w:pPr>
        <w:rPr>
          <w:rFonts w:ascii="Arial" w:hAnsi="Arial" w:cs="Arial"/>
          <w:color w:val="auto"/>
        </w:rPr>
      </w:pPr>
    </w:p>
    <w:p w14:paraId="394409C0" w14:textId="0236EF4F" w:rsidR="00AD1CB4" w:rsidRDefault="00AD1CB4">
      <w:pPr>
        <w:rPr>
          <w:rFonts w:ascii="Arial" w:hAnsi="Arial" w:cs="Arial"/>
          <w:color w:val="auto"/>
        </w:rPr>
      </w:pPr>
    </w:p>
    <w:p w14:paraId="10875409" w14:textId="77777777" w:rsidR="00AD1CB4" w:rsidRDefault="00AD1CB4">
      <w:pPr>
        <w:rPr>
          <w:rFonts w:ascii="Arial" w:hAnsi="Arial" w:cs="Arial"/>
          <w:color w:val="auto"/>
        </w:rPr>
      </w:pPr>
    </w:p>
    <w:p w14:paraId="1EF1DFD8" w14:textId="448B33A9" w:rsidR="002B41BA" w:rsidRDefault="00F2174F" w:rsidP="002B41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</w:t>
      </w:r>
      <w:r w:rsidR="008A1FF9">
        <w:rPr>
          <w:rFonts w:ascii="Arial" w:hAnsi="Arial" w:cs="Arial"/>
          <w:color w:val="auto"/>
        </w:rPr>
        <w:t>Cumulative profit was generated by tallying up the</w:t>
      </w:r>
      <w:r w:rsidR="002737F1">
        <w:rPr>
          <w:rFonts w:ascii="Arial" w:hAnsi="Arial" w:cs="Arial"/>
          <w:color w:val="auto"/>
        </w:rPr>
        <w:t xml:space="preserve"> net profit after every transaction.  </w:t>
      </w:r>
      <w:r w:rsidR="002B41BA">
        <w:rPr>
          <w:rFonts w:ascii="Arial" w:hAnsi="Arial" w:cs="Arial"/>
          <w:color w:val="auto"/>
        </w:rPr>
        <w:t>(Formula can be seen in Fig 1.0</w:t>
      </w:r>
      <w:r w:rsidR="00AD1CB4">
        <w:rPr>
          <w:rFonts w:ascii="Arial" w:hAnsi="Arial" w:cs="Arial"/>
          <w:color w:val="auto"/>
        </w:rPr>
        <w:t>5</w:t>
      </w:r>
      <w:r w:rsidR="002B41BA">
        <w:rPr>
          <w:rFonts w:ascii="Arial" w:hAnsi="Arial" w:cs="Arial"/>
          <w:color w:val="auto"/>
        </w:rPr>
        <w:t>)</w:t>
      </w:r>
    </w:p>
    <w:p w14:paraId="23664512" w14:textId="56544B83" w:rsidR="00AD1CB4" w:rsidRDefault="00AD1CB4" w:rsidP="002B41B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(Fig 1.05)</w:t>
      </w:r>
    </w:p>
    <w:p w14:paraId="0EB6C879" w14:textId="14A7A99C" w:rsidR="00A409DC" w:rsidRPr="00622005" w:rsidRDefault="005B4A8B">
      <w:pPr>
        <w:rPr>
          <w:rFonts w:ascii="Arial" w:hAnsi="Arial" w:cs="Arial"/>
          <w:color w:val="auto"/>
        </w:rPr>
      </w:pPr>
      <w:r w:rsidRPr="005B4A8B">
        <w:rPr>
          <w:rFonts w:ascii="Arial" w:hAnsi="Arial" w:cs="Arial"/>
          <w:noProof/>
          <w:color w:val="auto"/>
        </w:rPr>
        <w:drawing>
          <wp:inline distT="0" distB="0" distL="0" distR="0" wp14:anchorId="7F228EB9" wp14:editId="6BCA533A">
            <wp:extent cx="1095528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5B35" w14:textId="09C59E3C" w:rsidR="00ED551B" w:rsidRDefault="00ED551B"/>
    <w:p w14:paraId="7D542B0D" w14:textId="7AF46DC5" w:rsidR="00BB4269" w:rsidRDefault="001243AD" w:rsidP="001243AD">
      <w:pPr>
        <w:pStyle w:val="Heading2"/>
      </w:pPr>
      <w:r>
        <w:t>Conditional FormATTING</w:t>
      </w:r>
    </w:p>
    <w:p w14:paraId="0E2426DD" w14:textId="079E295C" w:rsidR="001243AD" w:rsidRPr="001243AD" w:rsidRDefault="00367273" w:rsidP="001243AD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 applied numerous conditional formatting in spreadsheet. I rounded my </w:t>
      </w:r>
      <w:r w:rsidR="000970A0">
        <w:rPr>
          <w:rFonts w:ascii="Arial" w:hAnsi="Arial" w:cs="Arial"/>
          <w:color w:val="auto"/>
        </w:rPr>
        <w:t xml:space="preserve">figures to the nearest whole number. I placed the currency sign £ where it was needed. </w:t>
      </w:r>
      <w:r w:rsidR="005E6E34">
        <w:rPr>
          <w:rFonts w:ascii="Arial" w:hAnsi="Arial" w:cs="Arial"/>
          <w:color w:val="auto"/>
        </w:rPr>
        <w:t xml:space="preserve">Every loss in my spreadsheet was recorded in red text. I did this by using customized cells that if a negative number is present then </w:t>
      </w:r>
      <w:r w:rsidR="00A81AE7">
        <w:rPr>
          <w:rFonts w:ascii="Arial" w:hAnsi="Arial" w:cs="Arial"/>
          <w:color w:val="auto"/>
        </w:rPr>
        <w:t xml:space="preserve">the cell text </w:t>
      </w:r>
      <w:r w:rsidR="00412DC7">
        <w:rPr>
          <w:rFonts w:ascii="Arial" w:hAnsi="Arial" w:cs="Arial"/>
          <w:color w:val="auto"/>
        </w:rPr>
        <w:t xml:space="preserve">would turn </w:t>
      </w:r>
      <w:r w:rsidR="00A81AE7">
        <w:rPr>
          <w:rFonts w:ascii="Arial" w:hAnsi="Arial" w:cs="Arial"/>
          <w:color w:val="auto"/>
        </w:rPr>
        <w:t>to red.</w:t>
      </w:r>
    </w:p>
    <w:p w14:paraId="45E0B41F" w14:textId="586AD53D" w:rsidR="00BB4269" w:rsidRDefault="00BB4269"/>
    <w:p w14:paraId="1583660C" w14:textId="6CEE8883" w:rsidR="00BB4269" w:rsidRDefault="00BB4269"/>
    <w:p w14:paraId="15F80599" w14:textId="66FB89BC" w:rsidR="00BB4269" w:rsidRDefault="00BB4269"/>
    <w:p w14:paraId="5ADFD241" w14:textId="5791E31A" w:rsidR="00BB4269" w:rsidRDefault="00BB4269"/>
    <w:p w14:paraId="12C22DF8" w14:textId="3E6A4E8C" w:rsidR="00BB4269" w:rsidRDefault="00BB4269"/>
    <w:p w14:paraId="0F542754" w14:textId="2A758C85" w:rsidR="00BB4269" w:rsidRDefault="00BB4269"/>
    <w:p w14:paraId="7A9C9D55" w14:textId="654CCFF8" w:rsidR="00BB4269" w:rsidRDefault="00BB4269"/>
    <w:p w14:paraId="4ED3544E" w14:textId="1C560DCE" w:rsidR="00BB4269" w:rsidRDefault="00BB4269"/>
    <w:p w14:paraId="2C5C46AB" w14:textId="6B0FD5C0" w:rsidR="00BB4269" w:rsidRDefault="00BB4269"/>
    <w:p w14:paraId="59881977" w14:textId="5545C7AA" w:rsidR="00BB4269" w:rsidRDefault="00BB4269"/>
    <w:p w14:paraId="7109B200" w14:textId="1BFEA3C3" w:rsidR="00BB4269" w:rsidRDefault="00BB4269"/>
    <w:p w14:paraId="12DD29C3" w14:textId="4997E0FA" w:rsidR="00BB4269" w:rsidRDefault="00BB4269"/>
    <w:p w14:paraId="629EA711" w14:textId="7B7C259E" w:rsidR="00BB4269" w:rsidRDefault="00BB4269"/>
    <w:p w14:paraId="64BC148F" w14:textId="1E6D9D06" w:rsidR="00BB4269" w:rsidRDefault="00BB4269"/>
    <w:p w14:paraId="6E2DB84F" w14:textId="4398A57A" w:rsidR="00BB4269" w:rsidRDefault="00BB4269"/>
    <w:p w14:paraId="52111123" w14:textId="73CB410E" w:rsidR="009D1347" w:rsidRDefault="009D1347"/>
    <w:p w14:paraId="578BB204" w14:textId="25392E14" w:rsidR="009D1347" w:rsidRDefault="009D1347"/>
    <w:p w14:paraId="1DA97AF4" w14:textId="09DE9346" w:rsidR="009D1347" w:rsidRDefault="009D1347"/>
    <w:p w14:paraId="3AC4937C" w14:textId="77777777" w:rsidR="009D1347" w:rsidRDefault="009D1347"/>
    <w:p w14:paraId="5F74750C" w14:textId="3718F8D3" w:rsidR="00BB4269" w:rsidRDefault="000A51F4" w:rsidP="00BB4269">
      <w:hyperlink r:id="rId16" w:history="1">
        <w:r w:rsidR="00BB4269" w:rsidRPr="00316E08">
          <w:rPr>
            <w:rStyle w:val="Hyperlink"/>
          </w:rPr>
          <w:t>https://www.guru99.com/database-normalization.html</w:t>
        </w:r>
      </w:hyperlink>
    </w:p>
    <w:p w14:paraId="36502887" w14:textId="77777777" w:rsidR="00BB4269" w:rsidRDefault="00BB4269" w:rsidP="00BB4269"/>
    <w:p w14:paraId="4CB57DD0" w14:textId="71038B78" w:rsidR="00BB4269" w:rsidRDefault="00BB4269" w:rsidP="00BB4269"/>
    <w:p w14:paraId="300A6106" w14:textId="77777777" w:rsidR="00BB4269" w:rsidRDefault="00BB4269" w:rsidP="00BB4269"/>
    <w:p w14:paraId="11BB31EB" w14:textId="77777777" w:rsidR="00BB4269" w:rsidRDefault="00BB4269" w:rsidP="00BB4269"/>
    <w:p w14:paraId="043D6352" w14:textId="60163771" w:rsidR="00ED551B" w:rsidRDefault="000A51F4" w:rsidP="00BB4269">
      <w:hyperlink r:id="rId17" w:history="1">
        <w:r w:rsidR="00BB4269" w:rsidRPr="00316E08">
          <w:rPr>
            <w:rStyle w:val="Hyperlink"/>
          </w:rPr>
          <w:t>https://www.softwaretestinghelp.com/database-normalization-tutorial/</w:t>
        </w:r>
      </w:hyperlink>
    </w:p>
    <w:p w14:paraId="390F620E" w14:textId="0BC21924" w:rsidR="00BB4269" w:rsidRDefault="00BB4269" w:rsidP="00BB4269"/>
    <w:p w14:paraId="304B3F77" w14:textId="4B84EFD6" w:rsidR="009A67E8" w:rsidRDefault="009A67E8" w:rsidP="00BB4269"/>
    <w:p w14:paraId="66140B8A" w14:textId="531966CB" w:rsidR="009A67E8" w:rsidRDefault="000A51F4" w:rsidP="00BB4269">
      <w:hyperlink r:id="rId18" w:history="1">
        <w:r w:rsidR="009A67E8" w:rsidRPr="00316E08">
          <w:rPr>
            <w:rStyle w:val="Hyperlink"/>
          </w:rPr>
          <w:t>https://www.gliffy.com/</w:t>
        </w:r>
      </w:hyperlink>
    </w:p>
    <w:p w14:paraId="07EE2871" w14:textId="77777777" w:rsidR="009A67E8" w:rsidRDefault="009A67E8" w:rsidP="00BB4269"/>
    <w:sectPr w:rsidR="009A67E8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65F6" w14:textId="77777777" w:rsidR="000A51F4" w:rsidRDefault="000A51F4" w:rsidP="00C6554A">
      <w:pPr>
        <w:spacing w:before="0" w:after="0" w:line="240" w:lineRule="auto"/>
      </w:pPr>
      <w:r>
        <w:separator/>
      </w:r>
    </w:p>
  </w:endnote>
  <w:endnote w:type="continuationSeparator" w:id="0">
    <w:p w14:paraId="77EC6FE9" w14:textId="77777777" w:rsidR="000A51F4" w:rsidRDefault="000A51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33B7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5FDA6" w14:textId="77777777" w:rsidR="000A51F4" w:rsidRDefault="000A51F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74F26F" w14:textId="77777777" w:rsidR="000A51F4" w:rsidRDefault="000A51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1B"/>
    <w:rsid w:val="000970A0"/>
    <w:rsid w:val="000A51F4"/>
    <w:rsid w:val="00100288"/>
    <w:rsid w:val="001243AD"/>
    <w:rsid w:val="00137512"/>
    <w:rsid w:val="001536F7"/>
    <w:rsid w:val="0019317B"/>
    <w:rsid w:val="001B6269"/>
    <w:rsid w:val="002554CD"/>
    <w:rsid w:val="002737F1"/>
    <w:rsid w:val="00287E1B"/>
    <w:rsid w:val="00293B83"/>
    <w:rsid w:val="002B41BA"/>
    <w:rsid w:val="002B4294"/>
    <w:rsid w:val="00333D0D"/>
    <w:rsid w:val="00362F52"/>
    <w:rsid w:val="00367273"/>
    <w:rsid w:val="00390453"/>
    <w:rsid w:val="00393D00"/>
    <w:rsid w:val="00412DC7"/>
    <w:rsid w:val="004C049F"/>
    <w:rsid w:val="004F5B0D"/>
    <w:rsid w:val="005000E2"/>
    <w:rsid w:val="005B1BB2"/>
    <w:rsid w:val="005B4A8B"/>
    <w:rsid w:val="005E6E34"/>
    <w:rsid w:val="00622005"/>
    <w:rsid w:val="0066483A"/>
    <w:rsid w:val="00671B5B"/>
    <w:rsid w:val="006A3CE7"/>
    <w:rsid w:val="006E577D"/>
    <w:rsid w:val="00716E4F"/>
    <w:rsid w:val="007A0C22"/>
    <w:rsid w:val="008A1FF9"/>
    <w:rsid w:val="00927558"/>
    <w:rsid w:val="00942AF2"/>
    <w:rsid w:val="009834D7"/>
    <w:rsid w:val="009A67E8"/>
    <w:rsid w:val="009D1347"/>
    <w:rsid w:val="00A409DC"/>
    <w:rsid w:val="00A752C7"/>
    <w:rsid w:val="00A81AE7"/>
    <w:rsid w:val="00AA5179"/>
    <w:rsid w:val="00AA55CC"/>
    <w:rsid w:val="00AC0E8E"/>
    <w:rsid w:val="00AD1CB4"/>
    <w:rsid w:val="00AF02D9"/>
    <w:rsid w:val="00B11F8B"/>
    <w:rsid w:val="00B26FBA"/>
    <w:rsid w:val="00B460B4"/>
    <w:rsid w:val="00B7723C"/>
    <w:rsid w:val="00BA42F1"/>
    <w:rsid w:val="00BB4269"/>
    <w:rsid w:val="00BF0355"/>
    <w:rsid w:val="00C6554A"/>
    <w:rsid w:val="00CC0B3A"/>
    <w:rsid w:val="00D0628D"/>
    <w:rsid w:val="00EC2650"/>
    <w:rsid w:val="00ED551B"/>
    <w:rsid w:val="00ED7C44"/>
    <w:rsid w:val="00F2174F"/>
    <w:rsid w:val="00F4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9D47F"/>
  <w15:chartTrackingRefBased/>
  <w15:docId w15:val="{52996F9D-CBBE-4B29-BD27-F092430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B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4551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51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B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gliffy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oftwaretestinghelp.com/database-normalization-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ru99.com/database-normalizatio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optal.com/data-modeling/job-description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all\AppData\Local\Microsoft\Office\16.0\DTS\en-US%7bADB0AFC9-8A36-46CE-AA57-C3163DCCF172%7d\%7b996874D6-9BC7-4DBD-9E05-6DFFC07D481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7729-1E63-4188-ADD6-B9F4D9B7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{996874D6-9BC7-4DBD-9E05-6DFFC07D4813}tf02835058_win32.dotx</Template>
  <TotalTime>100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</cp:lastModifiedBy>
  <cp:revision>8</cp:revision>
  <dcterms:created xsi:type="dcterms:W3CDTF">2021-04-07T19:35:00Z</dcterms:created>
  <dcterms:modified xsi:type="dcterms:W3CDTF">2021-04-08T12:05:00Z</dcterms:modified>
</cp:coreProperties>
</file>