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32"/>
          <w:szCs w:val="32"/>
        </w:rPr>
        <w:t>Stokes Modelling Workshop, 6-9 June, NUI Galway</w:t>
      </w:r>
    </w:p>
    <w:tbl>
      <w:tblPr>
        <w:tblW w:w="14570" w:type="dxa"/>
        <w:jc w:val="center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789"/>
        <w:gridCol w:w="3446"/>
        <w:gridCol w:w="4042"/>
        <w:gridCol w:w="3692"/>
        <w:gridCol w:w="2601"/>
      </w:tblGrid>
      <w:tr>
        <w:trPr/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Tuesday, 6 June</w:t>
            </w:r>
          </w:p>
        </w:tc>
        <w:tc>
          <w:tcPr>
            <w:tcW w:w="40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Wednesday, 7 June</w:t>
            </w:r>
          </w:p>
        </w:tc>
        <w:tc>
          <w:tcPr>
            <w:tcW w:w="3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Thursday, 8 June</w:t>
            </w:r>
          </w:p>
        </w:tc>
        <w:tc>
          <w:tcPr>
            <w:tcW w:w="2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Friday, 9 June</w:t>
            </w:r>
          </w:p>
        </w:tc>
      </w:tr>
      <w:tr>
        <w:trPr/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09:00</w:t>
            </w:r>
          </w:p>
        </w:tc>
        <w:tc>
          <w:tcPr>
            <w:tcW w:w="344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Registration </w:t>
            </w:r>
            <w:r>
              <w:rPr>
                <w:sz w:val="20"/>
                <w:szCs w:val="20"/>
              </w:rPr>
              <w:t>from 9.15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Foyer, Arts Millennium Building</w:t>
            </w:r>
          </w:p>
        </w:tc>
        <w:tc>
          <w:tcPr>
            <w:tcW w:w="40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FFCC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sz w:val="20"/>
                <w:szCs w:val="20"/>
              </w:rPr>
              <w:t xml:space="preserve">Tea/Coffee, </w:t>
            </w:r>
            <w:r>
              <w:rPr>
                <w:b w:val="false"/>
                <w:bCs w:val="false"/>
                <w:sz w:val="20"/>
                <w:szCs w:val="20"/>
              </w:rPr>
              <w:t>THB-G011</w:t>
            </w:r>
          </w:p>
        </w:tc>
        <w:tc>
          <w:tcPr>
            <w:tcW w:w="369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36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i/>
                <w:iCs/>
                <w:sz w:val="20"/>
                <w:szCs w:val="20"/>
              </w:rPr>
              <w:t>Work on Problems</w:t>
            </w:r>
          </w:p>
        </w:tc>
        <w:tc>
          <w:tcPr>
            <w:tcW w:w="260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CC" w:val="clear"/>
            <w:tcMar>
              <w:left w:w="36" w:type="dxa"/>
            </w:tcMar>
            <w:vAlign w:val="center"/>
          </w:tcPr>
          <w:p>
            <w:pPr>
              <w:pStyle w:val="TableContents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Work on Problems</w:t>
            </w:r>
          </w:p>
        </w:tc>
      </w:tr>
      <w:tr>
        <w:trPr/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09:30</w:t>
            </w:r>
          </w:p>
        </w:tc>
        <w:tc>
          <w:tcPr>
            <w:tcW w:w="344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4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sz w:val="20"/>
                <w:szCs w:val="20"/>
              </w:rPr>
              <w:t>Fergus McAuliffe: Science Communication Workshop</w:t>
            </w:r>
          </w:p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THB-G010 (Library Building)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Break 10.45-11.00 </w:t>
            </w:r>
          </w:p>
        </w:tc>
        <w:tc>
          <w:tcPr>
            <w:tcW w:w="369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36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CC" w:val="clear"/>
            <w:tcMar>
              <w:left w:w="36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10:00</w:t>
            </w:r>
          </w:p>
        </w:tc>
        <w:tc>
          <w:tcPr>
            <w:tcW w:w="344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Problem Presentations, AM150</w:t>
            </w:r>
          </w:p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Seshu Tirupathi, IBM;</w:t>
            </w:r>
          </w:p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Jack O'Callaghan, Medtronic;</w:t>
            </w:r>
          </w:p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Luca Manzari, KTH;</w:t>
            </w:r>
          </w:p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Colm Clancy, MET Eireann;</w:t>
            </w:r>
          </w:p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Doireann O’Kiely, Oxford.</w:t>
            </w:r>
          </w:p>
        </w:tc>
        <w:tc>
          <w:tcPr>
            <w:tcW w:w="404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9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36" w:type="dxa"/>
            </w:tcMar>
            <w:vAlign w:val="center"/>
          </w:tcPr>
          <w:p>
            <w:pPr>
              <w:pStyle w:val="TableContents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</w:r>
          </w:p>
        </w:tc>
        <w:tc>
          <w:tcPr>
            <w:tcW w:w="260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CC" w:val="clear"/>
            <w:tcMar>
              <w:left w:w="36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10:30</w:t>
            </w:r>
          </w:p>
        </w:tc>
        <w:tc>
          <w:tcPr>
            <w:tcW w:w="344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4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9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36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CC" w:val="clear"/>
            <w:tcMar>
              <w:left w:w="36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11:00</w:t>
            </w:r>
          </w:p>
        </w:tc>
        <w:tc>
          <w:tcPr>
            <w:tcW w:w="344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4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FFCC" w:val="clear"/>
            <w:tcMar>
              <w:left w:w="36" w:type="dxa"/>
            </w:tcMar>
          </w:tcPr>
          <w:p>
            <w:pPr>
              <w:pStyle w:val="TableContents"/>
              <w:rPr/>
            </w:pPr>
            <w:bookmarkStart w:id="0" w:name="__DdeLink__308_137087134"/>
            <w:r>
              <w:rPr>
                <w:b/>
                <w:bCs/>
                <w:sz w:val="20"/>
                <w:szCs w:val="20"/>
              </w:rPr>
              <w:t>Tea/Coffee</w:t>
            </w:r>
            <w:bookmarkEnd w:id="0"/>
            <w:r>
              <w:rPr>
                <w:sz w:val="20"/>
                <w:szCs w:val="20"/>
              </w:rPr>
              <w:t>, ADB-G021</w:t>
            </w:r>
          </w:p>
        </w:tc>
        <w:tc>
          <w:tcPr>
            <w:tcW w:w="2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FFCC" w:val="clear"/>
            <w:tcMar>
              <w:left w:w="36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Tea/Coffee</w:t>
            </w:r>
            <w:r>
              <w:rPr>
                <w:sz w:val="20"/>
                <w:szCs w:val="20"/>
              </w:rPr>
              <w:t>, ADB-G021</w:t>
            </w:r>
          </w:p>
        </w:tc>
      </w:tr>
      <w:tr>
        <w:trPr/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11:30</w:t>
            </w:r>
          </w:p>
        </w:tc>
        <w:tc>
          <w:tcPr>
            <w:tcW w:w="344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4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9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sz w:val="20"/>
                <w:szCs w:val="20"/>
              </w:rPr>
              <w:t xml:space="preserve">John Donohue: </w:t>
            </w:r>
            <w:r>
              <w:rPr>
                <w:i/>
                <w:iCs/>
                <w:sz w:val="20"/>
                <w:szCs w:val="20"/>
              </w:rPr>
              <w:t>Protection effects in predator-prey systems</w:t>
            </w:r>
          </w:p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Luca Manzari: </w:t>
            </w:r>
            <w:r>
              <w:rPr>
                <w:b w:val="false"/>
                <w:bCs w:val="false"/>
                <w:i/>
                <w:iCs/>
                <w:sz w:val="20"/>
                <w:szCs w:val="20"/>
              </w:rPr>
              <w:t xml:space="preserve">Look but don’t touch!Toward non-contact measurement techniques and solutions for the chatacterization of anisotropic, viscoelastic materials </w:t>
            </w:r>
          </w:p>
          <w:p>
            <w:pPr>
              <w:pStyle w:val="TableContents"/>
              <w:rPr>
                <w:b w:val="false"/>
                <w:b w:val="false"/>
                <w:bCs w:val="false"/>
                <w:i/>
                <w:i/>
                <w:iCs/>
                <w:sz w:val="20"/>
                <w:szCs w:val="20"/>
              </w:rPr>
            </w:pPr>
            <w:r>
              <w:rPr>
                <w:b w:val="false"/>
                <w:bCs w:val="false"/>
                <w:i/>
                <w:iCs/>
                <w:sz w:val="20"/>
                <w:szCs w:val="20"/>
              </w:rPr>
            </w:r>
          </w:p>
          <w:p>
            <w:pPr>
              <w:pStyle w:val="TableContents"/>
              <w:rPr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>Venue: AC201</w:t>
            </w:r>
          </w:p>
        </w:tc>
        <w:tc>
          <w:tcPr>
            <w:tcW w:w="260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CC" w:val="clear"/>
            <w:tcMar>
              <w:left w:w="36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i/>
                <w:iCs/>
                <w:sz w:val="20"/>
                <w:szCs w:val="20"/>
              </w:rPr>
              <w:t>Work on Problems</w:t>
            </w:r>
          </w:p>
        </w:tc>
      </w:tr>
      <w:tr>
        <w:trPr/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12:00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FFCC" w:val="clear"/>
            <w:tcMar>
              <w:left w:w="36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Tea/Coffee</w:t>
            </w:r>
            <w:r>
              <w:rPr>
                <w:sz w:val="20"/>
                <w:szCs w:val="20"/>
              </w:rPr>
              <w:t>, ADB-G021</w:t>
            </w:r>
          </w:p>
        </w:tc>
        <w:tc>
          <w:tcPr>
            <w:tcW w:w="404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36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i/>
                <w:iCs/>
                <w:sz w:val="20"/>
                <w:szCs w:val="20"/>
              </w:rPr>
              <w:t>Work on Problems</w:t>
            </w:r>
          </w:p>
        </w:tc>
        <w:tc>
          <w:tcPr>
            <w:tcW w:w="369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CC" w:val="clear"/>
            <w:tcMar>
              <w:left w:w="36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12:30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Allocation / Meet with Mentors</w:t>
            </w:r>
          </w:p>
        </w:tc>
        <w:tc>
          <w:tcPr>
            <w:tcW w:w="404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69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</w:r>
          </w:p>
        </w:tc>
        <w:tc>
          <w:tcPr>
            <w:tcW w:w="260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CC" w:val="clear"/>
            <w:tcMar>
              <w:left w:w="36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13:00</w:t>
            </w:r>
          </w:p>
        </w:tc>
        <w:tc>
          <w:tcPr>
            <w:tcW w:w="344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FFCC" w:val="clear"/>
            <w:tcMar>
              <w:left w:w="36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Lunch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Bialann</w:t>
            </w:r>
          </w:p>
        </w:tc>
        <w:tc>
          <w:tcPr>
            <w:tcW w:w="404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FFCC" w:val="clear"/>
            <w:tcMar>
              <w:left w:w="36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Lunch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Bialann</w:t>
            </w:r>
          </w:p>
        </w:tc>
        <w:tc>
          <w:tcPr>
            <w:tcW w:w="369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FFCC" w:val="clear"/>
            <w:tcMar>
              <w:left w:w="36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Lunch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Bialann</w:t>
            </w:r>
          </w:p>
        </w:tc>
        <w:tc>
          <w:tcPr>
            <w:tcW w:w="260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FFCC" w:val="clear"/>
            <w:tcMar>
              <w:left w:w="36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Lunch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Bialann</w:t>
            </w:r>
          </w:p>
        </w:tc>
      </w:tr>
      <w:tr>
        <w:trPr/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13:30</w:t>
            </w:r>
          </w:p>
        </w:tc>
        <w:tc>
          <w:tcPr>
            <w:tcW w:w="344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4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9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14:00</w:t>
            </w:r>
          </w:p>
        </w:tc>
        <w:tc>
          <w:tcPr>
            <w:tcW w:w="344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36" w:type="dxa"/>
            </w:tcMar>
            <w:vAlign w:val="center"/>
          </w:tcPr>
          <w:p>
            <w:pPr>
              <w:pStyle w:val="TableContents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Work on Problems</w:t>
            </w:r>
          </w:p>
        </w:tc>
        <w:tc>
          <w:tcPr>
            <w:tcW w:w="404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sz w:val="20"/>
                <w:szCs w:val="20"/>
              </w:rPr>
              <w:t>Tuoi Vo: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Mathematical models of drug release from drug-eluting stents</w:t>
            </w:r>
          </w:p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  <w:sz w:val="20"/>
                <w:szCs w:val="20"/>
              </w:rPr>
              <w:t>Doireann O'Kiely:</w:t>
            </w:r>
            <w:r>
              <w:rPr>
                <w:i/>
                <w:iCs/>
                <w:sz w:val="20"/>
                <w:szCs w:val="20"/>
              </w:rPr>
              <w:t xml:space="preserve"> mathematical models for glass manufacture (with asymptotics + FEniCS)</w:t>
            </w:r>
          </w:p>
          <w:p>
            <w:pPr>
              <w:pStyle w:val="TableContents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</w:r>
          </w:p>
          <w:p>
            <w:pPr>
              <w:pStyle w:val="TableContents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  <w:sz w:val="20"/>
                <w:szCs w:val="20"/>
              </w:rPr>
              <w:t>Venue: AM110</w:t>
            </w:r>
          </w:p>
        </w:tc>
        <w:tc>
          <w:tcPr>
            <w:tcW w:w="369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36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i/>
                <w:iCs/>
                <w:sz w:val="20"/>
                <w:szCs w:val="20"/>
              </w:rPr>
              <w:t>Work on Problems</w:t>
            </w:r>
          </w:p>
        </w:tc>
        <w:tc>
          <w:tcPr>
            <w:tcW w:w="260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sz w:val="20"/>
                <w:szCs w:val="20"/>
              </w:rPr>
              <w:t>Team Presentations</w:t>
            </w:r>
          </w:p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0"/>
                <w:szCs w:val="20"/>
              </w:rPr>
              <w:t>Venue: AC201</w:t>
            </w:r>
          </w:p>
        </w:tc>
      </w:tr>
      <w:tr>
        <w:trPr>
          <w:trHeight w:val="316" w:hRule="atLeast"/>
        </w:trPr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14:30</w:t>
            </w:r>
          </w:p>
        </w:tc>
        <w:tc>
          <w:tcPr>
            <w:tcW w:w="344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36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4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9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15:00</w:t>
            </w:r>
          </w:p>
        </w:tc>
        <w:tc>
          <w:tcPr>
            <w:tcW w:w="344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36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4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</w:r>
          </w:p>
        </w:tc>
        <w:tc>
          <w:tcPr>
            <w:tcW w:w="369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15:30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FFCC" w:val="clear"/>
            <w:tcMar>
              <w:left w:w="36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Tea/Coffee,</w:t>
            </w:r>
            <w:r>
              <w:rPr>
                <w:i/>
                <w:iCs/>
                <w:sz w:val="20"/>
                <w:szCs w:val="20"/>
              </w:rPr>
              <w:t xml:space="preserve"> AdB-G021</w:t>
            </w:r>
          </w:p>
        </w:tc>
        <w:tc>
          <w:tcPr>
            <w:tcW w:w="40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FFCC" w:val="clear"/>
            <w:tcMar>
              <w:left w:w="36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  <w:sz w:val="20"/>
                <w:szCs w:val="20"/>
              </w:rPr>
              <w:t>Tea/Coffee,</w:t>
            </w:r>
            <w:r>
              <w:rPr>
                <w:i/>
                <w:iCs/>
                <w:sz w:val="20"/>
                <w:szCs w:val="20"/>
              </w:rPr>
              <w:t xml:space="preserve"> AdB-G021</w:t>
            </w:r>
          </w:p>
        </w:tc>
        <w:tc>
          <w:tcPr>
            <w:tcW w:w="3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FFCC" w:val="clear"/>
            <w:tcMar>
              <w:left w:w="36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  <w:sz w:val="20"/>
                <w:szCs w:val="20"/>
              </w:rPr>
              <w:t>Tea/Coffee,</w:t>
            </w:r>
            <w:r>
              <w:rPr>
                <w:i/>
                <w:iCs/>
                <w:sz w:val="20"/>
                <w:szCs w:val="20"/>
              </w:rPr>
              <w:t xml:space="preserve"> AdB-G021</w:t>
            </w:r>
          </w:p>
        </w:tc>
        <w:tc>
          <w:tcPr>
            <w:tcW w:w="260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16:00</w:t>
            </w:r>
          </w:p>
        </w:tc>
        <w:tc>
          <w:tcPr>
            <w:tcW w:w="344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36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Work on Problems</w:t>
            </w:r>
          </w:p>
        </w:tc>
        <w:tc>
          <w:tcPr>
            <w:tcW w:w="404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36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i/>
                <w:iCs/>
                <w:sz w:val="20"/>
                <w:szCs w:val="20"/>
              </w:rPr>
              <w:t>Work on Problems</w:t>
            </w:r>
          </w:p>
        </w:tc>
        <w:tc>
          <w:tcPr>
            <w:tcW w:w="369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36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Work on Problems</w:t>
            </w:r>
          </w:p>
        </w:tc>
        <w:tc>
          <w:tcPr>
            <w:tcW w:w="2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Closing</w:t>
            </w:r>
          </w:p>
        </w:tc>
      </w:tr>
      <w:tr>
        <w:trPr>
          <w:trHeight w:val="404" w:hRule="atLeast"/>
        </w:trPr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16:30</w:t>
            </w:r>
          </w:p>
        </w:tc>
        <w:tc>
          <w:tcPr>
            <w:tcW w:w="344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36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4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36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9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36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17:00</w:t>
            </w:r>
          </w:p>
        </w:tc>
        <w:tc>
          <w:tcPr>
            <w:tcW w:w="344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36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4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36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9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36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17:30</w:t>
            </w:r>
          </w:p>
        </w:tc>
        <w:tc>
          <w:tcPr>
            <w:tcW w:w="344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36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4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36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9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36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44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CCFF" w:val="clear"/>
            <w:tcMar>
              <w:left w:w="36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Informal Reception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College Bar</w:t>
            </w:r>
          </w:p>
        </w:tc>
        <w:tc>
          <w:tcPr>
            <w:tcW w:w="40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18:30</w:t>
            </w:r>
          </w:p>
        </w:tc>
        <w:tc>
          <w:tcPr>
            <w:tcW w:w="344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9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CCFF" w:val="clear"/>
            <w:tcMar>
              <w:left w:w="36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b/>
                <w:bCs/>
                <w:sz w:val="20"/>
                <w:szCs w:val="20"/>
              </w:rPr>
              <w:t>Networking Dinner</w:t>
            </w:r>
          </w:p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The Brasserie, Eglington St.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9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CCFF" w:val="clear"/>
            <w:tcMar>
              <w:left w:w="36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850" w:footer="0" w:bottom="85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163</TotalTime>
  <Application>LibreOffice/5.1.6.2$Linux_X86_64 LibreOffice_project/10m0$Build-2</Application>
  <Pages>1</Pages>
  <Words>198</Words>
  <Characters>1251</Characters>
  <CharactersWithSpaces>1378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2017-05-31T15:33:14Z</dcterms:created>
  <dc:creator/>
  <dc:description/>
  <dc:language>en-GB</dc:language>
  <cp:lastModifiedBy/>
  <dcterms:modified xsi:type="dcterms:W3CDTF">2017-06-08T11:23:12Z</dcterms:modified>
  <cp:revision>17</cp:revision>
  <dc:subject/>
  <dc:title/>
</cp:coreProperties>
</file>