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0218115"/>
        <w:docPartObj>
          <w:docPartGallery w:val="Cover Pages"/>
          <w:docPartUnique/>
        </w:docPartObj>
      </w:sdtPr>
      <w:sdtEndPr/>
      <w:sdtContent>
        <w:p w:rsidR="00E45EFD" w:rsidRDefault="00E45EFD"/>
        <w:p w:rsidR="00E45EFD" w:rsidRDefault="00E45EFD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45EFD" w:rsidRDefault="0081353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45EFD" w:rsidRPr="009B57B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Advanced </w:t>
                                      </w:r>
                                      <w:r w:rsidR="00E45EF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Database Programming Portfolio 2 - MongoDB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45EFD" w:rsidRDefault="0081353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45EFD" w:rsidRPr="009B57B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Advanced </w:t>
                                </w:r>
                                <w:r w:rsidR="00E45EF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Database Programming Portfolio 2 - MongoDB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36BA" w:rsidRDefault="007836BA" w:rsidP="007836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Niall Stack T00174406</w:t>
                                    </w:r>
                                  </w:p>
                                </w:sdtContent>
                              </w:sdt>
                              <w:p w:rsidR="00E45EFD" w:rsidRDefault="00E45EF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836BA" w:rsidRDefault="007836BA" w:rsidP="007836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IE"/>
                                </w:rPr>
                                <w:t>Niall Stack T00174406</w:t>
                              </w:r>
                            </w:p>
                          </w:sdtContent>
                        </w:sdt>
                        <w:p w:rsidR="00E45EFD" w:rsidRDefault="00E45EF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45EFD" w:rsidRDefault="007836B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5EFD" w:rsidRDefault="007836B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E525E" w:rsidRDefault="00BE525E" w:rsidP="00BE525E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 xml:space="preserve">Q1 - Implementing My Own </w:t>
      </w:r>
      <w:r w:rsidR="00531F1F">
        <w:rPr>
          <w:lang w:val="en-GB"/>
        </w:rPr>
        <w:t>Mongo</w:t>
      </w:r>
      <w:r>
        <w:rPr>
          <w:lang w:val="en-GB"/>
        </w:rPr>
        <w:t>DB Database</w:t>
      </w:r>
    </w:p>
    <w:p w:rsidR="000907AB" w:rsidRDefault="000907AB"/>
    <w:p w:rsidR="00BE525E" w:rsidRDefault="00BE525E"/>
    <w:p w:rsidR="00BE525E" w:rsidRDefault="00BE525E" w:rsidP="00BE525E">
      <w:pPr>
        <w:pStyle w:val="Heading2"/>
      </w:pPr>
      <w:r>
        <w:t>Introduction:</w:t>
      </w:r>
    </w:p>
    <w:p w:rsidR="00BE525E" w:rsidRDefault="00983837">
      <w:r>
        <w:t>For</w:t>
      </w:r>
      <w:r w:rsidR="001237EA">
        <w:t xml:space="preserve"> the first question</w:t>
      </w:r>
      <w:r>
        <w:t xml:space="preserve"> of my Advanced </w:t>
      </w:r>
      <w:r w:rsidR="001237EA">
        <w:t>Database Programming project part two,</w:t>
      </w:r>
      <w:r>
        <w:t xml:space="preserve"> I was asked to document the creation of a MongoDB database</w:t>
      </w:r>
      <w:r w:rsidR="001237EA">
        <w:t>. I h</w:t>
      </w:r>
      <w:r w:rsidR="00B80263">
        <w:t xml:space="preserve">ad used CouchDB in the first part so I had gotten used to using a NoSQL database although there was no </w:t>
      </w:r>
      <w:r w:rsidR="008130C4">
        <w:t xml:space="preserve">simple web </w:t>
      </w:r>
      <w:r w:rsidR="00B80263">
        <w:t>interface like futon for MongoDB</w:t>
      </w:r>
      <w:r w:rsidR="008130C4">
        <w:t>,</w:t>
      </w:r>
      <w:r w:rsidR="00B80263">
        <w:t xml:space="preserve"> so everything had to be done via the command line</w:t>
      </w:r>
      <w:r w:rsidR="00F400E0">
        <w:t>(Although it is possible to download some interfaces they have to be installed and set up unlike futon)</w:t>
      </w:r>
      <w:r w:rsidR="00B80263">
        <w:t xml:space="preserve">. </w:t>
      </w:r>
      <w:r w:rsidR="00C71D80">
        <w:t xml:space="preserve">I used Mongo to create a car registration database that could be used to store all the cars in a country. </w:t>
      </w:r>
    </w:p>
    <w:p w:rsidR="00BE525E" w:rsidRDefault="00BE525E"/>
    <w:p w:rsidR="00BE525E" w:rsidRDefault="00BE525E" w:rsidP="00BE525E">
      <w:pPr>
        <w:pStyle w:val="Heading2"/>
      </w:pPr>
      <w:r>
        <w:t>Vision:</w:t>
      </w:r>
    </w:p>
    <w:p w:rsidR="00BE525E" w:rsidRDefault="00495998">
      <w:r>
        <w:t>MongoDB is very good at handling big data so I wanted to pick a projec</w:t>
      </w:r>
      <w:r w:rsidR="00DF680A">
        <w:t>t that would suit this ability. I decided on choosing a car registration databa</w:t>
      </w:r>
      <w:r w:rsidR="003A424F">
        <w:t xml:space="preserve">se that could be used for both a </w:t>
      </w:r>
      <w:r w:rsidR="00515279">
        <w:t xml:space="preserve">relatively </w:t>
      </w:r>
      <w:r w:rsidR="003A424F">
        <w:t xml:space="preserve">small </w:t>
      </w:r>
      <w:r w:rsidR="00515279">
        <w:t>scale (such as for a town</w:t>
      </w:r>
      <w:r w:rsidR="003A424F">
        <w:t xml:space="preserve">) and a large scale </w:t>
      </w:r>
      <w:r w:rsidR="00E97F6B">
        <w:t xml:space="preserve">(like a national database), taking advantage of Mongo’s scalability. </w:t>
      </w:r>
      <w:r w:rsidR="00800AB5">
        <w:t>Using Mongo also gives the ability to have fields that are in some document and no others, such as if I needed different fields for an electric car because Mongo does not enforce a schema.</w:t>
      </w:r>
      <w:r w:rsidR="005D103C">
        <w:t xml:space="preserve"> MongoDB is also very efficient at ad hoc queries so it is fast at retrieving documents which is very important for a large scale document based application like a car registration database.</w:t>
      </w:r>
    </w:p>
    <w:p w:rsidR="008870BF" w:rsidRDefault="008870BF"/>
    <w:p w:rsidR="00BE525E" w:rsidRDefault="00BE525E" w:rsidP="00BE525E">
      <w:pPr>
        <w:pStyle w:val="Heading2"/>
      </w:pPr>
      <w:r>
        <w:t>Creating the Database:</w:t>
      </w:r>
    </w:p>
    <w:p w:rsidR="00FF70BC" w:rsidRDefault="00FF70BC" w:rsidP="00FF70BC">
      <w:r>
        <w:t xml:space="preserve">For the car registration database I initially decided </w:t>
      </w:r>
      <w:r w:rsidR="00213E67">
        <w:t xml:space="preserve">to have </w:t>
      </w:r>
      <w:r>
        <w:t>12 fields</w:t>
      </w:r>
      <w:r w:rsidR="00213E67">
        <w:t>, although I knew it was likely I was going to add more but luckily that is very simple to do with the schema-less MongoDB</w:t>
      </w:r>
      <w:r>
        <w:t>: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_id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Manufacturer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Model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Registration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EngineSize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Colour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FuelType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Transmissions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VIN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OwnerID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Owner</w:t>
      </w:r>
    </w:p>
    <w:p w:rsidR="00FF70BC" w:rsidRDefault="00FF70BC" w:rsidP="00FF70BC">
      <w:pPr>
        <w:pStyle w:val="ListParagraph"/>
        <w:numPr>
          <w:ilvl w:val="0"/>
          <w:numId w:val="1"/>
        </w:numPr>
      </w:pPr>
      <w:r>
        <w:t>OwnerAddress</w:t>
      </w:r>
    </w:p>
    <w:p w:rsidR="003B7134" w:rsidRDefault="003B7134" w:rsidP="003B7134"/>
    <w:p w:rsidR="003B7134" w:rsidRDefault="003B7134" w:rsidP="003B7134"/>
    <w:p w:rsidR="003B7134" w:rsidRDefault="003B7134" w:rsidP="003B7134"/>
    <w:p w:rsidR="003B7134" w:rsidRPr="00FF70BC" w:rsidRDefault="003B7134" w:rsidP="003B7134"/>
    <w:p w:rsidR="00BE525E" w:rsidRDefault="00694A9E">
      <w:r>
        <w:lastRenderedPageBreak/>
        <w:t>To create the Database, the same command is used as to connect to it</w:t>
      </w:r>
      <w:r w:rsidR="001D5F94">
        <w:t xml:space="preserve"> which either connects if the database exists or creates a new database with the chosen name and connects to it.</w:t>
      </w:r>
    </w:p>
    <w:p w:rsidR="00694A9E" w:rsidRDefault="00694A9E">
      <w:r>
        <w:rPr>
          <w:noProof/>
          <w:lang w:eastAsia="en-IE"/>
        </w:rPr>
        <w:drawing>
          <wp:inline distT="0" distB="0" distL="0" distR="0">
            <wp:extent cx="3924848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9E" w:rsidRDefault="001E7674" w:rsidP="00694A9E">
      <w:r>
        <w:t>Creating a collection</w:t>
      </w:r>
      <w:r w:rsidR="00694A9E">
        <w:t xml:space="preserve"> also uses the same command as is used to add a document to a collection</w:t>
      </w:r>
      <w:r>
        <w:t xml:space="preserve"> which like the above command to connect creates a collection if it does not already exist. Th</w:t>
      </w:r>
      <w:r w:rsidR="00236E00">
        <w:t>e</w:t>
      </w:r>
      <w:r>
        <w:t xml:space="preserve"> </w:t>
      </w:r>
      <w:r w:rsidR="008E7DE0">
        <w:rPr>
          <w:noProof/>
          <w:lang w:eastAsia="en-IE"/>
        </w:rPr>
        <w:drawing>
          <wp:inline distT="0" distB="0" distL="0" distR="0" wp14:anchorId="76162E75" wp14:editId="4C012FCC">
            <wp:extent cx="1076475" cy="16194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bcarsinse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00">
        <w:t>command creates</w:t>
      </w:r>
      <w:r>
        <w:t xml:space="preserve"> the </w:t>
      </w:r>
      <w:r w:rsidR="00236E00">
        <w:t>collection called “Cars”</w:t>
      </w:r>
      <w:r>
        <w:t xml:space="preserve"> as there was no collection of Cars previously in the database</w:t>
      </w:r>
      <w:r w:rsidR="00236E00">
        <w:t xml:space="preserve"> and also inserts the document into it</w:t>
      </w:r>
      <w:r>
        <w:t>.</w:t>
      </w:r>
      <w:r w:rsidR="00236E00">
        <w:t xml:space="preserve"> </w:t>
      </w:r>
    </w:p>
    <w:p w:rsidR="00694A9E" w:rsidRDefault="00694A9E" w:rsidP="00694A9E">
      <w:r>
        <w:rPr>
          <w:noProof/>
          <w:lang w:eastAsia="en-IE"/>
        </w:rPr>
        <w:drawing>
          <wp:inline distT="0" distB="0" distL="0" distR="0">
            <wp:extent cx="3381847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Coll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4A9E" w:rsidRDefault="008870BF" w:rsidP="00694A9E">
      <w:r>
        <w:t>I inserted another document but instead of having a single string for address I created a</w:t>
      </w:r>
      <w:r w:rsidR="008E7DE0">
        <w:t>n</w:t>
      </w:r>
      <w:r>
        <w:t xml:space="preserve"> array</w:t>
      </w:r>
      <w:r w:rsidR="007D5EB5">
        <w:t>.</w:t>
      </w:r>
    </w:p>
    <w:p w:rsidR="00AE73AD" w:rsidRDefault="008870BF" w:rsidP="00694A9E">
      <w:r>
        <w:rPr>
          <w:noProof/>
          <w:lang w:eastAsia="en-IE"/>
        </w:rPr>
        <w:drawing>
          <wp:inline distT="0" distB="0" distL="0" distR="0">
            <wp:extent cx="4239217" cy="2581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DocToColl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B5" w:rsidRDefault="007D5EB5" w:rsidP="00ED7298"/>
    <w:p w:rsidR="007D5EB5" w:rsidRDefault="007D5EB5" w:rsidP="007D5EB5">
      <w:pPr>
        <w:pStyle w:val="Heading2"/>
      </w:pPr>
      <w:r>
        <w:lastRenderedPageBreak/>
        <w:t>Reading From the Database:</w:t>
      </w:r>
    </w:p>
    <w:p w:rsidR="008870BF" w:rsidRDefault="00ED7298" w:rsidP="00ED7298">
      <w:r>
        <w:t>To view all collections in the database just use the simple command – “show collections”</w:t>
      </w:r>
      <w:r w:rsidR="007D5EB5">
        <w:t>.</w:t>
      </w:r>
    </w:p>
    <w:p w:rsidR="00ED7298" w:rsidRDefault="00ED7298" w:rsidP="00ED7298">
      <w:r>
        <w:rPr>
          <w:noProof/>
          <w:lang w:eastAsia="en-IE"/>
        </w:rPr>
        <w:drawing>
          <wp:inline distT="0" distB="0" distL="0" distR="0">
            <wp:extent cx="1419423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Collec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98" w:rsidRDefault="007D5EB5" w:rsidP="00ED7298">
      <w:r>
        <w:t>Then to</w:t>
      </w:r>
      <w:r w:rsidR="00CE252D">
        <w:t xml:space="preserve"> view all the documents in a collection</w:t>
      </w:r>
      <w:r>
        <w:t>.</w:t>
      </w:r>
    </w:p>
    <w:p w:rsidR="00CE252D" w:rsidRDefault="00CE252D" w:rsidP="00CE252D">
      <w:r>
        <w:rPr>
          <w:noProof/>
          <w:lang w:eastAsia="en-IE"/>
        </w:rPr>
        <w:drawing>
          <wp:inline distT="0" distB="0" distL="0" distR="0">
            <wp:extent cx="5731510" cy="770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Doc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D" w:rsidRDefault="00AE73AD" w:rsidP="00AE73AD">
      <w:r>
        <w:t xml:space="preserve">MongoDB </w:t>
      </w:r>
      <w:r w:rsidR="007D5EB5">
        <w:t xml:space="preserve">also </w:t>
      </w:r>
      <w:r>
        <w:t>allows for functions to be created that can speed up the population process</w:t>
      </w:r>
      <w:r w:rsidR="007D5EB5">
        <w:t xml:space="preserve"> which is very useful for a big data application.</w:t>
      </w:r>
    </w:p>
    <w:p w:rsidR="00AE73AD" w:rsidRDefault="00AE73AD" w:rsidP="00AE73AD">
      <w:r>
        <w:rPr>
          <w:noProof/>
          <w:lang w:eastAsia="en-IE"/>
        </w:rPr>
        <w:drawing>
          <wp:inline distT="0" distB="0" distL="0" distR="0" wp14:anchorId="4FA9732A" wp14:editId="32B3F96F">
            <wp:extent cx="5731510" cy="501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Fun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D" w:rsidRDefault="00AE73AD" w:rsidP="00AE73AD">
      <w:r>
        <w:t>Using this function I can add a document to the collection with a more simplified insert</w:t>
      </w:r>
      <w:r w:rsidR="007D5EB5">
        <w:t>.</w:t>
      </w:r>
    </w:p>
    <w:p w:rsidR="00AE73AD" w:rsidRDefault="00AE73AD" w:rsidP="00AE73AD">
      <w:r>
        <w:rPr>
          <w:noProof/>
          <w:lang w:eastAsia="en-IE"/>
        </w:rPr>
        <w:drawing>
          <wp:inline distT="0" distB="0" distL="0" distR="0" wp14:anchorId="3D74F5BC" wp14:editId="4B04020A">
            <wp:extent cx="5731510" cy="280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DocToCollectionWithFun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D" w:rsidRDefault="00AE73AD" w:rsidP="00AE73AD">
      <w:r>
        <w:t>Which could then be seen in the collection</w:t>
      </w:r>
      <w:r w:rsidR="007D5EB5">
        <w:t>.</w:t>
      </w:r>
    </w:p>
    <w:p w:rsidR="00AE73AD" w:rsidRDefault="00AE73AD" w:rsidP="00AE73AD">
      <w:r>
        <w:rPr>
          <w:noProof/>
          <w:lang w:eastAsia="en-IE"/>
        </w:rPr>
        <w:drawing>
          <wp:inline distT="0" distB="0" distL="0" distR="0" wp14:anchorId="73CF242E" wp14:editId="6CABDDC9">
            <wp:extent cx="4134427" cy="26006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FunctionCreatedDo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19" w:rsidRDefault="006C6419" w:rsidP="00CE252D"/>
    <w:p w:rsidR="006C6419" w:rsidRDefault="006C6419" w:rsidP="00CE252D"/>
    <w:p w:rsidR="006C6419" w:rsidRDefault="006C6419" w:rsidP="00CE252D"/>
    <w:p w:rsidR="006C6419" w:rsidRDefault="006C6419" w:rsidP="00CE252D"/>
    <w:p w:rsidR="006C6419" w:rsidRDefault="006C6419" w:rsidP="00CE252D"/>
    <w:p w:rsidR="006C6419" w:rsidRDefault="006C6419" w:rsidP="00CE252D"/>
    <w:p w:rsidR="00CE252D" w:rsidRDefault="005207E3" w:rsidP="00CE252D">
      <w:r>
        <w:lastRenderedPageBreak/>
        <w:t>It is also possible</w:t>
      </w:r>
      <w:r w:rsidR="00CE252D">
        <w:t xml:space="preserve"> make it easier to read add </w:t>
      </w:r>
      <w:r>
        <w:t xml:space="preserve">by adding </w:t>
      </w:r>
      <w:r>
        <w:rPr>
          <w:noProof/>
          <w:lang w:eastAsia="en-IE"/>
        </w:rPr>
        <w:drawing>
          <wp:inline distT="0" distB="0" distL="0" distR="0">
            <wp:extent cx="724001" cy="2000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et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4CA">
        <w:t>to the find</w:t>
      </w:r>
      <w:r>
        <w:t xml:space="preserve"> command.</w:t>
      </w:r>
    </w:p>
    <w:p w:rsidR="00CE252D" w:rsidRDefault="00CE252D" w:rsidP="00CE252D">
      <w:r>
        <w:rPr>
          <w:noProof/>
          <w:lang w:eastAsia="en-IE"/>
        </w:rPr>
        <w:drawing>
          <wp:inline distT="0" distB="0" distL="0" distR="0">
            <wp:extent cx="4067743" cy="5344271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DocsPrett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3F" w:rsidRDefault="003F04CA" w:rsidP="00CE252D">
      <w:r>
        <w:t>Mongo allows to</w:t>
      </w:r>
      <w:r w:rsidR="001C5D3F">
        <w:t xml:space="preserve"> view</w:t>
      </w:r>
      <w:r>
        <w:t xml:space="preserve"> just</w:t>
      </w:r>
      <w:r w:rsidR="001C5D3F">
        <w:t xml:space="preserve"> one field </w:t>
      </w:r>
      <w:r>
        <w:t xml:space="preserve">along </w:t>
      </w:r>
      <w:r w:rsidR="001C5D3F">
        <w:t xml:space="preserve">with the ID </w:t>
      </w:r>
      <w:r w:rsidR="005F4086">
        <w:t xml:space="preserve">by </w:t>
      </w:r>
      <w:r>
        <w:t>setting the specific field to 1</w:t>
      </w:r>
      <w:r w:rsidR="000D6F58">
        <w:t>.</w:t>
      </w:r>
    </w:p>
    <w:p w:rsidR="001C5D3F" w:rsidRDefault="001C5D3F" w:rsidP="00CE252D">
      <w:r>
        <w:rPr>
          <w:noProof/>
          <w:lang w:eastAsia="en-IE"/>
        </w:rPr>
        <w:drawing>
          <wp:inline distT="0" distB="0" distL="0" distR="0">
            <wp:extent cx="5731510" cy="457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WithManufactur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3F" w:rsidRDefault="005F4086" w:rsidP="00CE252D">
      <w:r>
        <w:t>Then by turning changing it to zero you get all fields except that one</w:t>
      </w:r>
      <w:r w:rsidR="000D6F58">
        <w:t>.</w:t>
      </w:r>
    </w:p>
    <w:p w:rsidR="005F4086" w:rsidRDefault="000E782E" w:rsidP="00CE252D">
      <w:r>
        <w:rPr>
          <w:noProof/>
          <w:lang w:eastAsia="en-IE"/>
        </w:rPr>
        <w:drawing>
          <wp:inline distT="0" distB="0" distL="0" distR="0">
            <wp:extent cx="6467162" cy="752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WithoutManufactur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541" cy="7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3F" w:rsidRDefault="00567D5B" w:rsidP="00CE252D">
      <w:r>
        <w:t xml:space="preserve">You can also search for exact values </w:t>
      </w:r>
      <w:r w:rsidR="000D6F58">
        <w:t>in a field.</w:t>
      </w:r>
    </w:p>
    <w:p w:rsidR="00B019C8" w:rsidRDefault="00B019C8" w:rsidP="00CE252D">
      <w:r>
        <w:rPr>
          <w:noProof/>
          <w:lang w:eastAsia="en-IE"/>
        </w:rPr>
        <w:drawing>
          <wp:inline distT="0" distB="0" distL="0" distR="0">
            <wp:extent cx="5731510" cy="6908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ByManufactur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5B" w:rsidRDefault="00B019C8" w:rsidP="00CE252D">
      <w:r>
        <w:lastRenderedPageBreak/>
        <w:t>Also by partial values</w:t>
      </w:r>
      <w:r w:rsidR="000D6F58">
        <w:t xml:space="preserve"> in a field using “/…/”</w:t>
      </w:r>
      <w:r w:rsidR="008652F5">
        <w:t>.</w:t>
      </w:r>
    </w:p>
    <w:p w:rsidR="00B019C8" w:rsidRDefault="00B019C8" w:rsidP="00CE252D">
      <w:r>
        <w:rPr>
          <w:noProof/>
          <w:lang w:eastAsia="en-IE"/>
        </w:rPr>
        <w:drawing>
          <wp:inline distT="0" distB="0" distL="0" distR="0">
            <wp:extent cx="5731510" cy="594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PartialMode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5B" w:rsidRDefault="00567D5B" w:rsidP="00CE252D"/>
    <w:p w:rsidR="00FF00B4" w:rsidRDefault="00FF00B4" w:rsidP="00FF00B4">
      <w:pPr>
        <w:pStyle w:val="Heading2"/>
      </w:pPr>
      <w:r>
        <w:t>Updating the Database</w:t>
      </w:r>
    </w:p>
    <w:p w:rsidR="00FF00B4" w:rsidRDefault="005609D4" w:rsidP="00D60652">
      <w:r>
        <w:t>In Mongo it is simple</w:t>
      </w:r>
      <w:r w:rsidR="00FF00B4">
        <w:t xml:space="preserve"> to update an existing document for example by adding a field</w:t>
      </w:r>
      <w:r>
        <w:t xml:space="preserve"> you just need the _id and then use the $set command to alter the document. </w:t>
      </w:r>
    </w:p>
    <w:p w:rsidR="00D60652" w:rsidRDefault="00D35296" w:rsidP="00D60652">
      <w:r>
        <w:rPr>
          <w:noProof/>
          <w:lang w:eastAsia="en-IE"/>
        </w:rPr>
        <w:drawing>
          <wp:inline distT="0" distB="0" distL="0" distR="0">
            <wp:extent cx="5731510" cy="4298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AddFiel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0B4">
        <w:t xml:space="preserve"> </w:t>
      </w:r>
    </w:p>
    <w:p w:rsidR="00CA5541" w:rsidRDefault="001C3D7A" w:rsidP="00D60652">
      <w:r>
        <w:t>We can check this with the findOne command</w:t>
      </w:r>
    </w:p>
    <w:p w:rsidR="00D35296" w:rsidRDefault="00D35296" w:rsidP="00D60652">
      <w:r>
        <w:rPr>
          <w:noProof/>
          <w:lang w:eastAsia="en-IE"/>
        </w:rPr>
        <w:drawing>
          <wp:anchor distT="0" distB="0" distL="114300" distR="114300" simplePos="0" relativeHeight="251662336" behindDoc="0" locked="0" layoutInCell="1" allowOverlap="1">
            <wp:simplePos x="914400" y="6600825"/>
            <wp:positionH relativeFrom="column">
              <wp:align>left</wp:align>
            </wp:positionH>
            <wp:positionV relativeFrom="paragraph">
              <wp:align>top</wp:align>
            </wp:positionV>
            <wp:extent cx="4189158" cy="2905125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FindByOn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58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Default="00D35296" w:rsidP="00D60652"/>
    <w:p w:rsidR="00D35296" w:rsidRDefault="00D35296" w:rsidP="00D35296"/>
    <w:p w:rsidR="00D35296" w:rsidRDefault="00E01314" w:rsidP="00D35296">
      <w:r>
        <w:t>Not only can we use $set we can use $</w:t>
      </w:r>
      <w:proofErr w:type="gramStart"/>
      <w:r>
        <w:t>inc</w:t>
      </w:r>
      <w:proofErr w:type="gramEnd"/>
      <w:r>
        <w:t xml:space="preserve"> to increment a number, like the year</w:t>
      </w:r>
      <w:r w:rsidR="00732551">
        <w:t xml:space="preserve"> the car was manufactured in.</w:t>
      </w:r>
    </w:p>
    <w:p w:rsidR="00E01314" w:rsidRPr="00D35296" w:rsidRDefault="00E01314" w:rsidP="00D35296">
      <w:r>
        <w:rPr>
          <w:noProof/>
          <w:lang w:eastAsia="en-IE"/>
        </w:rPr>
        <w:drawing>
          <wp:inline distT="0" distB="0" distL="0" distR="0">
            <wp:extent cx="5731510" cy="3092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IncrementYea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7A" w:rsidRDefault="00ED633D" w:rsidP="00D60652">
      <w:r>
        <w:t>You can do many other operations with the update directives even removing with unset which I used after accidently creating a field called 2010 when I was meant to increment the Yea</w:t>
      </w:r>
      <w:r w:rsidR="00A052AC">
        <w:t>r</w:t>
      </w:r>
      <w:r w:rsidR="00EE0DD7">
        <w:t>.</w:t>
      </w:r>
    </w:p>
    <w:p w:rsidR="00ED633D" w:rsidRDefault="00ED633D" w:rsidP="00D60652">
      <w:r>
        <w:rPr>
          <w:noProof/>
          <w:lang w:eastAsia="en-IE"/>
        </w:rPr>
        <w:drawing>
          <wp:inline distT="0" distB="0" distL="0" distR="0">
            <wp:extent cx="5731510" cy="275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dateUnse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3D" w:rsidRDefault="0092351B" w:rsidP="0092351B">
      <w:pPr>
        <w:pStyle w:val="Heading2"/>
      </w:pPr>
      <w:r>
        <w:t>Deleting from the Database</w:t>
      </w:r>
    </w:p>
    <w:p w:rsidR="0092351B" w:rsidRDefault="008B2E78" w:rsidP="0092351B">
      <w:r>
        <w:t xml:space="preserve">To delete a document from </w:t>
      </w:r>
      <w:r w:rsidR="00237414">
        <w:t>mongo there is a simple remove</w:t>
      </w:r>
      <w:r>
        <w:t xml:space="preserve"> function but we can use an $elemMatch to search for certain queries and then remove them based on that.</w:t>
      </w:r>
      <w:r w:rsidR="00A052AC">
        <w:t xml:space="preserve"> For this I decided to add a field about if a car was written off in a crash when I added a new vehicle</w:t>
      </w:r>
      <w:r w:rsidR="00101F39">
        <w:t>.</w:t>
      </w:r>
    </w:p>
    <w:p w:rsidR="00A052AC" w:rsidRDefault="001A7240" w:rsidP="0092351B">
      <w:r>
        <w:rPr>
          <w:noProof/>
          <w:lang w:eastAsia="en-IE"/>
        </w:rPr>
        <w:lastRenderedPageBreak/>
        <w:drawing>
          <wp:inline distT="0" distB="0" distL="0" distR="0">
            <wp:extent cx="4677428" cy="261021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tingToDele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AC" w:rsidRDefault="00ED04D1" w:rsidP="0092351B">
      <w:r>
        <w:rPr>
          <w:noProof/>
          <w:lang w:eastAsia="en-IE"/>
        </w:rPr>
        <w:drawing>
          <wp:anchor distT="0" distB="0" distL="114300" distR="114300" simplePos="0" relativeHeight="251663360" behindDoc="0" locked="0" layoutInCell="1" allowOverlap="1" wp14:anchorId="011A532C" wp14:editId="69F561AD">
            <wp:simplePos x="0" y="0"/>
            <wp:positionH relativeFrom="page">
              <wp:align>left</wp:align>
            </wp:positionH>
            <wp:positionV relativeFrom="paragraph">
              <wp:posOffset>272415</wp:posOffset>
            </wp:positionV>
            <wp:extent cx="791210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1531" y="21016"/>
                <wp:lineTo x="2153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leteAddToVariabl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0668" cy="70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then created a </w:t>
      </w:r>
      <w:r w:rsidR="00101F39">
        <w:t>“</w:t>
      </w:r>
      <w:r>
        <w:t>WrittenOffCars</w:t>
      </w:r>
      <w:r w:rsidR="00101F39">
        <w:t>”</w:t>
      </w:r>
      <w:r>
        <w:t xml:space="preserve"> variable that I saved all cars where the field </w:t>
      </w:r>
      <w:r w:rsidR="00101F39">
        <w:t>“</w:t>
      </w:r>
      <w:r>
        <w:t>WrittenOff = true</w:t>
      </w:r>
      <w:r w:rsidR="00101F39">
        <w:t>”.</w:t>
      </w:r>
    </w:p>
    <w:p w:rsidR="00ED04D1" w:rsidRDefault="001703BF" w:rsidP="0092351B">
      <w:r>
        <w:t>Then to remove all cars that are writ</w:t>
      </w:r>
      <w:r w:rsidR="00101F39">
        <w:t>ten off I used the “WrittenOffCars” variable with the remove command.</w:t>
      </w:r>
    </w:p>
    <w:p w:rsidR="001703BF" w:rsidRDefault="001703BF" w:rsidP="0092351B">
      <w:r>
        <w:rPr>
          <w:noProof/>
          <w:lang w:eastAsia="en-IE"/>
        </w:rPr>
        <w:drawing>
          <wp:anchor distT="0" distB="0" distL="114300" distR="114300" simplePos="0" relativeHeight="251664384" behindDoc="0" locked="0" layoutInCell="1" allowOverlap="1">
            <wp:simplePos x="914400" y="5076825"/>
            <wp:positionH relativeFrom="column">
              <wp:align>left</wp:align>
            </wp:positionH>
            <wp:positionV relativeFrom="paragraph">
              <wp:align>top</wp:align>
            </wp:positionV>
            <wp:extent cx="2486372" cy="609685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dWrittenOffCar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AA1">
        <w:br w:type="textWrapping" w:clear="all"/>
      </w:r>
    </w:p>
    <w:p w:rsidR="00B44AA1" w:rsidRDefault="00B44AA1" w:rsidP="00B44AA1">
      <w:pPr>
        <w:pStyle w:val="Heading2"/>
      </w:pPr>
      <w:r>
        <w:t>Conclusion:</w:t>
      </w:r>
    </w:p>
    <w:p w:rsidR="00B44AA1" w:rsidRPr="00B44AA1" w:rsidRDefault="004F02AD" w:rsidP="00B44AA1">
      <w:r>
        <w:t>Using Mongo’s CRUD commands I was able to create the document I had envisioned with relative ease and was able to do it quickly enough considering I was doing it all through the command line.</w:t>
      </w:r>
      <w:r w:rsidR="005C071B">
        <w:t xml:space="preserve"> Although I didn’t discuss is in the first question as I was not asked </w:t>
      </w:r>
      <w:r w:rsidR="000E0D1C">
        <w:t>to, u</w:t>
      </w:r>
      <w:r w:rsidR="005C071B">
        <w:t>sing map reduces was also very simple</w:t>
      </w:r>
      <w:r w:rsidR="000E0D1C">
        <w:t xml:space="preserve"> and would be of good help</w:t>
      </w:r>
      <w:r w:rsidR="005C071B">
        <w:t xml:space="preserve"> when creating a GUI to connect with the car registration database that I created here. MongoDB would definitely be an option I would consider when choosing a database for any future projects.</w:t>
      </w:r>
      <w:bookmarkStart w:id="0" w:name="_GoBack"/>
      <w:bookmarkEnd w:id="0"/>
    </w:p>
    <w:p w:rsidR="003A424F" w:rsidRDefault="003A424F" w:rsidP="0092351B"/>
    <w:p w:rsidR="003A424F" w:rsidRDefault="003A424F" w:rsidP="003A424F">
      <w:pPr>
        <w:pStyle w:val="Heading1"/>
        <w:jc w:val="center"/>
      </w:pPr>
      <w:r>
        <w:t xml:space="preserve">Q2 </w:t>
      </w:r>
      <w:r w:rsidR="00ED55A6">
        <w:rPr>
          <w:lang w:val="en-GB"/>
        </w:rPr>
        <w:t>-</w:t>
      </w:r>
      <w:r>
        <w:t xml:space="preserve"> Implementing</w:t>
      </w:r>
      <w:r w:rsidR="002B33C8">
        <w:t xml:space="preserve"> the </w:t>
      </w:r>
      <w:r>
        <w:t>Database</w:t>
      </w:r>
      <w:r w:rsidR="002B33C8">
        <w:t xml:space="preserve"> into a GUI</w:t>
      </w:r>
    </w:p>
    <w:p w:rsidR="00AD225F" w:rsidRPr="00AD225F" w:rsidRDefault="00AD225F" w:rsidP="00AD225F"/>
    <w:p w:rsidR="00AD225F" w:rsidRDefault="00AD225F" w:rsidP="00AD225F">
      <w:pPr>
        <w:pStyle w:val="Heading2"/>
      </w:pPr>
      <w:r>
        <w:t>Introduction:</w:t>
      </w:r>
    </w:p>
    <w:p w:rsidR="003A424F" w:rsidRPr="003A424F" w:rsidRDefault="003A424F" w:rsidP="003A424F"/>
    <w:sectPr w:rsidR="003A424F" w:rsidRPr="003A424F" w:rsidSect="00E45EFD">
      <w:footerReference w:type="default" r:id="rId3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532" w:rsidRDefault="00813532" w:rsidP="007836BA">
      <w:pPr>
        <w:spacing w:after="0" w:line="240" w:lineRule="auto"/>
      </w:pPr>
      <w:r>
        <w:separator/>
      </w:r>
    </w:p>
  </w:endnote>
  <w:endnote w:type="continuationSeparator" w:id="0">
    <w:p w:rsidR="00813532" w:rsidRDefault="00813532" w:rsidP="0078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C6419" w:rsidTr="006C6419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A5A55ADDFB241D3B8CF66A848242C4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6C6419" w:rsidRDefault="006C641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Niall Stack T00174406</w:t>
              </w:r>
            </w:p>
          </w:sdtContent>
        </w:sdt>
      </w:tc>
      <w:tc>
        <w:tcPr>
          <w:tcW w:w="250" w:type="pct"/>
          <w:shd w:val="clear" w:color="auto" w:fill="323E4F" w:themeFill="text2" w:themeFillShade="BF"/>
          <w:vAlign w:val="center"/>
        </w:tcPr>
        <w:p w:rsidR="006C6419" w:rsidRDefault="006C641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E0D1C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C6419" w:rsidRDefault="006C6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532" w:rsidRDefault="00813532" w:rsidP="007836BA">
      <w:pPr>
        <w:spacing w:after="0" w:line="240" w:lineRule="auto"/>
      </w:pPr>
      <w:r>
        <w:separator/>
      </w:r>
    </w:p>
  </w:footnote>
  <w:footnote w:type="continuationSeparator" w:id="0">
    <w:p w:rsidR="00813532" w:rsidRDefault="00813532" w:rsidP="0078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F0C92"/>
    <w:multiLevelType w:val="hybridMultilevel"/>
    <w:tmpl w:val="E54667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C5"/>
    <w:rsid w:val="00001C33"/>
    <w:rsid w:val="000212C5"/>
    <w:rsid w:val="000907AB"/>
    <w:rsid w:val="000D6F58"/>
    <w:rsid w:val="000E0D1C"/>
    <w:rsid w:val="000E782E"/>
    <w:rsid w:val="00101F39"/>
    <w:rsid w:val="001237EA"/>
    <w:rsid w:val="00145EA2"/>
    <w:rsid w:val="001602C5"/>
    <w:rsid w:val="001703BF"/>
    <w:rsid w:val="001A7240"/>
    <w:rsid w:val="001C3D7A"/>
    <w:rsid w:val="001C5D3F"/>
    <w:rsid w:val="001D5F94"/>
    <w:rsid w:val="001E7674"/>
    <w:rsid w:val="00211CCD"/>
    <w:rsid w:val="00213E67"/>
    <w:rsid w:val="00214538"/>
    <w:rsid w:val="00236E00"/>
    <w:rsid w:val="00237414"/>
    <w:rsid w:val="002B33C8"/>
    <w:rsid w:val="002F3E76"/>
    <w:rsid w:val="003A424F"/>
    <w:rsid w:val="003B7134"/>
    <w:rsid w:val="003F04CA"/>
    <w:rsid w:val="00495998"/>
    <w:rsid w:val="004C66D1"/>
    <w:rsid w:val="004F02AD"/>
    <w:rsid w:val="00515279"/>
    <w:rsid w:val="005207E3"/>
    <w:rsid w:val="00531F1F"/>
    <w:rsid w:val="005609D4"/>
    <w:rsid w:val="00567D5B"/>
    <w:rsid w:val="005C071B"/>
    <w:rsid w:val="005D103C"/>
    <w:rsid w:val="005F4086"/>
    <w:rsid w:val="00694A9E"/>
    <w:rsid w:val="006C6419"/>
    <w:rsid w:val="00732551"/>
    <w:rsid w:val="007836BA"/>
    <w:rsid w:val="0079489F"/>
    <w:rsid w:val="007D5EB5"/>
    <w:rsid w:val="00800AB5"/>
    <w:rsid w:val="008130C4"/>
    <w:rsid w:val="00813532"/>
    <w:rsid w:val="00816F06"/>
    <w:rsid w:val="008652F5"/>
    <w:rsid w:val="008870BF"/>
    <w:rsid w:val="008A3FC1"/>
    <w:rsid w:val="008B2E78"/>
    <w:rsid w:val="008E7DE0"/>
    <w:rsid w:val="0092351B"/>
    <w:rsid w:val="0096591A"/>
    <w:rsid w:val="00980177"/>
    <w:rsid w:val="00983837"/>
    <w:rsid w:val="00A052AC"/>
    <w:rsid w:val="00AD225F"/>
    <w:rsid w:val="00AE73AD"/>
    <w:rsid w:val="00B019C8"/>
    <w:rsid w:val="00B44AA1"/>
    <w:rsid w:val="00B80263"/>
    <w:rsid w:val="00B815BD"/>
    <w:rsid w:val="00BE525E"/>
    <w:rsid w:val="00C71D80"/>
    <w:rsid w:val="00CA5541"/>
    <w:rsid w:val="00CC70B9"/>
    <w:rsid w:val="00CE252D"/>
    <w:rsid w:val="00D35296"/>
    <w:rsid w:val="00D60652"/>
    <w:rsid w:val="00DF680A"/>
    <w:rsid w:val="00E01314"/>
    <w:rsid w:val="00E45EFD"/>
    <w:rsid w:val="00E97F6B"/>
    <w:rsid w:val="00ED04D1"/>
    <w:rsid w:val="00ED55A6"/>
    <w:rsid w:val="00ED633D"/>
    <w:rsid w:val="00ED7298"/>
    <w:rsid w:val="00EE0DD7"/>
    <w:rsid w:val="00F067C9"/>
    <w:rsid w:val="00F400E0"/>
    <w:rsid w:val="00FF00B4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F3520-3062-4E17-ACC5-C0C574B0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5EF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A"/>
  </w:style>
  <w:style w:type="paragraph" w:styleId="Footer">
    <w:name w:val="footer"/>
    <w:basedOn w:val="Normal"/>
    <w:link w:val="Foot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A"/>
  </w:style>
  <w:style w:type="character" w:customStyle="1" w:styleId="Heading1Char">
    <w:name w:val="Heading 1 Char"/>
    <w:basedOn w:val="DefaultParagraphFont"/>
    <w:link w:val="Heading1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5A55ADDFB241D3B8CF66A848242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B41E3-EEA9-443A-95DF-74D6A6F43A33}"/>
      </w:docPartPr>
      <w:docPartBody>
        <w:p w:rsidR="00000000" w:rsidRDefault="00374BF8" w:rsidP="00374BF8">
          <w:pPr>
            <w:pStyle w:val="DA5A55ADDFB241D3B8CF66A848242C4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F8"/>
    <w:rsid w:val="00374BF8"/>
    <w:rsid w:val="009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5A55ADDFB241D3B8CF66A848242C40">
    <w:name w:val="DA5A55ADDFB241D3B8CF66A848242C40"/>
    <w:rsid w:val="00374BF8"/>
  </w:style>
  <w:style w:type="paragraph" w:customStyle="1" w:styleId="2C8AC95CE5E24B2AA0FC6EE9A94EF6AD">
    <w:name w:val="2C8AC95CE5E24B2AA0FC6EE9A94EF6AD"/>
    <w:rsid w:val="00374B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9BCEF-4888-4152-A45F-EB96BA6CC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Programming Portfolio 2 - MongoDB</vt:lpstr>
    </vt:vector>
  </TitlesOfParts>
  <Company>ny name]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Programming Portfolio 2 - MongoDB</dc:title>
  <dc:subject/>
  <dc:creator>Niall Stack T00174406</dc:creator>
  <cp:keywords/>
  <dc:description/>
  <cp:lastModifiedBy>Niall Stack</cp:lastModifiedBy>
  <cp:revision>71</cp:revision>
  <dcterms:created xsi:type="dcterms:W3CDTF">2016-10-13T17:43:00Z</dcterms:created>
  <dcterms:modified xsi:type="dcterms:W3CDTF">2016-10-31T12:00:00Z</dcterms:modified>
</cp:coreProperties>
</file>