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2B6B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Cao &amp; Yang (2015)</w:t>
      </w:r>
    </w:p>
    <w:p w14:paraId="761A8E25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73CC1F51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Cao, Y. and Yang, J. (2015) ‘Towards making systems forget with machine unlearning’,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2015 IEEE Symposium on Security and Privacy (SP)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San Jose, CA, USA, 17–21 May 2015. Piscataway, NJ: IEEE, pp. 463–480. doi:10.1109/SP.2015.35.</w:t>
      </w:r>
    </w:p>
    <w:p w14:paraId="78DA6C9F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6E85F5E3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paper to formally introduce </w:t>
      </w:r>
      <w:r w:rsidRPr="000F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unlearning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36F57C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authors argue that simply deleting records from a database does not remove their influence from a trained machine-learning model.</w:t>
      </w:r>
    </w:p>
    <w:p w14:paraId="6B745ECD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propose redesigning learning algorithms so the influence of individual records can be removed efficiently without full retraining.</w:t>
      </w:r>
    </w:p>
    <w:p w14:paraId="6A65C69F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5D81AE08" w14:textId="77777777" w:rsidR="000F3EC0" w:rsidRPr="000F3EC0" w:rsidRDefault="000F3EC0" w:rsidP="000F3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Introduced the field. </w:t>
      </w:r>
    </w:p>
    <w:p w14:paraId="52FE54CD" w14:textId="77777777" w:rsidR="000F3EC0" w:rsidRPr="000F3EC0" w:rsidRDefault="000F3EC0" w:rsidP="000F3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Explains why retraining is expensive. </w:t>
      </w:r>
    </w:p>
    <w:p w14:paraId="02082BE5" w14:textId="77777777" w:rsidR="000F3EC0" w:rsidRPr="000F3EC0" w:rsidRDefault="000F3EC0" w:rsidP="000F3E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Established the concept of machine unlearning. </w:t>
      </w:r>
    </w:p>
    <w:p w14:paraId="0E88A77E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2B8E4234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0B8E7C91" w14:textId="77777777" w:rsidR="000F3EC0" w:rsidRPr="000F3EC0" w:rsidRDefault="000F3EC0" w:rsidP="000F3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section </w:t>
      </w:r>
    </w:p>
    <w:p w14:paraId="744D7893" w14:textId="77777777" w:rsidR="000F3EC0" w:rsidRPr="000F3EC0" w:rsidRDefault="000F3EC0" w:rsidP="000F3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Definition of machine unlearning </w:t>
      </w:r>
    </w:p>
    <w:p w14:paraId="5B179E8E" w14:textId="77777777" w:rsidR="000F3EC0" w:rsidRPr="000F3EC0" w:rsidRDefault="000F3EC0" w:rsidP="000F3E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Motivation </w:t>
      </w:r>
    </w:p>
    <w:p w14:paraId="342A90DE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useful for:</w:t>
      </w:r>
    </w:p>
    <w:p w14:paraId="600461F9" w14:textId="77777777" w:rsidR="000F3EC0" w:rsidRPr="000F3EC0" w:rsidRDefault="000F3EC0" w:rsidP="000F3E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implementation </w:t>
      </w:r>
    </w:p>
    <w:p w14:paraId="232F78AE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6F358246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systems should be designed to forget specific data efficiently.</w:t>
      </w:r>
    </w:p>
    <w:p w14:paraId="72D3BA2D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19D6619" wp14:editId="149101E9">
                <wp:extent cx="5731510" cy="1270"/>
                <wp:effectExtent l="0" t="31750" r="0" b="36830"/>
                <wp:docPr id="1988413303" name="Horizontal L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E3568"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F9A4F34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Ginart et al. (2019)</w:t>
      </w:r>
    </w:p>
    <w:p w14:paraId="1DDD454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4CB8526B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Ginart, A., Guan, M.Y., Valiant, G. and Zou, J. (2019) ‘Making AI forget you: Data deletion in machine learning’,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Advances in Neural Information Processing Systems 32 (</w:t>
      </w:r>
      <w:proofErr w:type="spellStart"/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NeurIPS</w:t>
      </w:r>
      <w:proofErr w:type="spellEnd"/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2019)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3513–3526.</w:t>
      </w:r>
    </w:p>
    <w:p w14:paraId="563EBC98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3FD5F85F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paper formalises the </w:t>
      </w:r>
      <w:r w:rsidRPr="000F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deletion problem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machine learning.</w:t>
      </w:r>
    </w:p>
    <w:p w14:paraId="0EA63699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asks:</w:t>
      </w:r>
    </w:p>
    <w:p w14:paraId="1989362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happen when somebody requests their data be removed from a trained model?</w:t>
      </w:r>
    </w:p>
    <w:p w14:paraId="3FEEE383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paper establishes retraining as the natural baseline.</w:t>
      </w:r>
    </w:p>
    <w:p w14:paraId="4A9AE9A9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3402E6C4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arguably the paper that moves machine unlearning from theory into a practical ML problem.</w:t>
      </w:r>
    </w:p>
    <w:p w14:paraId="6E5BB608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4F634006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2D9C0E68" w14:textId="77777777" w:rsidR="000F3EC0" w:rsidRPr="000F3EC0" w:rsidRDefault="000F3EC0" w:rsidP="000F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Problem statement </w:t>
      </w:r>
    </w:p>
    <w:p w14:paraId="56E178A8" w14:textId="77777777" w:rsidR="000F3EC0" w:rsidRPr="000F3EC0" w:rsidRDefault="000F3EC0" w:rsidP="000F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gap </w:t>
      </w:r>
    </w:p>
    <w:p w14:paraId="22DEACCF" w14:textId="77777777" w:rsidR="000F3EC0" w:rsidRPr="000F3EC0" w:rsidRDefault="000F3EC0" w:rsidP="000F3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Justifying retraining baseline </w:t>
      </w:r>
    </w:p>
    <w:p w14:paraId="53984AA1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1473DCA1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retraining provides the cleanest deletion guarantee but may be computationally expensive.</w:t>
      </w:r>
    </w:p>
    <w:p w14:paraId="3BE3D3AC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E62CD49" wp14:editId="3F9DDD92">
                <wp:extent cx="5731510" cy="1270"/>
                <wp:effectExtent l="0" t="31750" r="0" b="36830"/>
                <wp:docPr id="511660253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829E7"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E3C3664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3. </w:t>
      </w:r>
      <w:proofErr w:type="spellStart"/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Golatkar</w:t>
      </w:r>
      <w:proofErr w:type="spellEnd"/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et al. (2020)</w:t>
      </w:r>
    </w:p>
    <w:p w14:paraId="56FF6A0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1F9458C1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Golatkar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A., Achille, A. and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Soatto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S. (2020) ‘Eternal sunshine of the spotless net: Selective forgetting in deep networks’,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Proceedings of the IEEE/CVF Conference on Computer Vision and Pattern Recognition (CVPR 2020)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9304–9312.</w:t>
      </w:r>
    </w:p>
    <w:p w14:paraId="191DAA66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221ECD12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of the most influential papers on </w:t>
      </w:r>
      <w:r w:rsidRPr="000F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approximate unlearning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ADDFFE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authors propose methods for removing information from neural-network weights without complete retraining.</w:t>
      </w:r>
    </w:p>
    <w:p w14:paraId="3376CC7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is it important?</w:t>
      </w:r>
    </w:p>
    <w:p w14:paraId="6F8DFB97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that forgetting can be achieved by modifying a trained model rather than retraining from scratch.</w:t>
      </w:r>
    </w:p>
    <w:p w14:paraId="34F9C951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6DACECD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1E06A15D" w14:textId="77777777" w:rsidR="000F3EC0" w:rsidRPr="000F3EC0" w:rsidRDefault="000F3EC0" w:rsidP="000F3E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Gradient-ascent style unlearning </w:t>
      </w:r>
    </w:p>
    <w:p w14:paraId="7F693B88" w14:textId="77777777" w:rsidR="000F3EC0" w:rsidRPr="000F3EC0" w:rsidRDefault="000F3EC0" w:rsidP="000F3E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Approximate forgetting </w:t>
      </w:r>
    </w:p>
    <w:p w14:paraId="031DCCF1" w14:textId="77777777" w:rsidR="000F3EC0" w:rsidRPr="000F3EC0" w:rsidRDefault="000F3EC0" w:rsidP="000F3E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vs forgetting trade-offs </w:t>
      </w:r>
    </w:p>
    <w:p w14:paraId="294BE8AF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602A3EB7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 unlearning may provide substantial computational savings compared with retraining.</w:t>
      </w:r>
    </w:p>
    <w:p w14:paraId="4FB4EBB7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F6A3B44" wp14:editId="3B77AC47">
                <wp:extent cx="5731510" cy="1270"/>
                <wp:effectExtent l="0" t="31750" r="0" b="36830"/>
                <wp:docPr id="890159193" name="Horizontal L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AEC96"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AC3A145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4. </w:t>
      </w:r>
      <w:proofErr w:type="spellStart"/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Bourtoule</w:t>
      </w:r>
      <w:proofErr w:type="spellEnd"/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et al. (2021)</w:t>
      </w:r>
    </w:p>
    <w:p w14:paraId="6E0ED371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49D28E29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Bourtoule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L., Chandrasekaran, V., Choquette-Choo, C.A., Jia, H., Travers, A., Zhang, B., Lie, D. and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Papernot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N. (2021) ‘Machine unlearning’,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2021 IEEE Symposium on Security and Privacy (SP)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141–159.</w:t>
      </w:r>
    </w:p>
    <w:p w14:paraId="2DA49B54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1EE7B697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Introduces </w:t>
      </w:r>
      <w:r w:rsidRPr="000F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SISA (Sharded, Isolated, Sliced and Aggregated) Training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5486DD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is trained in shards so only affected parts need retraining when deletion requests occur.</w:t>
      </w:r>
    </w:p>
    <w:p w14:paraId="57C6951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785368A7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the most practical and widely cited machine-unlearning approaches.</w:t>
      </w:r>
    </w:p>
    <w:p w14:paraId="32E2B6D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3E8C5C33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29B9D610" w14:textId="77777777" w:rsidR="000F3EC0" w:rsidRPr="000F3EC0" w:rsidRDefault="000F3EC0" w:rsidP="000F3E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SISA implementation </w:t>
      </w:r>
    </w:p>
    <w:p w14:paraId="5955ECDE" w14:textId="77777777" w:rsidR="000F3EC0" w:rsidRPr="000F3EC0" w:rsidRDefault="000F3EC0" w:rsidP="000F3E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comparisons </w:t>
      </w:r>
    </w:p>
    <w:p w14:paraId="506CDE4F" w14:textId="77777777" w:rsidR="000F3EC0" w:rsidRPr="000F3EC0" w:rsidRDefault="000F3EC0" w:rsidP="000F3E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unlearning </w:t>
      </w:r>
    </w:p>
    <w:p w14:paraId="7B99587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44E47A71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Training architecture can be designed to make future unlearning significantly cheaper.</w:t>
      </w:r>
    </w:p>
    <w:p w14:paraId="0C3A2263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970800F" wp14:editId="09D8D5A9">
                <wp:extent cx="5731510" cy="1270"/>
                <wp:effectExtent l="0" t="31750" r="0" b="36830"/>
                <wp:docPr id="798031494" name="Horizontal L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9FE49"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D45E19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Shokri et al. (2017)</w:t>
      </w:r>
    </w:p>
    <w:p w14:paraId="6CEB5AF4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1C0D365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Shokri, R.,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Stronati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M., Song, C. and Shmatikov, V. (2017) ‘Membership inference attacks against machine learning models’,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2017 IEEE Symposium on Security and Privacy (SP)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3–18.</w:t>
      </w:r>
    </w:p>
    <w:p w14:paraId="41EA1FB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4DD06CBA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Introduces </w:t>
      </w:r>
      <w:r w:rsidRPr="000F3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 Inference Attacks (MIA)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E7F7F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paper demonstrates that attackers can determine whether specific records were used during model training.</w:t>
      </w:r>
    </w:p>
    <w:p w14:paraId="11204A6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1ED3D19A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one of the main ways to evaluate whether unlearning has </w:t>
      </w:r>
      <w:proofErr w:type="gram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worked</w:t>
      </w:r>
      <w:proofErr w:type="gram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1CB58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4B6D82F7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43462608" w14:textId="77777777" w:rsidR="000F3EC0" w:rsidRPr="000F3EC0" w:rsidRDefault="000F3EC0" w:rsidP="000F3E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RQ3 </w:t>
      </w:r>
    </w:p>
    <w:p w14:paraId="752DD4C0" w14:textId="77777777" w:rsidR="000F3EC0" w:rsidRPr="000F3EC0" w:rsidRDefault="000F3EC0" w:rsidP="000F3E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Privacy evaluation </w:t>
      </w:r>
    </w:p>
    <w:p w14:paraId="7A47AD67" w14:textId="77777777" w:rsidR="000F3EC0" w:rsidRPr="000F3EC0" w:rsidRDefault="000F3EC0" w:rsidP="000F3E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Forgetting verification </w:t>
      </w:r>
    </w:p>
    <w:p w14:paraId="2AD43896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2A8BA930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models can reveal information about their training data.</w:t>
      </w:r>
    </w:p>
    <w:p w14:paraId="4AE64FFB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BEDAFEB" wp14:editId="0B0199E4">
                <wp:extent cx="5731510" cy="1270"/>
                <wp:effectExtent l="0" t="31750" r="0" b="36830"/>
                <wp:docPr id="208326100" name="Horizontal L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1F83D" id="Horizontal Lin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0973D35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Carlini et al. (2022)</w:t>
      </w:r>
    </w:p>
    <w:p w14:paraId="4513D8BE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256EDD99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Carlini, N., Chien, S., Nasr, M., Song, S., Terzis, A. and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Tramèr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F. (2022) ‘Membership inference attacks from first principles’, in </w:t>
      </w:r>
      <w:r w:rsidRPr="000F3E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2022 IEEE Symposium on Security and Privacy (SP)</w:t>
      </w: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1897–1914.</w:t>
      </w:r>
    </w:p>
    <w:p w14:paraId="2937FD17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63F5324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Revisits membership inference and shows many previous evaluation methods were overly optimistic.</w:t>
      </w:r>
    </w:p>
    <w:p w14:paraId="509675E1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37351966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stronger and more realistic evaluation guidance.</w:t>
      </w:r>
    </w:p>
    <w:p w14:paraId="0B1C1DA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50AB0B20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4CD6BAF1" w14:textId="77777777" w:rsidR="000F3EC0" w:rsidRPr="000F3EC0" w:rsidRDefault="000F3EC0" w:rsidP="000F3E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discussion </w:t>
      </w:r>
    </w:p>
    <w:p w14:paraId="64CE941A" w14:textId="77777777" w:rsidR="000F3EC0" w:rsidRPr="000F3EC0" w:rsidRDefault="000F3EC0" w:rsidP="000F3E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Evaluation design </w:t>
      </w:r>
    </w:p>
    <w:p w14:paraId="6414A081" w14:textId="77777777" w:rsidR="000F3EC0" w:rsidRPr="000F3EC0" w:rsidRDefault="000F3EC0" w:rsidP="000F3E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Limitations section </w:t>
      </w:r>
    </w:p>
    <w:p w14:paraId="065E66C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6E98D78C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Demonstrating forgetting is harder than many studies suggest.</w:t>
      </w:r>
    </w:p>
    <w:p w14:paraId="7892031A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882967F" wp14:editId="6301D9AD">
                <wp:extent cx="5731510" cy="1270"/>
                <wp:effectExtent l="0" t="31750" r="0" b="36830"/>
                <wp:docPr id="1959161414" name="Horizontal L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04019"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48DF635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Deep Unlearn (2024)</w:t>
      </w:r>
    </w:p>
    <w:p w14:paraId="252B092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7F0BC67B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Cadet, X.F.,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Borovykh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A., Malekzadeh, M., Ahmadi-Abhari, S. and Haddadi, H. (2024) ‘Deep Unlearn: Benchmarking machine unlearning’.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arXiv:2405.09355.</w:t>
      </w:r>
    </w:p>
    <w:p w14:paraId="01CA534D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49EA52C4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benchmarking study comparing multiple unlearning methods.</w:t>
      </w:r>
    </w:p>
    <w:p w14:paraId="3D75FFF9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72E9CAF8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how modern machine-unlearning research evaluates performance.</w:t>
      </w:r>
    </w:p>
    <w:p w14:paraId="0E1C924B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79250702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1C8AC7AC" w14:textId="77777777" w:rsidR="000F3EC0" w:rsidRPr="000F3EC0" w:rsidRDefault="000F3EC0" w:rsidP="000F3E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Experimental design </w:t>
      </w:r>
    </w:p>
    <w:p w14:paraId="131AD333" w14:textId="77777777" w:rsidR="000F3EC0" w:rsidRPr="000F3EC0" w:rsidRDefault="000F3EC0" w:rsidP="000F3E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 </w:t>
      </w:r>
    </w:p>
    <w:p w14:paraId="07250A79" w14:textId="77777777" w:rsidR="000F3EC0" w:rsidRPr="000F3EC0" w:rsidRDefault="000F3EC0" w:rsidP="000F3E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 presentation </w:t>
      </w:r>
    </w:p>
    <w:p w14:paraId="330F6740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70F8CAEE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 performance depends heavily on the chosen evaluation metrics.</w:t>
      </w:r>
    </w:p>
    <w:p w14:paraId="138DEDA5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mc:AlternateContent>
          <mc:Choice Requires="wps">
            <w:drawing>
              <wp:inline distT="0" distB="0" distL="0" distR="0" wp14:anchorId="44D474F5" wp14:editId="2497F93A">
                <wp:extent cx="5731510" cy="1270"/>
                <wp:effectExtent l="0" t="31750" r="0" b="36830"/>
                <wp:docPr id="1389302959" name="Horizontal L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7F584"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6E29D0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Eldan &amp; Russinovich (2023)</w:t>
      </w:r>
    </w:p>
    <w:p w14:paraId="7EAFA17C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Harvard Reference</w:t>
      </w:r>
    </w:p>
    <w:p w14:paraId="32D300DE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Eldan, R. and Russinovich, M. (2023) ‘Who’s Harry Potter? Approximate unlearning in LLMs’. </w:t>
      </w:r>
      <w:proofErr w:type="spellStart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arXiv:2310.02238.</w:t>
      </w:r>
    </w:p>
    <w:p w14:paraId="63D51100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it about?</w:t>
      </w:r>
    </w:p>
    <w:p w14:paraId="7FFA0A5B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Attempts to remove Harry Potter knowledge from a large language model without retraining from scratch.</w:t>
      </w:r>
    </w:p>
    <w:p w14:paraId="366C51B3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it important?</w:t>
      </w:r>
    </w:p>
    <w:p w14:paraId="7487179E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the first widely discussed examples of LLM unlearning.</w:t>
      </w:r>
    </w:p>
    <w:p w14:paraId="7DA1EF3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it help my project?</w:t>
      </w:r>
    </w:p>
    <w:p w14:paraId="48625975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for:</w:t>
      </w:r>
    </w:p>
    <w:p w14:paraId="000EC6EF" w14:textId="77777777" w:rsidR="000F3EC0" w:rsidRPr="000F3EC0" w:rsidRDefault="000F3EC0" w:rsidP="000F3E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work </w:t>
      </w:r>
    </w:p>
    <w:p w14:paraId="51F261BD" w14:textId="77777777" w:rsidR="000F3EC0" w:rsidRPr="000F3EC0" w:rsidRDefault="000F3EC0" w:rsidP="000F3E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 discussion </w:t>
      </w:r>
    </w:p>
    <w:p w14:paraId="5A9C823A" w14:textId="77777777" w:rsidR="000F3EC0" w:rsidRPr="000F3EC0" w:rsidRDefault="000F3EC0" w:rsidP="000F3E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relevance </w:t>
      </w:r>
    </w:p>
    <w:p w14:paraId="413CC822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takeaway</w:t>
      </w:r>
    </w:p>
    <w:p w14:paraId="53D68AC1" w14:textId="77777777" w:rsidR="000F3EC0" w:rsidRPr="000F3EC0" w:rsidRDefault="000F3EC0" w:rsidP="000F3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 unlearning can be applied to large language models but remains difficult to verify.</w:t>
      </w:r>
    </w:p>
    <w:p w14:paraId="6895F61D" w14:textId="77777777" w:rsidR="000F3EC0" w:rsidRPr="000F3EC0" w:rsidRDefault="000F3EC0" w:rsidP="000F3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597A75C" wp14:editId="5B13F1E6">
                <wp:extent cx="5731510" cy="1270"/>
                <wp:effectExtent l="0" t="31750" r="0" b="36830"/>
                <wp:docPr id="526775187" name="Horizontal Lin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621D2" id="Horizontal Lin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C0F94DE" w14:textId="77777777" w:rsidR="000F3EC0" w:rsidRPr="000F3EC0" w:rsidRDefault="000F3EC0" w:rsidP="000F3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3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I were you, I'd label them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388"/>
      </w:tblGrid>
      <w:tr w:rsidR="000F3EC0" w:rsidRPr="000F3EC0" w14:paraId="1048D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FCC9" w14:textId="77777777" w:rsidR="000F3EC0" w:rsidRPr="000F3EC0" w:rsidRDefault="000F3EC0" w:rsidP="000F3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0BC499B1" w14:textId="77777777" w:rsidR="000F3EC0" w:rsidRPr="000F3EC0" w:rsidRDefault="000F3EC0" w:rsidP="000F3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0F3EC0" w:rsidRPr="000F3EC0" w14:paraId="2963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4736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Cao &amp; Yang (2015)</w:t>
            </w:r>
          </w:p>
        </w:tc>
        <w:tc>
          <w:tcPr>
            <w:tcW w:w="0" w:type="auto"/>
            <w:vAlign w:val="center"/>
            <w:hideMark/>
          </w:tcPr>
          <w:p w14:paraId="7F02CC43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Foundation of machine unlearning</w:t>
            </w:r>
          </w:p>
        </w:tc>
      </w:tr>
      <w:tr w:rsidR="000F3EC0" w:rsidRPr="000F3EC0" w14:paraId="115B2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2CBE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Ginart et al. (2019)</w:t>
            </w:r>
          </w:p>
        </w:tc>
        <w:tc>
          <w:tcPr>
            <w:tcW w:w="0" w:type="auto"/>
            <w:vAlign w:val="center"/>
            <w:hideMark/>
          </w:tcPr>
          <w:p w14:paraId="7CCE4C89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deletion problem</w:t>
            </w:r>
          </w:p>
        </w:tc>
      </w:tr>
      <w:tr w:rsidR="000F3EC0" w:rsidRPr="000F3EC0" w14:paraId="2969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CEDB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Golatkar</w:t>
            </w:r>
            <w:proofErr w:type="spellEnd"/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et al. (2020)</w:t>
            </w:r>
          </w:p>
        </w:tc>
        <w:tc>
          <w:tcPr>
            <w:tcW w:w="0" w:type="auto"/>
            <w:vAlign w:val="center"/>
            <w:hideMark/>
          </w:tcPr>
          <w:p w14:paraId="69BD9780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Approximate forgetting</w:t>
            </w:r>
          </w:p>
        </w:tc>
      </w:tr>
      <w:tr w:rsidR="000F3EC0" w:rsidRPr="000F3EC0" w14:paraId="4633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79B4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Bourtoule</w:t>
            </w:r>
            <w:proofErr w:type="spellEnd"/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et al. (2021)</w:t>
            </w:r>
          </w:p>
        </w:tc>
        <w:tc>
          <w:tcPr>
            <w:tcW w:w="0" w:type="auto"/>
            <w:vAlign w:val="center"/>
            <w:hideMark/>
          </w:tcPr>
          <w:p w14:paraId="2FFADE69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SISA methodology</w:t>
            </w:r>
          </w:p>
        </w:tc>
      </w:tr>
      <w:tr w:rsidR="000F3EC0" w:rsidRPr="000F3EC0" w14:paraId="097A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C1D6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Shokri et al. (2017)</w:t>
            </w:r>
          </w:p>
        </w:tc>
        <w:tc>
          <w:tcPr>
            <w:tcW w:w="0" w:type="auto"/>
            <w:vAlign w:val="center"/>
            <w:hideMark/>
          </w:tcPr>
          <w:p w14:paraId="4F5EF8C5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Membership inference</w:t>
            </w:r>
          </w:p>
        </w:tc>
      </w:tr>
      <w:tr w:rsidR="000F3EC0" w:rsidRPr="000F3EC0" w14:paraId="07EC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03EF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Carlini et al. (2022)</w:t>
            </w:r>
          </w:p>
        </w:tc>
        <w:tc>
          <w:tcPr>
            <w:tcW w:w="0" w:type="auto"/>
            <w:vAlign w:val="center"/>
            <w:hideMark/>
          </w:tcPr>
          <w:p w14:paraId="78A5B3B9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Stronger privacy evaluation</w:t>
            </w:r>
          </w:p>
        </w:tc>
      </w:tr>
      <w:tr w:rsidR="000F3EC0" w:rsidRPr="000F3EC0" w14:paraId="79F6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2DB0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Deep Unlearn (2024)</w:t>
            </w:r>
          </w:p>
        </w:tc>
        <w:tc>
          <w:tcPr>
            <w:tcW w:w="0" w:type="auto"/>
            <w:vAlign w:val="center"/>
            <w:hideMark/>
          </w:tcPr>
          <w:p w14:paraId="62628E34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Benchmarking framework</w:t>
            </w:r>
          </w:p>
        </w:tc>
      </w:tr>
      <w:tr w:rsidR="000F3EC0" w:rsidRPr="000F3EC0" w14:paraId="6BE8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7AC9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Eldan &amp; Russinovich (2023)</w:t>
            </w:r>
          </w:p>
        </w:tc>
        <w:tc>
          <w:tcPr>
            <w:tcW w:w="0" w:type="auto"/>
            <w:vAlign w:val="center"/>
            <w:hideMark/>
          </w:tcPr>
          <w:p w14:paraId="499B751E" w14:textId="77777777" w:rsidR="000F3EC0" w:rsidRPr="000F3EC0" w:rsidRDefault="000F3EC0" w:rsidP="000F3E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3E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 unlearning</w:t>
            </w:r>
          </w:p>
        </w:tc>
      </w:tr>
    </w:tbl>
    <w:p w14:paraId="6469758E" w14:textId="47DE3F9A" w:rsidR="003372A4" w:rsidRDefault="003372A4">
      <w:pPr>
        <w:rPr>
          <w:sz w:val="160"/>
          <w:szCs w:val="160"/>
        </w:rPr>
      </w:pPr>
      <w:r w:rsidRPr="003372A4">
        <w:rPr>
          <w:sz w:val="160"/>
          <w:szCs w:val="160"/>
        </w:rPr>
        <w:lastRenderedPageBreak/>
        <w:t xml:space="preserve">NEW </w:t>
      </w:r>
    </w:p>
    <w:p w14:paraId="575EE7C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DATASETS</w:t>
      </w:r>
    </w:p>
    <w:p w14:paraId="6EEDEB1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Adult Income Dataset</w:t>
      </w:r>
    </w:p>
    <w:p w14:paraId="3860EDF5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Reference</w:t>
      </w:r>
    </w:p>
    <w:p w14:paraId="79959B9A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Becker, B. and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Kohavi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R. (1996)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Adult Data Set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UCI Machine Learning Repository.</w:t>
      </w:r>
    </w:p>
    <w:p w14:paraId="7B7F6DB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Associated Paper</w:t>
      </w:r>
    </w:p>
    <w:p w14:paraId="62A0C83D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Kohavi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R. (1996) ‘Scaling up the accuracy of Naive-Bayes classifiers: A decision-tree hybrid’,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Proceedings of the Second International Conference on Knowledge Discovery and Data Mining (KDD-96)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202–207.</w:t>
      </w:r>
    </w:p>
    <w:p w14:paraId="4D2EC65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167CE7CE" w14:textId="77777777" w:rsidR="003372A4" w:rsidRPr="003372A4" w:rsidRDefault="003372A4" w:rsidP="0033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benchmark dataset. </w:t>
      </w:r>
    </w:p>
    <w:p w14:paraId="50D593A4" w14:textId="77777777" w:rsidR="003372A4" w:rsidRPr="003372A4" w:rsidRDefault="003372A4" w:rsidP="0033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Widely used in ML, fairness and privacy research. </w:t>
      </w:r>
    </w:p>
    <w:p w14:paraId="2C8DD132" w14:textId="77777777" w:rsidR="003372A4" w:rsidRPr="003372A4" w:rsidRDefault="003372A4" w:rsidP="00337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justification for dataset selection. </w:t>
      </w:r>
    </w:p>
    <w:p w14:paraId="579F441A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14048A97" w14:textId="77777777" w:rsidR="003372A4" w:rsidRPr="003372A4" w:rsidRDefault="003372A4" w:rsidP="0033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Benchmark classification evaluation. </w:t>
      </w:r>
    </w:p>
    <w:p w14:paraId="0D4580F9" w14:textId="77777777" w:rsidR="003372A4" w:rsidRPr="003372A4" w:rsidRDefault="003372A4" w:rsidP="00337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ML experimentation. </w:t>
      </w:r>
    </w:p>
    <w:p w14:paraId="3E719A30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02623FF" wp14:editId="1C54FB08">
                <wp:extent cx="5731510" cy="1270"/>
                <wp:effectExtent l="0" t="31750" r="0" b="36830"/>
                <wp:docPr id="459595239" name="Horizontal Lin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68CF3" id="Horizontal Lin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734F317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Bank Marketing Dataset</w:t>
      </w:r>
    </w:p>
    <w:p w14:paraId="355E700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Reference</w:t>
      </w:r>
    </w:p>
    <w:p w14:paraId="02FD937E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Moro, S., Laureano, R. and Cortez, P. (2011)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Bank Marketing Data Set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UCI Machine Learning Repository.</w:t>
      </w:r>
    </w:p>
    <w:p w14:paraId="55100A69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Paper</w:t>
      </w:r>
    </w:p>
    <w:p w14:paraId="636C3C7B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Moro, S., Cortez, P. and Rita, P. (2014) ‘A data-driven approach to predict the success of bank telemarketing’,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Decision Support Systems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62, pp. 22–31.</w:t>
      </w:r>
    </w:p>
    <w:p w14:paraId="4A591F7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Why Important?</w:t>
      </w:r>
    </w:p>
    <w:p w14:paraId="5818D778" w14:textId="77777777" w:rsidR="003372A4" w:rsidRPr="003372A4" w:rsidRDefault="003372A4" w:rsidP="0033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Explains dataset creation. </w:t>
      </w:r>
    </w:p>
    <w:p w14:paraId="4C0EFC1F" w14:textId="77777777" w:rsidR="003372A4" w:rsidRPr="003372A4" w:rsidRDefault="003372A4" w:rsidP="00337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business context. </w:t>
      </w:r>
    </w:p>
    <w:p w14:paraId="75EB0FD1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55CACDF8" w14:textId="77777777" w:rsidR="003372A4" w:rsidRPr="003372A4" w:rsidRDefault="003372A4" w:rsidP="00337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response prediction. </w:t>
      </w:r>
    </w:p>
    <w:p w14:paraId="604C8579" w14:textId="77777777" w:rsidR="003372A4" w:rsidRPr="003372A4" w:rsidRDefault="003372A4" w:rsidP="00337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Real-world banking analytics. </w:t>
      </w:r>
    </w:p>
    <w:p w14:paraId="72A95FC0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23FA921" wp14:editId="2777197D">
                <wp:extent cx="5731510" cy="1270"/>
                <wp:effectExtent l="0" t="31750" r="0" b="36830"/>
                <wp:docPr id="2087623466" name="Horizontal Lin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7D1D3" id="Horizontal Lin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6CB3F0F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Hotel Booking Cancellation Dataset</w:t>
      </w:r>
    </w:p>
    <w:p w14:paraId="1E3F1B7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Reference</w:t>
      </w:r>
    </w:p>
    <w:p w14:paraId="760D3EC1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Antonio, N., de Almeida, A. and Nunes, L. (2019)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Hotel Booking Demand Dataset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UCI Machine Learning Repository.</w:t>
      </w:r>
    </w:p>
    <w:p w14:paraId="752D577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Paper</w:t>
      </w:r>
    </w:p>
    <w:p w14:paraId="67824D7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Antonio, N., de Almeida, A. and Nunes, L. (2019) ‘Hotel booking demand datasets’,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in Brief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22, pp. 41–49.</w:t>
      </w:r>
    </w:p>
    <w:p w14:paraId="0CE2E690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77B3E05A" w14:textId="77777777" w:rsidR="003372A4" w:rsidRPr="003372A4" w:rsidRDefault="003372A4" w:rsidP="0033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Describes data collection. </w:t>
      </w:r>
    </w:p>
    <w:p w14:paraId="4AB2C5D2" w14:textId="77777777" w:rsidR="003372A4" w:rsidRPr="003372A4" w:rsidRDefault="003372A4" w:rsidP="00337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Explains booking and cancellation behaviour. </w:t>
      </w:r>
    </w:p>
    <w:p w14:paraId="475BDD2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2A3F4502" w14:textId="77777777" w:rsidR="003372A4" w:rsidRPr="003372A4" w:rsidRDefault="003372A4" w:rsidP="00337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behaviour modelling. </w:t>
      </w:r>
    </w:p>
    <w:p w14:paraId="58472788" w14:textId="77777777" w:rsidR="003372A4" w:rsidRPr="003372A4" w:rsidRDefault="003372A4" w:rsidP="00337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Large-scale business prediction. </w:t>
      </w:r>
    </w:p>
    <w:p w14:paraId="3CC46306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F48395E" wp14:editId="40910BC6">
                <wp:extent cx="5731510" cy="1270"/>
                <wp:effectExtent l="0" t="31750" r="0" b="36830"/>
                <wp:docPr id="1501872600" name="Horizontal 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F4D87" id="Horizontal Lin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517B61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MACHINE UNLEARNING FOUNDATIONS</w:t>
      </w:r>
    </w:p>
    <w:p w14:paraId="09B28E0B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Cao &amp; Yang (2015)</w:t>
      </w:r>
    </w:p>
    <w:p w14:paraId="21FFFA1D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Cao, Y. and Yang, J. (2015) ‘Towards making systems forget with machine unlearning’,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2015 IEEE Symposium on Security and Privacy (SP)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Piscataway, NJ: IEEE, pp. 463–480.</w:t>
      </w:r>
    </w:p>
    <w:p w14:paraId="742AF443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2EE9A45A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First machine unlearning paper.</w:t>
      </w:r>
    </w:p>
    <w:p w14:paraId="5452EDD5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0C7AD5C1" w14:textId="77777777" w:rsidR="003372A4" w:rsidRPr="003372A4" w:rsidRDefault="003372A4" w:rsidP="0033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forgetting is needed. </w:t>
      </w:r>
    </w:p>
    <w:p w14:paraId="5F670AA1" w14:textId="77777777" w:rsidR="003372A4" w:rsidRPr="003372A4" w:rsidRDefault="003372A4" w:rsidP="0033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retraining is expensive. </w:t>
      </w:r>
    </w:p>
    <w:p w14:paraId="0F0FA133" w14:textId="77777777" w:rsidR="003372A4" w:rsidRPr="003372A4" w:rsidRDefault="003372A4" w:rsidP="00337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 of machine unlearning. </w:t>
      </w:r>
    </w:p>
    <w:p w14:paraId="65A7EBC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760D31B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section.</w:t>
      </w:r>
    </w:p>
    <w:p w14:paraId="7339466B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0CDC655" wp14:editId="33FDFFFB">
                <wp:extent cx="5731510" cy="1270"/>
                <wp:effectExtent l="0" t="31750" r="0" b="36830"/>
                <wp:docPr id="1737961322" name="Horizontal 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CB7EE" id="Horizontal Lin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74F6A55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Ginart et al. (2019)</w:t>
      </w:r>
    </w:p>
    <w:p w14:paraId="3CAF3BA3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Ginart, A., Guan, M.Y., Valiant, G. and Zou, J. (2019) ‘Making AI forget you: Data deletion in machine learning’,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Advances in Neural Information Processing Systems 32 (</w:t>
      </w:r>
      <w:proofErr w:type="spellStart"/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NeurIPS</w:t>
      </w:r>
      <w:proofErr w:type="spellEnd"/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2019)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3513–3526.</w:t>
      </w:r>
    </w:p>
    <w:p w14:paraId="298FA054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06066E44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data deletion problem.</w:t>
      </w:r>
    </w:p>
    <w:p w14:paraId="3FC0DF93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654DDF12" w14:textId="77777777" w:rsidR="003372A4" w:rsidRPr="003372A4" w:rsidRDefault="003372A4" w:rsidP="00337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deletion matters. </w:t>
      </w:r>
    </w:p>
    <w:p w14:paraId="7773991E" w14:textId="77777777" w:rsidR="003372A4" w:rsidRPr="003372A4" w:rsidRDefault="003372A4" w:rsidP="00337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retraining is the gold standard. </w:t>
      </w:r>
    </w:p>
    <w:p w14:paraId="28C5FD19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4E8B82D2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Justification for retraining baseline.</w:t>
      </w:r>
    </w:p>
    <w:p w14:paraId="59268ADA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13E7609" wp14:editId="39B6A3DA">
                <wp:extent cx="5731510" cy="1270"/>
                <wp:effectExtent l="0" t="31750" r="0" b="36830"/>
                <wp:docPr id="1420094068" name="Horizontal 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F9481" id="Horizontal Lin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6A9C1DC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Machine Unlearning Survey</w:t>
      </w:r>
    </w:p>
    <w:p w14:paraId="297EE7A5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Xu, J., Wang, Y., Wang, Y., et al. (2024) ‘Machine Unlearning: A Survey’,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ACM Computing Surveys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896CC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271FAF5E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overall field overview.</w:t>
      </w:r>
    </w:p>
    <w:p w14:paraId="05977A2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1F35C4D8" w14:textId="77777777" w:rsidR="003372A4" w:rsidRPr="003372A4" w:rsidRDefault="003372A4" w:rsidP="0033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Unlearning taxonomy. </w:t>
      </w:r>
    </w:p>
    <w:p w14:paraId="6CCD5F6B" w14:textId="77777777" w:rsidR="003372A4" w:rsidRPr="003372A4" w:rsidRDefault="003372A4" w:rsidP="0033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state of the field. </w:t>
      </w:r>
    </w:p>
    <w:p w14:paraId="1DD27A9E" w14:textId="77777777" w:rsidR="003372A4" w:rsidRPr="003372A4" w:rsidRDefault="003372A4" w:rsidP="00337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Research challenges. </w:t>
      </w:r>
    </w:p>
    <w:p w14:paraId="2EB6C4B5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34A52E45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Literature review backbone.</w:t>
      </w:r>
    </w:p>
    <w:p w14:paraId="3FECD0BA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442F1DD" wp14:editId="78BEFB4D">
                <wp:extent cx="5731510" cy="1270"/>
                <wp:effectExtent l="0" t="31750" r="0" b="36830"/>
                <wp:docPr id="732237519" name="Horizontal Lin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FF49F" id="Horizontal Lin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B104A3B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METHODS</w:t>
      </w:r>
    </w:p>
    <w:p w14:paraId="3AFCB165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Fine-Tuning / Descent-to-Delete</w:t>
      </w:r>
    </w:p>
    <w:p w14:paraId="0B2E4231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Neel, S., Roth, A. and Sharifi-Malvajerdi, S. (2021) ‘Descent-to-Delete: Gradient-Based Methods for Machine Unlearning’,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Algorithmic Learning Theory (ALT 2021)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AE04C1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16F9275F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Closest academic justification for retain-set fine-tuning.</w:t>
      </w:r>
    </w:p>
    <w:p w14:paraId="6F68376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0C219C92" w14:textId="77777777" w:rsidR="003372A4" w:rsidRPr="003372A4" w:rsidRDefault="003372A4" w:rsidP="0033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deletion. </w:t>
      </w:r>
    </w:p>
    <w:p w14:paraId="00804B29" w14:textId="77777777" w:rsidR="003372A4" w:rsidRPr="003372A4" w:rsidRDefault="003372A4" w:rsidP="00337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Gradient-based removal. </w:t>
      </w:r>
    </w:p>
    <w:p w14:paraId="54D0074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4BB364FD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Fine-tuning method justification.</w:t>
      </w:r>
    </w:p>
    <w:p w14:paraId="3C362670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74586C6" wp14:editId="54287D41">
                <wp:extent cx="5731510" cy="1270"/>
                <wp:effectExtent l="0" t="31750" r="0" b="36830"/>
                <wp:docPr id="226743691" name="Horizontal Lin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CAA45" id="Horizontal Lin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46D5914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Gradient Ascent</w:t>
      </w:r>
    </w:p>
    <w:p w14:paraId="71FF0531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Golatkar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A., Achille, A. and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Soatto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S. (2020) ‘Eternal sunshine of the spotless net: Selective forgetting in deep networks’,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Proceedings of the IEEE/CVF Conference on Computer Vision and Pattern Recognition (CVPR 2020)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9304–9312.</w:t>
      </w:r>
    </w:p>
    <w:p w14:paraId="5F771A17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7730D6C5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influential approximate unlearning paper.</w:t>
      </w:r>
    </w:p>
    <w:p w14:paraId="27AC2B6B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130A7846" w14:textId="77777777" w:rsidR="003372A4" w:rsidRPr="003372A4" w:rsidRDefault="003372A4" w:rsidP="0033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Selective forgetting. </w:t>
      </w:r>
    </w:p>
    <w:p w14:paraId="13B4C516" w14:textId="77777777" w:rsidR="003372A4" w:rsidRPr="003372A4" w:rsidRDefault="003372A4" w:rsidP="00337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Utility-forgetting trade-offs. </w:t>
      </w:r>
    </w:p>
    <w:p w14:paraId="18F9A48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3C2A7A9B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Main reference for gradient ascent.</w:t>
      </w:r>
    </w:p>
    <w:p w14:paraId="44AE6DCA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1502B74" wp14:editId="332DA545">
                <wp:extent cx="5731510" cy="1270"/>
                <wp:effectExtent l="0" t="31750" r="0" b="36830"/>
                <wp:docPr id="1060594453" name="Horizontal Lin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B4CEB" id="Horizontal Lin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2B6C44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SISA</w:t>
      </w:r>
    </w:p>
    <w:p w14:paraId="6894FF8E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Bourtoule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L., Chandrasekaran, V., Choquette-Choo, C.A., Jia, H., Travers, A., Zhang, B., Lie, D. and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Papernot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N. (2021) ‘Machine unlearning’,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2021 IEEE Symposium on Security and Privacy (SP)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141–159.</w:t>
      </w:r>
    </w:p>
    <w:p w14:paraId="371CDF1A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69A7AD3A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Introduces SISA.</w:t>
      </w:r>
    </w:p>
    <w:p w14:paraId="60AD808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7B28C1E9" w14:textId="77777777" w:rsidR="003372A4" w:rsidRPr="003372A4" w:rsidRDefault="003372A4" w:rsidP="0033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Sharding. </w:t>
      </w:r>
    </w:p>
    <w:p w14:paraId="65A4060C" w14:textId="77777777" w:rsidR="003372A4" w:rsidRPr="003372A4" w:rsidRDefault="003372A4" w:rsidP="0033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unlearning. </w:t>
      </w:r>
    </w:p>
    <w:p w14:paraId="6088E4AE" w14:textId="77777777" w:rsidR="003372A4" w:rsidRPr="003372A4" w:rsidRDefault="003372A4" w:rsidP="00337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retraining. </w:t>
      </w:r>
    </w:p>
    <w:p w14:paraId="7EB9DDB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3B7CCFDD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SISA reference.</w:t>
      </w:r>
    </w:p>
    <w:p w14:paraId="3E3F2548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1B9FCC99" wp14:editId="131E8CCB">
                <wp:extent cx="5731510" cy="1270"/>
                <wp:effectExtent l="0" t="31750" r="0" b="36830"/>
                <wp:docPr id="306857873" name="Horizontal Lin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38892" id="Horizontal Lin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7860663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Fisher Forgetting</w:t>
      </w:r>
    </w:p>
    <w:p w14:paraId="0BAFC58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Golatkar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A., Achille, A., Ravichandran, A. and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Soatto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S. (2021) ‘Mixed-Privacy Forgetting in Deep Networks’.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arXiv:2003.10933.</w:t>
      </w:r>
    </w:p>
    <w:p w14:paraId="7139A36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4B3EC50A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Foundation of Fisher-style forgetting.</w:t>
      </w:r>
    </w:p>
    <w:p w14:paraId="4219FF01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7A589231" w14:textId="77777777" w:rsidR="003372A4" w:rsidRPr="003372A4" w:rsidRDefault="003372A4" w:rsidP="0033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Fisher Information Matrix. </w:t>
      </w:r>
    </w:p>
    <w:p w14:paraId="32ED50EC" w14:textId="77777777" w:rsidR="003372A4" w:rsidRPr="003372A4" w:rsidRDefault="003372A4" w:rsidP="0033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Parameter perturbation. </w:t>
      </w:r>
    </w:p>
    <w:p w14:paraId="55462F98" w14:textId="77777777" w:rsidR="003372A4" w:rsidRPr="003372A4" w:rsidRDefault="003372A4" w:rsidP="003372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Information removal. </w:t>
      </w:r>
    </w:p>
    <w:p w14:paraId="009CCD7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1A82E94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method (if discussed).</w:t>
      </w:r>
    </w:p>
    <w:p w14:paraId="2B3C3897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C78B9AF" wp14:editId="54748DC4">
                <wp:extent cx="5731510" cy="1270"/>
                <wp:effectExtent l="0" t="31750" r="0" b="36830"/>
                <wp:docPr id="1064142532" name="Horizontal Lin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B0A10" id="Horizontal Lin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053B82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EVALUATION &amp; METRICS</w:t>
      </w:r>
    </w:p>
    <w:p w14:paraId="66CBC62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Membership Inference</w:t>
      </w:r>
    </w:p>
    <w:p w14:paraId="327EC26E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Shokri, R.,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Stronati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M., Song, C. and Shmatikov, V. (2017) ‘Membership inference attacks against machine learning models’,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2017 IEEE Symposium on Security and Privacy (SP)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3–18.</w:t>
      </w:r>
    </w:p>
    <w:p w14:paraId="43F5C92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4731E8A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Introduces MIA.</w:t>
      </w:r>
    </w:p>
    <w:p w14:paraId="60B73D8F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70C1908E" w14:textId="77777777" w:rsidR="003372A4" w:rsidRPr="003372A4" w:rsidRDefault="003372A4" w:rsidP="0033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test privacy leakage. </w:t>
      </w:r>
    </w:p>
    <w:p w14:paraId="4CD39038" w14:textId="77777777" w:rsidR="003372A4" w:rsidRPr="003372A4" w:rsidRDefault="003372A4" w:rsidP="00337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records appear to remain in training. </w:t>
      </w:r>
    </w:p>
    <w:p w14:paraId="6B509F1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0EF51586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MIA metric.</w:t>
      </w:r>
    </w:p>
    <w:p w14:paraId="6B475E10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1E785FF1" wp14:editId="7E77B667">
                <wp:extent cx="5731510" cy="1270"/>
                <wp:effectExtent l="0" t="31750" r="0" b="36830"/>
                <wp:docPr id="1995197170" name="Horizontal Lin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E5B1C" id="Horizontal Lin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BF08858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Stronger Membership Inference</w:t>
      </w:r>
    </w:p>
    <w:p w14:paraId="45AB6D76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Carlini, N., Chien, S., Nasr, M., Song, S., Terzis, A. and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Tramèr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F. (2022) ‘Membership inference attacks from first principles’, in </w:t>
      </w:r>
      <w:r w:rsidRPr="003372A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2022 IEEE Symposium on Security and Privacy (SP)</w:t>
      </w: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pp. 1897–1914.</w:t>
      </w:r>
    </w:p>
    <w:p w14:paraId="5C932B5F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14F3BDBF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MIA evaluation.</w:t>
      </w:r>
    </w:p>
    <w:p w14:paraId="65C300E1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0505B64C" w14:textId="77777777" w:rsidR="003372A4" w:rsidRPr="003372A4" w:rsidRDefault="003372A4" w:rsidP="0033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Stronger attacks. </w:t>
      </w:r>
    </w:p>
    <w:p w14:paraId="472F2D11" w14:textId="77777777" w:rsidR="003372A4" w:rsidRPr="003372A4" w:rsidRDefault="003372A4" w:rsidP="00337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privacy assessment. </w:t>
      </w:r>
    </w:p>
    <w:p w14:paraId="77E0CC80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061236DA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Discussion and limitations.</w:t>
      </w:r>
    </w:p>
    <w:p w14:paraId="03CEEF56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B057393" wp14:editId="0FB51E17">
                <wp:extent cx="5731510" cy="1270"/>
                <wp:effectExtent l="0" t="31750" r="0" b="36830"/>
                <wp:docPr id="1939193107" name="Horizontal Lin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8127F" id="Horizontal Lin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4C07B2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Deep Unlearn</w:t>
      </w:r>
    </w:p>
    <w:p w14:paraId="57424B62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Cadet, X.F.,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Borovykh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A., Malekzadeh, M., Ahmadi-Abhari, S. and Haddadi, H. (2024) ‘Deep Unlearn: Benchmarking Machine Unlearning’.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arXiv:2405.09355.</w:t>
      </w:r>
    </w:p>
    <w:p w14:paraId="2552C6D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73A40B70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Probably the single most useful paper for your methodology.</w:t>
      </w:r>
    </w:p>
    <w:p w14:paraId="7757AAE4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7943D98C" w14:textId="77777777" w:rsidR="003372A4" w:rsidRPr="003372A4" w:rsidRDefault="003372A4" w:rsidP="0033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Benchmark design. </w:t>
      </w:r>
    </w:p>
    <w:p w14:paraId="3AFDBF47" w14:textId="77777777" w:rsidR="003372A4" w:rsidRPr="003372A4" w:rsidRDefault="003372A4" w:rsidP="0033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Evaluation metrics. </w:t>
      </w:r>
    </w:p>
    <w:p w14:paraId="339FE488" w14:textId="77777777" w:rsidR="003372A4" w:rsidRPr="003372A4" w:rsidRDefault="003372A4" w:rsidP="003372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Utility/privacy/runtime trade-offs. </w:t>
      </w:r>
    </w:p>
    <w:p w14:paraId="180EF1C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105F0863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framework.</w:t>
      </w:r>
    </w:p>
    <w:p w14:paraId="28D1794F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B2F8BC4" wp14:editId="5C6348F5">
                <wp:extent cx="5731510" cy="1270"/>
                <wp:effectExtent l="0" t="31750" r="0" b="36830"/>
                <wp:docPr id="872803376" name="Horizontal Lin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D34CA" id="Horizontal Lin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727A02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LLM UNLEARNING</w:t>
      </w:r>
    </w:p>
    <w:p w14:paraId="16377A1E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Who's Harry Potter?</w:t>
      </w:r>
    </w:p>
    <w:p w14:paraId="6954A01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Eldan, R. and Russinovich, M. (2023) ‘Who’s Harry Potter? Approximate unlearning in LLMs’.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 arXiv:2310.02238.</w:t>
      </w:r>
    </w:p>
    <w:p w14:paraId="6E8EB8B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745067CB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major LLM unlearning paper.</w:t>
      </w:r>
    </w:p>
    <w:p w14:paraId="4BAABC93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7011278B" w14:textId="77777777" w:rsidR="003372A4" w:rsidRPr="003372A4" w:rsidRDefault="003372A4" w:rsidP="003372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Selective forgetting in LLMs. </w:t>
      </w:r>
    </w:p>
    <w:p w14:paraId="5D26FF06" w14:textId="77777777" w:rsidR="003372A4" w:rsidRPr="003372A4" w:rsidRDefault="003372A4" w:rsidP="003372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Approximate unlearning at scale. </w:t>
      </w:r>
    </w:p>
    <w:p w14:paraId="3C1268DD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294DBE67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work and modern relevance.</w:t>
      </w:r>
    </w:p>
    <w:p w14:paraId="268E4046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1A11D557" wp14:editId="32ABFDA7">
                <wp:extent cx="5731510" cy="1270"/>
                <wp:effectExtent l="0" t="31750" r="0" b="36830"/>
                <wp:docPr id="695688553" name="Horizontal Lin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8F4A9" id="Horizontal Lin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A448284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TOFU</w:t>
      </w:r>
    </w:p>
    <w:p w14:paraId="714FC78F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Maini, P., Yaghini, M., Papernot, N. et al. (2024) ‘TOFU: A Task of Fictitious Unlearning for LLMs’. </w:t>
      </w: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arXiv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preprint.</w:t>
      </w:r>
    </w:p>
    <w:p w14:paraId="1CA7AF57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Important?</w:t>
      </w:r>
    </w:p>
    <w:p w14:paraId="67FE4FC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Closest to chatbot-style forgetting.</w:t>
      </w:r>
    </w:p>
    <w:p w14:paraId="224787D2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It Teaches</w:t>
      </w:r>
    </w:p>
    <w:p w14:paraId="2D3246CD" w14:textId="77777777" w:rsidR="003372A4" w:rsidRPr="003372A4" w:rsidRDefault="003372A4" w:rsidP="003372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questions. </w:t>
      </w:r>
    </w:p>
    <w:p w14:paraId="7CD2F332" w14:textId="77777777" w:rsidR="003372A4" w:rsidRPr="003372A4" w:rsidRDefault="003372A4" w:rsidP="003372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Unlearn knowledge. </w:t>
      </w:r>
    </w:p>
    <w:p w14:paraId="43C8C55E" w14:textId="77777777" w:rsidR="003372A4" w:rsidRPr="003372A4" w:rsidRDefault="003372A4" w:rsidP="003372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again. </w:t>
      </w:r>
    </w:p>
    <w:p w14:paraId="084878E6" w14:textId="77777777" w:rsidR="003372A4" w:rsidRPr="003372A4" w:rsidRDefault="003372A4" w:rsidP="003372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Evaluate forgetting. </w:t>
      </w:r>
    </w:p>
    <w:p w14:paraId="5F52C98C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Your Dissertation</w:t>
      </w:r>
    </w:p>
    <w:p w14:paraId="060AF055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LLM discussion paper.</w:t>
      </w:r>
    </w:p>
    <w:p w14:paraId="6CB292A4" w14:textId="77777777" w:rsidR="003372A4" w:rsidRPr="003372A4" w:rsidRDefault="003372A4" w:rsidP="003372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9323D1A" wp14:editId="396E7CC3">
                <wp:extent cx="5731510" cy="1270"/>
                <wp:effectExtent l="0" t="31750" r="0" b="36830"/>
                <wp:docPr id="206389161" name="Horizontal Lin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52B38" id="Horizontal Lin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9B08C66" w14:textId="77777777" w:rsidR="003372A4" w:rsidRPr="003372A4" w:rsidRDefault="003372A4" w:rsidP="00337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TOP 10 TO READ FIRST</w:t>
      </w:r>
    </w:p>
    <w:p w14:paraId="2506F169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time is limited:</w:t>
      </w:r>
    </w:p>
    <w:p w14:paraId="16680025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Cao &amp; Yang (2015) </w:t>
      </w:r>
    </w:p>
    <w:p w14:paraId="2EDA4B5B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Ginart et al. (2019) </w:t>
      </w:r>
    </w:p>
    <w:p w14:paraId="0789B994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Xu et al. (Machine Unlearning Survey) </w:t>
      </w:r>
    </w:p>
    <w:p w14:paraId="49A11C3C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Golatkar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 (2020) </w:t>
      </w:r>
    </w:p>
    <w:p w14:paraId="44C50FD9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Bourtoule</w:t>
      </w:r>
      <w:proofErr w:type="spellEnd"/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 (2021) </w:t>
      </w:r>
    </w:p>
    <w:p w14:paraId="56FDE0CE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Neel et al. (2021) </w:t>
      </w:r>
    </w:p>
    <w:p w14:paraId="64A62B08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Deep Unlearn (2024) </w:t>
      </w:r>
    </w:p>
    <w:p w14:paraId="55CDB6D5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Shokri et al. (2017) </w:t>
      </w:r>
    </w:p>
    <w:p w14:paraId="4FEBFCEB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Moro et al. (2014) </w:t>
      </w:r>
    </w:p>
    <w:p w14:paraId="2B52A0A9" w14:textId="77777777" w:rsidR="003372A4" w:rsidRPr="003372A4" w:rsidRDefault="003372A4" w:rsidP="003372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Antonio et al. (2019) </w:t>
      </w:r>
    </w:p>
    <w:p w14:paraId="1BEA2C58" w14:textId="77777777" w:rsidR="003372A4" w:rsidRPr="003372A4" w:rsidRDefault="003372A4" w:rsidP="0033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2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Those ten papers will directly support almost every section of your proposal, methodology, literature review, and evaluation design.</w:t>
      </w:r>
    </w:p>
    <w:p w14:paraId="10E30E36" w14:textId="77777777" w:rsidR="003372A4" w:rsidRPr="003372A4" w:rsidRDefault="003372A4"/>
    <w:sectPr w:rsidR="003372A4" w:rsidRPr="00337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2CD"/>
    <w:multiLevelType w:val="multilevel"/>
    <w:tmpl w:val="E79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88B"/>
    <w:multiLevelType w:val="multilevel"/>
    <w:tmpl w:val="E16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6F8C"/>
    <w:multiLevelType w:val="multilevel"/>
    <w:tmpl w:val="563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3F6B"/>
    <w:multiLevelType w:val="multilevel"/>
    <w:tmpl w:val="609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771E"/>
    <w:multiLevelType w:val="multilevel"/>
    <w:tmpl w:val="F94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3031E"/>
    <w:multiLevelType w:val="multilevel"/>
    <w:tmpl w:val="8532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07EE2"/>
    <w:multiLevelType w:val="multilevel"/>
    <w:tmpl w:val="D63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172B"/>
    <w:multiLevelType w:val="multilevel"/>
    <w:tmpl w:val="FEC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4991"/>
    <w:multiLevelType w:val="multilevel"/>
    <w:tmpl w:val="FA9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D553C"/>
    <w:multiLevelType w:val="multilevel"/>
    <w:tmpl w:val="2A76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E60B1"/>
    <w:multiLevelType w:val="multilevel"/>
    <w:tmpl w:val="74E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476AD"/>
    <w:multiLevelType w:val="multilevel"/>
    <w:tmpl w:val="465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77527"/>
    <w:multiLevelType w:val="multilevel"/>
    <w:tmpl w:val="689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943D2"/>
    <w:multiLevelType w:val="multilevel"/>
    <w:tmpl w:val="194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D5466"/>
    <w:multiLevelType w:val="multilevel"/>
    <w:tmpl w:val="033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7158A"/>
    <w:multiLevelType w:val="multilevel"/>
    <w:tmpl w:val="187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958F5"/>
    <w:multiLevelType w:val="multilevel"/>
    <w:tmpl w:val="EAD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47CDA"/>
    <w:multiLevelType w:val="multilevel"/>
    <w:tmpl w:val="04A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235FB"/>
    <w:multiLevelType w:val="multilevel"/>
    <w:tmpl w:val="51B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C8A"/>
    <w:multiLevelType w:val="multilevel"/>
    <w:tmpl w:val="983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27B9E"/>
    <w:multiLevelType w:val="multilevel"/>
    <w:tmpl w:val="4C1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7A"/>
    <w:multiLevelType w:val="multilevel"/>
    <w:tmpl w:val="086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B70E5"/>
    <w:multiLevelType w:val="multilevel"/>
    <w:tmpl w:val="8AE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51EE1"/>
    <w:multiLevelType w:val="multilevel"/>
    <w:tmpl w:val="AE8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12D28"/>
    <w:multiLevelType w:val="multilevel"/>
    <w:tmpl w:val="301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55455"/>
    <w:multiLevelType w:val="multilevel"/>
    <w:tmpl w:val="032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66177"/>
    <w:multiLevelType w:val="multilevel"/>
    <w:tmpl w:val="DACC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80AB5"/>
    <w:multiLevelType w:val="multilevel"/>
    <w:tmpl w:val="C5B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D34E7"/>
    <w:multiLevelType w:val="multilevel"/>
    <w:tmpl w:val="84F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47684">
    <w:abstractNumId w:val="22"/>
  </w:num>
  <w:num w:numId="2" w16cid:durableId="2053386909">
    <w:abstractNumId w:val="15"/>
  </w:num>
  <w:num w:numId="3" w16cid:durableId="553927669">
    <w:abstractNumId w:val="28"/>
  </w:num>
  <w:num w:numId="4" w16cid:durableId="1948342070">
    <w:abstractNumId w:val="19"/>
  </w:num>
  <w:num w:numId="5" w16cid:durableId="405417313">
    <w:abstractNumId w:val="25"/>
  </w:num>
  <w:num w:numId="6" w16cid:durableId="677082736">
    <w:abstractNumId w:val="5"/>
  </w:num>
  <w:num w:numId="7" w16cid:durableId="1815874334">
    <w:abstractNumId w:val="1"/>
  </w:num>
  <w:num w:numId="8" w16cid:durableId="1815832442">
    <w:abstractNumId w:val="14"/>
  </w:num>
  <w:num w:numId="9" w16cid:durableId="1963876756">
    <w:abstractNumId w:val="2"/>
  </w:num>
  <w:num w:numId="10" w16cid:durableId="697243919">
    <w:abstractNumId w:val="17"/>
  </w:num>
  <w:num w:numId="11" w16cid:durableId="1787234511">
    <w:abstractNumId w:val="12"/>
  </w:num>
  <w:num w:numId="12" w16cid:durableId="1576620548">
    <w:abstractNumId w:val="7"/>
  </w:num>
  <w:num w:numId="13" w16cid:durableId="1244727565">
    <w:abstractNumId w:val="10"/>
  </w:num>
  <w:num w:numId="14" w16cid:durableId="96368308">
    <w:abstractNumId w:val="20"/>
  </w:num>
  <w:num w:numId="15" w16cid:durableId="1626958907">
    <w:abstractNumId w:val="8"/>
  </w:num>
  <w:num w:numId="16" w16cid:durableId="1124039245">
    <w:abstractNumId w:val="26"/>
  </w:num>
  <w:num w:numId="17" w16cid:durableId="1949312976">
    <w:abstractNumId w:val="16"/>
  </w:num>
  <w:num w:numId="18" w16cid:durableId="661275235">
    <w:abstractNumId w:val="0"/>
  </w:num>
  <w:num w:numId="19" w16cid:durableId="635338575">
    <w:abstractNumId w:val="11"/>
  </w:num>
  <w:num w:numId="20" w16cid:durableId="998656940">
    <w:abstractNumId w:val="21"/>
  </w:num>
  <w:num w:numId="21" w16cid:durableId="1494294765">
    <w:abstractNumId w:val="18"/>
  </w:num>
  <w:num w:numId="22" w16cid:durableId="1531842877">
    <w:abstractNumId w:val="24"/>
  </w:num>
  <w:num w:numId="23" w16cid:durableId="471019051">
    <w:abstractNumId w:val="3"/>
  </w:num>
  <w:num w:numId="24" w16cid:durableId="1810123249">
    <w:abstractNumId w:val="27"/>
  </w:num>
  <w:num w:numId="25" w16cid:durableId="1151025820">
    <w:abstractNumId w:val="23"/>
  </w:num>
  <w:num w:numId="26" w16cid:durableId="1757627730">
    <w:abstractNumId w:val="13"/>
  </w:num>
  <w:num w:numId="27" w16cid:durableId="1247575365">
    <w:abstractNumId w:val="4"/>
  </w:num>
  <w:num w:numId="28" w16cid:durableId="645625053">
    <w:abstractNumId w:val="6"/>
  </w:num>
  <w:num w:numId="29" w16cid:durableId="2082366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C0"/>
    <w:rsid w:val="000F3EC0"/>
    <w:rsid w:val="00297ED5"/>
    <w:rsid w:val="003372A4"/>
    <w:rsid w:val="003934B9"/>
    <w:rsid w:val="008011A9"/>
    <w:rsid w:val="00856951"/>
    <w:rsid w:val="00BD6F96"/>
    <w:rsid w:val="00E5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B1A0"/>
  <w15:chartTrackingRefBased/>
  <w15:docId w15:val="{C8B0BA0A-159B-AE4C-9711-76FBE7FB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3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E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F3EC0"/>
    <w:rPr>
      <w:i/>
      <w:iCs/>
    </w:rPr>
  </w:style>
  <w:style w:type="character" w:styleId="Strong">
    <w:name w:val="Strong"/>
    <w:basedOn w:val="DefaultParagraphFont"/>
    <w:uiPriority w:val="22"/>
    <w:qFormat/>
    <w:rsid w:val="000F3E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1903</Words>
  <Characters>10849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Niamh Hughes</dc:creator>
  <cp:keywords/>
  <dc:description/>
  <cp:lastModifiedBy>Niamh Hughes</cp:lastModifiedBy>
  <cp:revision>1</cp:revision>
  <dcterms:created xsi:type="dcterms:W3CDTF">2026-06-09T21:33:00Z</dcterms:created>
  <dcterms:modified xsi:type="dcterms:W3CDTF">2026-06-18T09:56:00Z</dcterms:modified>
</cp:coreProperties>
</file>