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42618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区块链项目（一阶段）</w:t>
      </w:r>
    </w:p>
    <w:p w14:paraId="383BCF88">
      <w:pPr>
        <w:numPr>
          <w:ilvl w:val="0"/>
          <w:numId w:val="1"/>
        </w:numPr>
        <w:ind w:left="0" w:leftChars="0" w:firstLineChars="0"/>
        <w:jc w:val="left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项目介绍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本项目在2018年就已经下发，与传统的现金联动并不现实，故以游戏虚拟交易的方式实现。本项目主要分前端展示与后端功能实现。</w:t>
      </w:r>
    </w:p>
    <w:p w14:paraId="1501D4FE">
      <w:pPr>
        <w:numPr>
          <w:ilvl w:val="0"/>
          <w:numId w:val="1"/>
        </w:numPr>
        <w:ind w:left="0" w:leftChars="0" w:firstLineChars="0"/>
        <w:jc w:val="left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涵盖功能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1.用户账户模块</w:t>
      </w:r>
    </w:p>
    <w:p w14:paraId="6105A489">
      <w:pPr>
        <w:numPr>
          <w:ilvl w:val="0"/>
          <w:numId w:val="2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用户注册，登录，退出登录</w:t>
      </w:r>
    </w:p>
    <w:p w14:paraId="24C44D8D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账号密码验证，登陆状态保存</w:t>
      </w:r>
    </w:p>
    <w:p w14:paraId="6741BB61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个人账户信息展示（昵称，货币）</w:t>
      </w:r>
    </w:p>
    <w:p w14:paraId="1A8B2361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交易市场：所有商品+虚拟货币标价</w:t>
      </w:r>
    </w:p>
    <w:p w14:paraId="74DCA967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下单购买：自动扣买房账户，加卖方账户</w:t>
      </w:r>
    </w:p>
    <w:p w14:paraId="7FCC4511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交易记录查询</w:t>
      </w:r>
    </w:p>
    <w:p w14:paraId="27456DF6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后端任务</w:t>
      </w:r>
      <w:bookmarkStart w:id="0" w:name="_GoBack"/>
      <w:bookmarkEnd w:id="0"/>
    </w:p>
    <w:p w14:paraId="6B7F4397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用户模块（基础）</w:t>
      </w:r>
    </w:p>
    <w:p w14:paraId="3CA8678D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用户注册、登录、退出登录</w:t>
      </w:r>
    </w:p>
    <w:p w14:paraId="3CB409A1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每个用户存一条数据：账号、密码、账户余额(虚拟币)</w:t>
      </w:r>
    </w:p>
    <w:p w14:paraId="2404A87C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密码加密存储，防止乱改 </w:t>
      </w:r>
    </w:p>
    <w:p w14:paraId="52F81BA8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账户余额核心逻辑（最重要）</w:t>
      </w:r>
    </w:p>
    <w:p w14:paraId="7DED9762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全局统一：所有用户资产 = 账户余额</w:t>
      </w:r>
    </w:p>
    <w:p w14:paraId="6FDBDC01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交易接口：</w:t>
      </w:r>
    </w:p>
    <w:p w14:paraId="056D5DD5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买家扣账户余额</w:t>
      </w:r>
    </w:p>
    <w:p w14:paraId="77189ACD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卖家增加账户余额</w:t>
      </w:r>
    </w:p>
    <w:p w14:paraId="5398C185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防止：余额负数、重复扣款、恶意刷数据</w:t>
      </w:r>
    </w:p>
    <w:p w14:paraId="7589AD3D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商品管理模块</w:t>
      </w:r>
    </w:p>
    <w:p w14:paraId="78D7586A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商品新增/上架（发布交易）</w:t>
      </w:r>
    </w:p>
    <w:p w14:paraId="33B52946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商品列表查询、商品详情</w:t>
      </w:r>
    </w:p>
    <w:p w14:paraId="16EBBC8F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商品下架、编辑商品</w:t>
      </w:r>
    </w:p>
    <w:p w14:paraId="7D1A4D52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每条商品绑定：发布人ID、虚拟币价格、描述、状态（在售/已售出）</w:t>
      </w:r>
    </w:p>
    <w:p w14:paraId="32F1616A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交易业务接口</w:t>
      </w:r>
    </w:p>
    <w:p w14:paraId="52D6E660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下单购买接口</w:t>
      </w:r>
    </w:p>
    <w:p w14:paraId="3421EC7A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交易完成记录生成</w:t>
      </w:r>
    </w:p>
    <w:p w14:paraId="5EFE9046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只能用平台虚拟币结算，完全不涉及任何现金、支付接口</w:t>
      </w:r>
    </w:p>
    <w:p w14:paraId="2895D974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交易记录模块</w:t>
      </w:r>
    </w:p>
    <w:p w14:paraId="04569B26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保存每一笔流水：</w:t>
      </w:r>
    </w:p>
    <w:p w14:paraId="7719518F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买卖双方、交易商品、消耗虚拟币、交易时间</w:t>
      </w:r>
    </w:p>
    <w:p w14:paraId="7E5126D3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支持查询个人交易记录</w:t>
      </w:r>
    </w:p>
    <w:p w14:paraId="242CED63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数据存储</w:t>
      </w:r>
    </w:p>
    <w:p w14:paraId="46E57758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后端必须搭配数据库：</w:t>
      </w:r>
    </w:p>
    <w:p w14:paraId="485937FA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数据表1：用户表（账号、密码、账户余额）</w:t>
      </w:r>
    </w:p>
    <w:p w14:paraId="1FB6F7C9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数据表2：商品表</w:t>
      </w:r>
    </w:p>
    <w:p w14:paraId="2F92116C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数据表3：交易记录表</w:t>
      </w:r>
    </w:p>
    <w:p w14:paraId="792FE828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基础接口给前端调用</w:t>
      </w:r>
    </w:p>
    <w:p w14:paraId="7FB8042D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前端网页只负责展示，所有操作全部走后端接口：</w:t>
      </w:r>
    </w:p>
    <w:p w14:paraId="45126D36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获取当前用户信息 &amp; 账户余额获取全部商品</w:t>
      </w:r>
    </w:p>
    <w:p w14:paraId="3A5E3CDB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提交购买请求</w:t>
      </w:r>
    </w:p>
    <w:p w14:paraId="5844AA97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获取我的发布商品</w:t>
      </w:r>
    </w:p>
    <w:p w14:paraId="34C9C5E2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查询我的交易记录</w:t>
      </w:r>
    </w:p>
    <w:p w14:paraId="55DD176B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前端任务</w:t>
      </w:r>
    </w:p>
    <w:p w14:paraId="48A2A5AD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登录页</w:t>
      </w:r>
    </w:p>
    <w:p w14:paraId="6EC4779D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账号密码输入</w:t>
      </w:r>
    </w:p>
    <w:p w14:paraId="2AF79C14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调用后端登录接口</w:t>
      </w:r>
    </w:p>
    <w:p w14:paraId="523CB879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登录成功保存用户标识（token / 用户id）</w:t>
      </w:r>
    </w:p>
    <w:p w14:paraId="7B04DE47">
      <w:pPr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首页/交易市场页</w:t>
      </w:r>
    </w:p>
    <w:p w14:paraId="2B50795E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展示全部上架商品</w:t>
      </w:r>
    </w:p>
    <w:p w14:paraId="5440836F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商品图、名称、虚拟币价格、卖家信息</w:t>
      </w:r>
    </w:p>
    <w:p w14:paraId="74B3704D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购买按钮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3830D0"/>
    <w:multiLevelType w:val="singleLevel"/>
    <w:tmpl w:val="E13830D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9B87BEA"/>
    <w:multiLevelType w:val="singleLevel"/>
    <w:tmpl w:val="29B87BEA"/>
    <w:lvl w:ilvl="0" w:tentative="0">
      <w:start w:val="1"/>
      <w:numFmt w:val="chineseCounting"/>
      <w:suff w:val="nothing"/>
      <w:lvlText w:val="%1．"/>
      <w:lvlJc w:val="left"/>
      <w:pPr>
        <w:ind w:left="0"/>
      </w:pPr>
      <w:rPr>
        <w:rFonts w:hint="eastAsia" w:ascii="Arial" w:hAnsi="Arial" w:cs="Arial"/>
        <w:sz w:val="24"/>
        <w:szCs w:val="24"/>
      </w:rPr>
    </w:lvl>
  </w:abstractNum>
  <w:abstractNum w:abstractNumId="2">
    <w:nsid w:val="7C1839E5"/>
    <w:multiLevelType w:val="singleLevel"/>
    <w:tmpl w:val="7C1839E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1MzFmNDY5YzJkODBiYTRkYzY5NDQzNzM0MTY0NjUifQ=="/>
  </w:docVars>
  <w:rsids>
    <w:rsidRoot w:val="00000000"/>
    <w:rsid w:val="3F7A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2026-04-25T12:38:21Z</dcterms:created>
  <dc:creator>hp</dc:creator>
  <cp:lastModifiedBy>李权人</cp:lastModifiedBy>
  <dcterms:modified xsi:type="dcterms:W3CDTF">2026-04-25T14:38:49Z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A20A6C30F0FB4BD5B78F84E4996D72D1_12</vt:lpwstr>
  </property>
</Properties>
</file>