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5D" w:rsidRPr="00545CA1" w:rsidRDefault="00D9045D" w:rsidP="003D6753">
      <w:pPr>
        <w:ind w:leftChars="355" w:left="1561" w:rightChars="590" w:right="1416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eg1: respiratory data set</w:t>
      </w:r>
    </w:p>
    <w:p w:rsidR="00D9045D" w:rsidRPr="00545CA1" w:rsidRDefault="00ED21EC" w:rsidP="003D6753">
      <w:pPr>
        <w:autoSpaceDE w:val="0"/>
        <w:autoSpaceDN w:val="0"/>
        <w:adjustRightInd w:val="0"/>
        <w:ind w:leftChars="650" w:left="2269" w:rightChars="590" w:right="1416" w:hanging="709"/>
        <w:rPr>
          <w:rFonts w:asciiTheme="minorEastAsia" w:hAnsiTheme="minorEastAsia" w:cs="LCMSS8"/>
          <w:kern w:val="0"/>
          <w:szCs w:val="24"/>
        </w:rPr>
      </w:pPr>
      <w:r w:rsidRPr="00545CA1">
        <w:rPr>
          <w:rFonts w:asciiTheme="minorEastAsia" w:hAnsiTheme="minorEastAsia" w:cs="LCMSS8" w:hint="eastAsia"/>
          <w:kern w:val="0"/>
          <w:szCs w:val="24"/>
        </w:rPr>
        <w:t xml:space="preserve">quote from the following source: </w:t>
      </w:r>
      <w:r w:rsidR="00BF57B9" w:rsidRPr="00545CA1">
        <w:rPr>
          <w:rFonts w:asciiTheme="minorEastAsia" w:hAnsiTheme="minorEastAsia" w:cs="LCMSS8" w:hint="eastAsia"/>
          <w:kern w:val="0"/>
          <w:szCs w:val="24"/>
        </w:rPr>
        <w:t>"</w:t>
      </w:r>
      <w:r w:rsidR="00D9045D" w:rsidRPr="00545CA1">
        <w:rPr>
          <w:rFonts w:asciiTheme="minorEastAsia" w:hAnsiTheme="minorEastAsia" w:cs="LCMSS8"/>
          <w:kern w:val="0"/>
          <w:szCs w:val="24"/>
        </w:rPr>
        <w:t>The data are from a clinical trial of patients with</w:t>
      </w:r>
      <w:r w:rsidR="00D9045D" w:rsidRPr="00545CA1">
        <w:rPr>
          <w:rFonts w:asciiTheme="minorEastAsia" w:hAnsiTheme="minorEastAsia" w:cs="LCMSS8" w:hint="eastAsia"/>
          <w:kern w:val="0"/>
          <w:szCs w:val="24"/>
        </w:rPr>
        <w:t xml:space="preserve"> </w:t>
      </w:r>
      <w:r w:rsidR="00D9045D" w:rsidRPr="00545CA1">
        <w:rPr>
          <w:rFonts w:asciiTheme="minorEastAsia" w:hAnsiTheme="minorEastAsia" w:cs="LCMSS8"/>
          <w:kern w:val="0"/>
          <w:szCs w:val="24"/>
        </w:rPr>
        <w:t>respiratory illness, where 111 patients from two different clinics</w:t>
      </w:r>
      <w:r w:rsidRPr="00545CA1">
        <w:rPr>
          <w:rFonts w:asciiTheme="minorEastAsia" w:hAnsiTheme="minorEastAsia" w:cs="LCMSS8" w:hint="eastAsia"/>
          <w:kern w:val="0"/>
          <w:szCs w:val="24"/>
        </w:rPr>
        <w:t xml:space="preserve"> </w:t>
      </w:r>
      <w:r w:rsidR="00D9045D" w:rsidRPr="00545CA1">
        <w:rPr>
          <w:rFonts w:asciiTheme="minorEastAsia" w:hAnsiTheme="minorEastAsia" w:cs="LCMSS8"/>
          <w:kern w:val="0"/>
          <w:szCs w:val="24"/>
        </w:rPr>
        <w:t>were randomized to receive either placebo or an active</w:t>
      </w:r>
      <w:r w:rsidR="00D9045D" w:rsidRPr="00545CA1">
        <w:rPr>
          <w:rFonts w:asciiTheme="minorEastAsia" w:hAnsiTheme="minorEastAsia" w:cs="LCMSS8" w:hint="eastAsia"/>
          <w:kern w:val="0"/>
          <w:szCs w:val="24"/>
        </w:rPr>
        <w:t xml:space="preserve"> </w:t>
      </w:r>
      <w:r w:rsidR="00D9045D" w:rsidRPr="00545CA1">
        <w:rPr>
          <w:rFonts w:asciiTheme="minorEastAsia" w:hAnsiTheme="minorEastAsia" w:cs="LCMSS8"/>
          <w:kern w:val="0"/>
          <w:szCs w:val="24"/>
        </w:rPr>
        <w:t>treatment. Patients were examined at baseline and at four visits</w:t>
      </w:r>
      <w:r w:rsidRPr="00545CA1">
        <w:rPr>
          <w:rFonts w:asciiTheme="minorEastAsia" w:hAnsiTheme="minorEastAsia" w:cs="LCMSS8" w:hint="eastAsia"/>
          <w:kern w:val="0"/>
          <w:szCs w:val="24"/>
        </w:rPr>
        <w:t xml:space="preserve"> </w:t>
      </w:r>
      <w:r w:rsidR="00D9045D" w:rsidRPr="00545CA1">
        <w:rPr>
          <w:rFonts w:asciiTheme="minorEastAsia" w:hAnsiTheme="minorEastAsia" w:cs="LCMSS8"/>
          <w:kern w:val="0"/>
          <w:szCs w:val="24"/>
        </w:rPr>
        <w:t>during treatment. At each examination, respiratory statu</w:t>
      </w:r>
      <w:r w:rsidR="00D9045D" w:rsidRPr="00545CA1">
        <w:rPr>
          <w:rFonts w:asciiTheme="minorEastAsia" w:hAnsiTheme="minorEastAsia" w:cs="LCMSS8" w:hint="eastAsia"/>
          <w:kern w:val="0"/>
          <w:szCs w:val="24"/>
        </w:rPr>
        <w:t xml:space="preserve">s </w:t>
      </w:r>
      <w:r w:rsidR="00D9045D" w:rsidRPr="00545CA1">
        <w:rPr>
          <w:rFonts w:asciiTheme="minorEastAsia" w:hAnsiTheme="minorEastAsia" w:cs="LCMSS8"/>
          <w:kern w:val="0"/>
          <w:szCs w:val="24"/>
        </w:rPr>
        <w:t>(categorized as 1 = good, 0 = poor) was determined.</w:t>
      </w:r>
      <w:r w:rsidR="00BF57B9" w:rsidRPr="00545CA1">
        <w:rPr>
          <w:rFonts w:asciiTheme="minorEastAsia" w:hAnsiTheme="minorEastAsia" w:cs="LCMSS8" w:hint="eastAsia"/>
          <w:kern w:val="0"/>
          <w:szCs w:val="24"/>
        </w:rPr>
        <w:t>"</w:t>
      </w:r>
    </w:p>
    <w:p w:rsidR="00D9045D" w:rsidRPr="00545CA1" w:rsidRDefault="00D9045D" w:rsidP="003D6753">
      <w:pPr>
        <w:autoSpaceDE w:val="0"/>
        <w:autoSpaceDN w:val="0"/>
        <w:adjustRightInd w:val="0"/>
        <w:ind w:leftChars="650" w:left="2269" w:rightChars="590" w:right="1416" w:hanging="709"/>
        <w:rPr>
          <w:rFonts w:asciiTheme="minorEastAsia" w:hAnsiTheme="minorEastAsia" w:cs="LCMSS8"/>
          <w:kern w:val="0"/>
          <w:szCs w:val="24"/>
        </w:rPr>
      </w:pPr>
      <w:r w:rsidRPr="00545CA1">
        <w:rPr>
          <w:rFonts w:asciiTheme="minorEastAsia" w:hAnsiTheme="minorEastAsia" w:cs="LCMSS8" w:hint="eastAsia"/>
          <w:kern w:val="0"/>
          <w:szCs w:val="24"/>
        </w:rPr>
        <w:t>Source :</w:t>
      </w:r>
      <w:r w:rsidRPr="00545CA1">
        <w:rPr>
          <w:rFonts w:asciiTheme="minorEastAsia" w:hAnsiTheme="minorEastAsia"/>
          <w:szCs w:val="24"/>
        </w:rPr>
        <w:t xml:space="preserve"> </w:t>
      </w:r>
      <w:r w:rsidRPr="00545CA1">
        <w:rPr>
          <w:rFonts w:asciiTheme="minorEastAsia" w:hAnsiTheme="minorEastAsia" w:cs="LCMSS8"/>
          <w:kern w:val="0"/>
          <w:szCs w:val="24"/>
        </w:rPr>
        <w:t>http://staff.pubhealth.ku.dk/~pd/mixed-jan.2006/R-mixed-geeglm-Lecture.pdf</w:t>
      </w:r>
    </w:p>
    <w:p w:rsidR="00EF15E3" w:rsidRDefault="00EF15E3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/>
          <w:color w:val="000000"/>
          <w:szCs w:val="24"/>
        </w:rPr>
        <w:t>install.packages(“HSAUR”)</w:t>
      </w:r>
    </w:p>
    <w:p w:rsidR="00EF15E3" w:rsidRDefault="00EF15E3" w:rsidP="00EF15E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/>
          <w:color w:val="000000"/>
          <w:szCs w:val="24"/>
        </w:rPr>
        <w:t>install.packages(“gee”)</w:t>
      </w:r>
    </w:p>
    <w:p w:rsidR="00EF15E3" w:rsidRPr="00EF15E3" w:rsidRDefault="00EF15E3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F2681B" w:rsidRPr="00545CA1" w:rsidRDefault="00F2681B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library(HSAUR)</w:t>
      </w:r>
    </w:p>
    <w:p w:rsidR="00F2681B" w:rsidRPr="00545CA1" w:rsidRDefault="00F2681B" w:rsidP="003D6753">
      <w:pPr>
        <w:widowControl/>
        <w:shd w:val="clear" w:color="auto" w:fill="F0F0F0"/>
        <w:ind w:leftChars="650" w:left="2269" w:hanging="709"/>
        <w:rPr>
          <w:rFonts w:asciiTheme="minorEastAsia" w:hAnsiTheme="minorEastAsia" w:cs="Courier New"/>
          <w:color w:val="000000"/>
          <w:kern w:val="0"/>
          <w:szCs w:val="24"/>
        </w:rPr>
      </w:pPr>
      <w:r w:rsidRPr="00545CA1">
        <w:rPr>
          <w:rFonts w:asciiTheme="minorEastAsia" w:hAnsiTheme="minorEastAsia" w:cs="Courier New"/>
          <w:color w:val="000000"/>
          <w:kern w:val="0"/>
          <w:szCs w:val="24"/>
        </w:rPr>
        <w:t>library(gee)</w:t>
      </w:r>
    </w:p>
    <w:p w:rsidR="00F2681B" w:rsidRPr="00545CA1" w:rsidRDefault="00F2681B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data(respiratory)</w:t>
      </w:r>
    </w:p>
    <w:p w:rsidR="00F2681B" w:rsidRPr="00545CA1" w:rsidRDefault="00F2681B" w:rsidP="003D6753">
      <w:pPr>
        <w:autoSpaceDE w:val="0"/>
        <w:autoSpaceDN w:val="0"/>
        <w:adjustRightInd w:val="0"/>
        <w:spacing w:before="2" w:line="100" w:lineRule="exact"/>
        <w:ind w:leftChars="650" w:left="2269" w:hanging="709"/>
        <w:rPr>
          <w:rFonts w:asciiTheme="minorEastAsia" w:hAnsiTheme="minorEastAsia" w:cs="Times New Roman"/>
          <w:kern w:val="0"/>
          <w:szCs w:val="24"/>
        </w:rPr>
      </w:pPr>
    </w:p>
    <w:tbl>
      <w:tblPr>
        <w:tblW w:w="11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9"/>
        <w:gridCol w:w="757"/>
        <w:gridCol w:w="1209"/>
        <w:gridCol w:w="956"/>
        <w:gridCol w:w="1008"/>
        <w:gridCol w:w="1649"/>
        <w:gridCol w:w="1267"/>
        <w:gridCol w:w="1268"/>
        <w:gridCol w:w="1267"/>
        <w:gridCol w:w="1060"/>
      </w:tblGrid>
      <w:tr w:rsidR="00F2681B" w:rsidRPr="00545CA1" w:rsidTr="00F2681B">
        <w:trPr>
          <w:trHeight w:hRule="exact" w:val="485"/>
        </w:trPr>
        <w:tc>
          <w:tcPr>
            <w:tcW w:w="13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ED21EC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04"/>
                <w:kern w:val="0"/>
                <w:szCs w:val="24"/>
              </w:rPr>
              <w:t>C</w:t>
            </w:r>
            <w:r w:rsidR="00F2681B" w:rsidRPr="00545CA1">
              <w:rPr>
                <w:rFonts w:asciiTheme="minorEastAsia" w:hAnsiTheme="minorEastAsia" w:cs="Arial"/>
                <w:w w:val="104"/>
                <w:kern w:val="0"/>
                <w:szCs w:val="24"/>
              </w:rPr>
              <w:t>e</w:t>
            </w:r>
            <w:r w:rsidR="00F2681B" w:rsidRPr="00545CA1">
              <w:rPr>
                <w:rFonts w:asciiTheme="minorEastAsia" w:hAnsiTheme="minorEastAsia" w:cs="Arial"/>
                <w:w w:val="118"/>
                <w:kern w:val="0"/>
                <w:szCs w:val="24"/>
              </w:rPr>
              <w:t>nter</w:t>
            </w:r>
          </w:p>
        </w:tc>
        <w:tc>
          <w:tcPr>
            <w:tcW w:w="7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5"/>
                <w:kern w:val="0"/>
                <w:szCs w:val="24"/>
              </w:rPr>
              <w:t>id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1"/>
                <w:kern w:val="0"/>
                <w:szCs w:val="24"/>
              </w:rPr>
              <w:t>tre</w:t>
            </w:r>
            <w:r w:rsidRPr="00545CA1">
              <w:rPr>
                <w:rFonts w:asciiTheme="minorEastAsia" w:hAnsiTheme="minorEastAsia" w:cs="Arial"/>
                <w:w w:val="105"/>
                <w:kern w:val="0"/>
                <w:szCs w:val="24"/>
              </w:rPr>
              <w:t>a</w:t>
            </w:r>
            <w:r w:rsidRPr="00545CA1">
              <w:rPr>
                <w:rFonts w:asciiTheme="minorEastAsia" w:hAnsiTheme="minorEastAsia" w:cs="Arial"/>
                <w:w w:val="161"/>
                <w:kern w:val="0"/>
                <w:szCs w:val="24"/>
              </w:rPr>
              <w:t>t</w:t>
            </w:r>
          </w:p>
        </w:tc>
        <w:tc>
          <w:tcPr>
            <w:tcW w:w="9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95"/>
                <w:kern w:val="0"/>
                <w:szCs w:val="24"/>
              </w:rPr>
              <w:t>S</w:t>
            </w:r>
            <w:r w:rsidRPr="00545CA1">
              <w:rPr>
                <w:rFonts w:asciiTheme="minorEastAsia" w:hAnsiTheme="minorEastAsia" w:cs="Arial"/>
                <w:w w:val="99"/>
                <w:kern w:val="0"/>
                <w:szCs w:val="24"/>
              </w:rPr>
              <w:t>e</w:t>
            </w:r>
            <w:r w:rsidRPr="00545CA1">
              <w:rPr>
                <w:rFonts w:asciiTheme="minorEastAsia" w:hAnsiTheme="minorEastAsia" w:cs="Arial"/>
                <w:w w:val="110"/>
                <w:kern w:val="0"/>
                <w:szCs w:val="24"/>
              </w:rPr>
              <w:t>x</w:t>
            </w:r>
          </w:p>
        </w:tc>
        <w:tc>
          <w:tcPr>
            <w:tcW w:w="1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05"/>
                <w:kern w:val="0"/>
                <w:szCs w:val="24"/>
              </w:rPr>
              <w:t>age</w:t>
            </w:r>
          </w:p>
        </w:tc>
        <w:tc>
          <w:tcPr>
            <w:tcW w:w="16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07"/>
                <w:kern w:val="0"/>
                <w:szCs w:val="24"/>
              </w:rPr>
              <w:t>basel</w:t>
            </w:r>
            <w:r w:rsidRPr="00545CA1">
              <w:rPr>
                <w:rFonts w:asciiTheme="minorEastAsia" w:hAnsiTheme="minorEastAsia" w:cs="Arial"/>
                <w:spacing w:val="1"/>
                <w:w w:val="107"/>
                <w:kern w:val="0"/>
                <w:szCs w:val="24"/>
              </w:rPr>
              <w:t>i</w:t>
            </w:r>
            <w:r w:rsidRPr="00545CA1">
              <w:rPr>
                <w:rFonts w:asciiTheme="minorEastAsia" w:hAnsiTheme="minorEastAsia" w:cs="Arial"/>
                <w:w w:val="105"/>
                <w:kern w:val="0"/>
                <w:szCs w:val="24"/>
              </w:rPr>
              <w:t>ne</w:t>
            </w:r>
          </w:p>
        </w:tc>
        <w:tc>
          <w:tcPr>
            <w:tcW w:w="12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6"/>
                <w:kern w:val="0"/>
                <w:szCs w:val="24"/>
              </w:rPr>
              <w:t>visit1</w:t>
            </w:r>
          </w:p>
        </w:tc>
        <w:tc>
          <w:tcPr>
            <w:tcW w:w="12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4"/>
                <w:kern w:val="0"/>
                <w:szCs w:val="24"/>
              </w:rPr>
              <w:t>vi</w:t>
            </w:r>
            <w:r w:rsidRPr="00545CA1">
              <w:rPr>
                <w:rFonts w:asciiTheme="minorEastAsia" w:hAnsiTheme="minorEastAsia" w:cs="Arial"/>
                <w:w w:val="95"/>
                <w:kern w:val="0"/>
                <w:szCs w:val="24"/>
              </w:rPr>
              <w:t>s</w:t>
            </w:r>
            <w:r w:rsidRPr="00545CA1">
              <w:rPr>
                <w:rFonts w:asciiTheme="minorEastAsia" w:hAnsiTheme="minorEastAsia" w:cs="Arial"/>
                <w:w w:val="124"/>
                <w:kern w:val="0"/>
                <w:szCs w:val="24"/>
              </w:rPr>
              <w:t>i</w:t>
            </w:r>
            <w:r w:rsidRPr="00545CA1">
              <w:rPr>
                <w:rFonts w:asciiTheme="minorEastAsia" w:hAnsiTheme="minorEastAsia" w:cs="Arial"/>
                <w:w w:val="161"/>
                <w:kern w:val="0"/>
                <w:szCs w:val="24"/>
              </w:rPr>
              <w:t>t</w:t>
            </w: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4"/>
                <w:kern w:val="0"/>
                <w:szCs w:val="24"/>
              </w:rPr>
              <w:t>vi</w:t>
            </w:r>
            <w:r w:rsidRPr="00545CA1">
              <w:rPr>
                <w:rFonts w:asciiTheme="minorEastAsia" w:hAnsiTheme="minorEastAsia" w:cs="Arial"/>
                <w:w w:val="120"/>
                <w:kern w:val="0"/>
                <w:szCs w:val="24"/>
              </w:rPr>
              <w:t>si</w:t>
            </w:r>
            <w:r w:rsidRPr="00545CA1">
              <w:rPr>
                <w:rFonts w:asciiTheme="minorEastAsia" w:hAnsiTheme="minorEastAsia" w:cs="Arial"/>
                <w:spacing w:val="1"/>
                <w:w w:val="120"/>
                <w:kern w:val="0"/>
                <w:szCs w:val="24"/>
              </w:rPr>
              <w:t>t</w:t>
            </w: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43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0"/>
                <w:kern w:val="0"/>
                <w:szCs w:val="24"/>
              </w:rPr>
              <w:t>v</w:t>
            </w:r>
            <w:r w:rsidRPr="00545CA1">
              <w:rPr>
                <w:rFonts w:asciiTheme="minorEastAsia" w:hAnsiTheme="minorEastAsia" w:cs="Arial"/>
                <w:w w:val="121"/>
                <w:kern w:val="0"/>
                <w:szCs w:val="24"/>
              </w:rPr>
              <w:t>isi</w:t>
            </w:r>
            <w:r w:rsidRPr="00545CA1">
              <w:rPr>
                <w:rFonts w:asciiTheme="minorEastAsia" w:hAnsiTheme="minorEastAsia" w:cs="Arial"/>
                <w:spacing w:val="1"/>
                <w:w w:val="121"/>
                <w:kern w:val="0"/>
                <w:szCs w:val="24"/>
              </w:rPr>
              <w:t>t</w:t>
            </w: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4</w:t>
            </w:r>
          </w:p>
        </w:tc>
      </w:tr>
      <w:tr w:rsidR="00F2681B" w:rsidRPr="00545CA1" w:rsidTr="00F2681B">
        <w:trPr>
          <w:trHeight w:hRule="exact" w:val="474"/>
        </w:trPr>
        <w:tc>
          <w:tcPr>
            <w:tcW w:w="137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7"/>
                <w:kern w:val="0"/>
                <w:szCs w:val="24"/>
              </w:rPr>
              <w:t>P</w:t>
            </w:r>
          </w:p>
        </w:tc>
        <w:tc>
          <w:tcPr>
            <w:tcW w:w="9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46</w:t>
            </w:r>
          </w:p>
        </w:tc>
        <w:tc>
          <w:tcPr>
            <w:tcW w:w="16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5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7"/>
                <w:kern w:val="0"/>
                <w:szCs w:val="24"/>
              </w:rPr>
              <w:t>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28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0"/>
                <w:kern w:val="0"/>
                <w:szCs w:val="24"/>
              </w:rPr>
              <w:t>A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23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7"/>
                <w:kern w:val="0"/>
                <w:szCs w:val="24"/>
              </w:rPr>
              <w:t>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44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7"/>
                <w:kern w:val="0"/>
                <w:szCs w:val="24"/>
              </w:rPr>
              <w:t>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1"/>
                <w:kern w:val="0"/>
                <w:szCs w:val="24"/>
              </w:rPr>
              <w:t>F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0"/>
                <w:kern w:val="0"/>
                <w:szCs w:val="24"/>
              </w:rPr>
              <w:t>A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34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</w:tr>
      <w:tr w:rsidR="00F2681B" w:rsidRPr="00545CA1" w:rsidTr="00F2681B">
        <w:trPr>
          <w:trHeight w:hRule="exact" w:val="4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7"/>
                <w:kern w:val="0"/>
                <w:szCs w:val="24"/>
              </w:rPr>
              <w:t>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43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</w:tr>
      <w:tr w:rsidR="00F2681B" w:rsidRPr="00545CA1" w:rsidTr="00F2681B">
        <w:trPr>
          <w:trHeight w:hRule="exact" w:val="479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0"/>
                <w:kern w:val="0"/>
                <w:szCs w:val="24"/>
              </w:rPr>
              <w:t>A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22"/>
                <w:kern w:val="0"/>
                <w:szCs w:val="24"/>
              </w:rPr>
              <w:t>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28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28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-20" w:hanging="709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F2681B" w:rsidRPr="00545CA1" w:rsidRDefault="00F2681B" w:rsidP="003D6753">
            <w:pPr>
              <w:autoSpaceDE w:val="0"/>
              <w:autoSpaceDN w:val="0"/>
              <w:adjustRightInd w:val="0"/>
              <w:spacing w:before="50"/>
              <w:ind w:leftChars="650" w:left="2269" w:right="20" w:hanging="709"/>
              <w:jc w:val="right"/>
              <w:rPr>
                <w:rFonts w:asciiTheme="minorEastAsia" w:hAnsiTheme="minorEastAsia" w:cs="Times New Roman"/>
                <w:kern w:val="0"/>
                <w:szCs w:val="24"/>
              </w:rPr>
            </w:pPr>
            <w:r w:rsidRPr="00545CA1">
              <w:rPr>
                <w:rFonts w:asciiTheme="minorEastAsia" w:hAnsiTheme="minorEastAsia" w:cs="Arial"/>
                <w:w w:val="112"/>
                <w:kern w:val="0"/>
                <w:szCs w:val="24"/>
              </w:rPr>
              <w:t>0</w:t>
            </w:r>
          </w:p>
        </w:tc>
      </w:tr>
    </w:tbl>
    <w:p w:rsidR="000C6D31" w:rsidRPr="00545CA1" w:rsidRDefault="000C6D31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F2681B" w:rsidRPr="00545CA1" w:rsidRDefault="00F2681B" w:rsidP="003D6753">
      <w:pPr>
        <w:autoSpaceDE w:val="0"/>
        <w:autoSpaceDN w:val="0"/>
        <w:adjustRightInd w:val="0"/>
        <w:ind w:leftChars="650" w:left="2269" w:rightChars="353" w:right="847" w:hanging="709"/>
        <w:rPr>
          <w:rFonts w:asciiTheme="minorEastAsia" w:hAnsiTheme="minorEastAsia" w:cs="LCMSS8"/>
          <w:kern w:val="0"/>
          <w:szCs w:val="24"/>
        </w:rPr>
      </w:pPr>
      <w:r w:rsidRPr="00545CA1">
        <w:rPr>
          <w:rFonts w:asciiTheme="minorEastAsia" w:hAnsiTheme="minorEastAsia" w:cs="LCMSS8"/>
          <w:kern w:val="0"/>
          <w:szCs w:val="24"/>
        </w:rPr>
        <w:t xml:space="preserve">Respiratory data for eight </w:t>
      </w:r>
      <w:r w:rsidRPr="00545CA1">
        <w:rPr>
          <w:rFonts w:asciiTheme="minorEastAsia" w:hAnsiTheme="minorEastAsia" w:cs="LCMSS8" w:hint="eastAsia"/>
          <w:kern w:val="0"/>
          <w:szCs w:val="24"/>
        </w:rPr>
        <w:t>subject</w:t>
      </w:r>
      <w:r w:rsidRPr="00545CA1">
        <w:rPr>
          <w:rFonts w:asciiTheme="minorEastAsia" w:hAnsiTheme="minorEastAsia" w:cs="LCMSS8"/>
          <w:kern w:val="0"/>
          <w:szCs w:val="24"/>
        </w:rPr>
        <w:t>s. Measurements on</w:t>
      </w:r>
    </w:p>
    <w:p w:rsidR="00F2681B" w:rsidRPr="00545CA1" w:rsidRDefault="00F2681B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cs="LCMSS8"/>
          <w:kern w:val="0"/>
          <w:szCs w:val="24"/>
        </w:rPr>
        <w:t xml:space="preserve">the same individual </w:t>
      </w:r>
      <w:r w:rsidRPr="00545CA1">
        <w:rPr>
          <w:rFonts w:asciiTheme="minorEastAsia" w:hAnsiTheme="minorEastAsia" w:cs="LCMSS8" w:hint="eastAsia"/>
          <w:kern w:val="0"/>
          <w:szCs w:val="24"/>
        </w:rPr>
        <w:t>are alike.</w:t>
      </w: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eg2: OME data set</w:t>
      </w:r>
    </w:p>
    <w:p w:rsidR="00F14217" w:rsidRDefault="00F14217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F14217" w:rsidRDefault="00F14217" w:rsidP="003D6753">
      <w:pPr>
        <w:ind w:leftChars="650" w:left="2269" w:rightChars="353" w:right="847" w:hanging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積液性中耳炎（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Otitis media</w:t>
      </w:r>
      <w:r>
        <w:rPr>
          <w:rFonts w:ascii="Arial" w:hAnsi="Arial" w:cs="Arial"/>
          <w:color w:val="202124"/>
          <w:shd w:val="clear" w:color="auto" w:fill="FFFFFF"/>
        </w:rPr>
        <w:t> with effusion</w:t>
      </w:r>
      <w:r>
        <w:rPr>
          <w:rFonts w:ascii="Arial" w:hAnsi="Arial" w:cs="Arial"/>
          <w:color w:val="202124"/>
          <w:shd w:val="clear" w:color="auto" w:fill="FFFFFF"/>
        </w:rPr>
        <w:t>）</w:t>
      </w:r>
    </w:p>
    <w:p w:rsidR="00F14217" w:rsidRDefault="00F14217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>
        <w:rPr>
          <w:rFonts w:ascii="Arial" w:hAnsi="Arial" w:cs="Arial" w:hint="eastAsia"/>
          <w:color w:val="202124"/>
          <w:shd w:val="clear" w:color="auto" w:fill="FFFFFF"/>
        </w:rPr>
        <w:t xml:space="preserve">Otitis </w:t>
      </w:r>
      <w:r>
        <w:rPr>
          <w:rFonts w:ascii="Arial" w:hAnsi="Arial" w:cs="Arial" w:hint="eastAsia"/>
          <w:color w:val="202124"/>
          <w:shd w:val="clear" w:color="auto" w:fill="FFFFFF"/>
        </w:rPr>
        <w:t>耳炎</w:t>
      </w:r>
    </w:p>
    <w:p w:rsidR="00F14217" w:rsidRDefault="00470D86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hyperlink r:id="rId6" w:history="1">
        <w:r w:rsidR="00F14217">
          <w:rPr>
            <w:rStyle w:val="a3"/>
          </w:rPr>
          <w:t>OME function | R Documentation</w:t>
        </w:r>
      </w:hyperlink>
    </w:p>
    <w:p w:rsidR="00EF15E3" w:rsidRDefault="00EF15E3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install.packages(</w:t>
      </w:r>
      <w:r>
        <w:rPr>
          <w:rFonts w:asciiTheme="minorEastAsia" w:hAnsiTheme="minorEastAsia"/>
          <w:color w:val="000000"/>
          <w:szCs w:val="24"/>
        </w:rPr>
        <w:t>“MASS”</w:t>
      </w:r>
      <w:r>
        <w:rPr>
          <w:rFonts w:asciiTheme="minorEastAsia" w:hAnsiTheme="minorEastAsia" w:hint="eastAsia"/>
          <w:color w:val="000000"/>
          <w:szCs w:val="24"/>
        </w:rPr>
        <w:t>)</w:t>
      </w:r>
    </w:p>
    <w:p w:rsidR="00BF57B9" w:rsidRPr="00545CA1" w:rsidRDefault="00BF57B9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library(MASS)</w:t>
      </w:r>
    </w:p>
    <w:p w:rsidR="00BF57B9" w:rsidRPr="00545CA1" w:rsidRDefault="00BF57B9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data(OME)</w:t>
      </w:r>
    </w:p>
    <w:p w:rsidR="002314F3" w:rsidRPr="00545CA1" w:rsidRDefault="002314F3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library(gee)</w:t>
      </w:r>
    </w:p>
    <w:p w:rsidR="000C6D31" w:rsidRPr="00545CA1" w:rsidRDefault="00BF57B9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 xml:space="preserve"> fm &lt;- gee(cbind(Correct, Trials-Correct) ~ Loud + Age + OME, id = ID,</w:t>
      </w:r>
      <w:r w:rsidRPr="00545CA1">
        <w:rPr>
          <w:rFonts w:asciiTheme="minorEastAsia" w:hAnsiTheme="minorEastAsia" w:hint="eastAsia"/>
          <w:color w:val="000000"/>
          <w:szCs w:val="24"/>
        </w:rPr>
        <w:t xml:space="preserve"> </w:t>
      </w:r>
      <w:r w:rsidRPr="00545CA1">
        <w:rPr>
          <w:rFonts w:asciiTheme="minorEastAsia" w:hAnsiTheme="minorEastAsia"/>
          <w:color w:val="000000"/>
          <w:szCs w:val="24"/>
        </w:rPr>
        <w:t xml:space="preserve">data = OME, family = </w:t>
      </w:r>
      <w:r w:rsidRPr="00545CA1">
        <w:rPr>
          <w:rFonts w:asciiTheme="minorEastAsia" w:hAnsiTheme="minorEastAsia"/>
          <w:color w:val="000000"/>
          <w:szCs w:val="24"/>
        </w:rPr>
        <w:lastRenderedPageBreak/>
        <w:t>binomial, corstr = "exchangeable")</w:t>
      </w:r>
    </w:p>
    <w:p w:rsidR="00BF57B9" w:rsidRPr="00545CA1" w:rsidRDefault="00BF57B9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28726B" w:rsidRPr="00545CA1" w:rsidRDefault="0028726B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otitis media with effusion</w:t>
      </w:r>
      <w:r w:rsidR="002B3EBF">
        <w:rPr>
          <w:rFonts w:asciiTheme="minorEastAsia" w:hAnsiTheme="minorEastAsia" w:hint="eastAsia"/>
          <w:color w:val="000000"/>
          <w:szCs w:val="24"/>
        </w:rPr>
        <w:t xml:space="preserve"> 中耳積水 </w:t>
      </w:r>
    </w:p>
    <w:p w:rsidR="0028726B" w:rsidRPr="00545CA1" w:rsidRDefault="0028726B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otitis:</w:t>
      </w:r>
      <w:r w:rsidRPr="00545CA1">
        <w:rPr>
          <w:rStyle w:val="a3"/>
          <w:rFonts w:asciiTheme="minorEastAsia" w:hAnsiTheme="minorEastAsia" w:cs="Helvetica"/>
          <w:color w:val="666666"/>
          <w:szCs w:val="24"/>
        </w:rPr>
        <w:t xml:space="preserve"> </w:t>
      </w:r>
      <w:r w:rsidRPr="00545CA1">
        <w:rPr>
          <w:rStyle w:val="oneclick-link"/>
          <w:rFonts w:asciiTheme="minorEastAsia" w:hAnsiTheme="minorEastAsia" w:cs="Helvetica"/>
          <w:color w:val="666666"/>
          <w:szCs w:val="24"/>
        </w:rPr>
        <w:t>inflammation</w:t>
      </w:r>
      <w:r w:rsidRPr="00545CA1">
        <w:rPr>
          <w:rFonts w:asciiTheme="minorEastAsia" w:hAnsiTheme="minorEastAsia" w:cs="Helvetica"/>
          <w:color w:val="666666"/>
          <w:szCs w:val="24"/>
        </w:rPr>
        <w:t xml:space="preserve"> </w:t>
      </w:r>
      <w:r w:rsidRPr="00545CA1">
        <w:rPr>
          <w:rStyle w:val="oneclick-link"/>
          <w:rFonts w:asciiTheme="minorEastAsia" w:hAnsiTheme="minorEastAsia" w:cs="Helvetica"/>
          <w:color w:val="666666"/>
          <w:szCs w:val="24"/>
        </w:rPr>
        <w:t>of</w:t>
      </w:r>
      <w:r w:rsidRPr="00545CA1">
        <w:rPr>
          <w:rFonts w:asciiTheme="minorEastAsia" w:hAnsiTheme="minorEastAsia" w:cs="Helvetica"/>
          <w:color w:val="666666"/>
          <w:szCs w:val="24"/>
        </w:rPr>
        <w:t xml:space="preserve"> </w:t>
      </w:r>
      <w:r w:rsidRPr="00545CA1">
        <w:rPr>
          <w:rStyle w:val="oneclick-link"/>
          <w:rFonts w:asciiTheme="minorEastAsia" w:hAnsiTheme="minorEastAsia" w:cs="Helvetica"/>
          <w:color w:val="666666"/>
          <w:szCs w:val="24"/>
        </w:rPr>
        <w:t>the</w:t>
      </w:r>
      <w:r w:rsidRPr="00545CA1">
        <w:rPr>
          <w:rFonts w:asciiTheme="minorEastAsia" w:hAnsiTheme="minorEastAsia" w:cs="Helvetica"/>
          <w:color w:val="666666"/>
          <w:szCs w:val="24"/>
        </w:rPr>
        <w:t xml:space="preserve"> </w:t>
      </w:r>
      <w:r w:rsidRPr="00545CA1">
        <w:rPr>
          <w:rStyle w:val="oneclick-link"/>
          <w:rFonts w:asciiTheme="minorEastAsia" w:hAnsiTheme="minorEastAsia" w:cs="Helvetica"/>
          <w:color w:val="666666"/>
          <w:szCs w:val="24"/>
        </w:rPr>
        <w:t>ear</w:t>
      </w:r>
    </w:p>
    <w:p w:rsidR="0028726B" w:rsidRDefault="0028726B" w:rsidP="003D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50" w:left="2269" w:rightChars="353" w:right="847" w:hanging="709"/>
        <w:rPr>
          <w:rFonts w:asciiTheme="minorEastAsia" w:hAnsiTheme="minorEastAsia" w:cs="細明體"/>
          <w:color w:val="000000"/>
          <w:kern w:val="0"/>
          <w:szCs w:val="24"/>
        </w:rPr>
      </w:pPr>
      <w:r w:rsidRPr="0028726B">
        <w:rPr>
          <w:rFonts w:asciiTheme="minorEastAsia" w:hAnsiTheme="minorEastAsia" w:cs="細明體"/>
          <w:color w:val="000000"/>
          <w:kern w:val="0"/>
          <w:szCs w:val="24"/>
        </w:rPr>
        <w:t>OME</w:t>
      </w:r>
    </w:p>
    <w:p w:rsidR="002B3EBF" w:rsidRDefault="002B3EBF" w:rsidP="003D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50" w:left="2269" w:rightChars="353" w:right="847" w:hanging="709"/>
        <w:rPr>
          <w:rFonts w:asciiTheme="minorEastAsia" w:hAnsiTheme="minorEastAsia" w:cs="細明體"/>
          <w:color w:val="000000"/>
          <w:kern w:val="0"/>
          <w:szCs w:val="24"/>
        </w:rPr>
      </w:pPr>
    </w:p>
    <w:p w:rsidR="002B3EBF" w:rsidRPr="0028726B" w:rsidRDefault="002B3EBF" w:rsidP="003D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50" w:left="2269" w:rightChars="353" w:right="847" w:hanging="709"/>
        <w:rPr>
          <w:rFonts w:asciiTheme="minorEastAsia" w:hAnsiTheme="minorEastAsia" w:cs="細明體"/>
          <w:color w:val="000000"/>
          <w:kern w:val="0"/>
          <w:szCs w:val="24"/>
        </w:rPr>
      </w:pPr>
    </w:p>
    <w:p w:rsidR="0028726B" w:rsidRPr="0028726B" w:rsidRDefault="0028726B" w:rsidP="003D6753">
      <w:pPr>
        <w:widowControl/>
        <w:shd w:val="clear" w:color="auto" w:fill="FFFFFF"/>
        <w:spacing w:before="100" w:beforeAutospacing="1" w:after="100" w:afterAutospacing="1"/>
        <w:ind w:leftChars="650" w:left="2269" w:rightChars="353" w:right="847" w:hanging="709"/>
        <w:outlineLvl w:val="2"/>
        <w:rPr>
          <w:rFonts w:asciiTheme="minorEastAsia" w:hAnsiTheme="minorEastAsia" w:cs="Courier New"/>
          <w:b/>
          <w:bCs/>
          <w:color w:val="666666"/>
          <w:kern w:val="0"/>
          <w:szCs w:val="24"/>
        </w:rPr>
      </w:pPr>
      <w:r w:rsidRPr="0028726B">
        <w:rPr>
          <w:rFonts w:asciiTheme="minorEastAsia" w:hAnsiTheme="minorEastAsia" w:cs="Courier New"/>
          <w:b/>
          <w:bCs/>
          <w:color w:val="666666"/>
          <w:kern w:val="0"/>
          <w:szCs w:val="24"/>
        </w:rPr>
        <w:t>Format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The </w:t>
      </w:r>
      <w:r w:rsidRPr="00545CA1">
        <w:rPr>
          <w:rFonts w:asciiTheme="minorEastAsia" w:hAnsiTheme="minorEastAsia" w:cs="細明體"/>
          <w:color w:val="000000"/>
          <w:kern w:val="0"/>
          <w:szCs w:val="24"/>
        </w:rPr>
        <w:t>OME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 data frame has 1129 rows and 7 columns: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ID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Subject ID (1 to 99, with some IDs missing). A few subjects were measured at different ages.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OME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"low"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 or </w:t>
      </w:r>
      <w:r w:rsidRPr="00545CA1">
        <w:rPr>
          <w:rFonts w:asciiTheme="minorEastAsia" w:hAnsiTheme="minorEastAsia" w:cs="細明體"/>
          <w:color w:val="000000"/>
          <w:kern w:val="0"/>
          <w:szCs w:val="24"/>
        </w:rPr>
        <w:t>"high"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 or </w:t>
      </w:r>
      <w:r w:rsidRPr="00545CA1">
        <w:rPr>
          <w:rFonts w:asciiTheme="minorEastAsia" w:hAnsiTheme="minorEastAsia" w:cs="細明體"/>
          <w:color w:val="000000"/>
          <w:kern w:val="0"/>
          <w:szCs w:val="24"/>
        </w:rPr>
        <w:t>"N/A"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 (at ages other than 30 and 60 months).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Age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Age of the subject (months).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Loud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Loudness of stimulus, in decibels.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Noise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Whether the signal in the stimulus was </w:t>
      </w:r>
      <w:r w:rsidRPr="00545CA1">
        <w:rPr>
          <w:rFonts w:asciiTheme="minorEastAsia" w:hAnsiTheme="minorEastAsia" w:cs="細明體"/>
          <w:color w:val="000000"/>
          <w:kern w:val="0"/>
          <w:szCs w:val="24"/>
        </w:rPr>
        <w:t>"coherent"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 or </w:t>
      </w:r>
      <w:r w:rsidRPr="00545CA1">
        <w:rPr>
          <w:rFonts w:asciiTheme="minorEastAsia" w:hAnsiTheme="minorEastAsia" w:cs="細明體"/>
          <w:color w:val="000000"/>
          <w:kern w:val="0"/>
          <w:szCs w:val="24"/>
        </w:rPr>
        <w:t>"incoherent"</w:t>
      </w: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Correct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Number of correct responses from trials. </w:t>
      </w:r>
    </w:p>
    <w:p w:rsidR="0028726B" w:rsidRPr="0028726B" w:rsidRDefault="0028726B" w:rsidP="003D6753">
      <w:pPr>
        <w:widowControl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545CA1">
        <w:rPr>
          <w:rFonts w:asciiTheme="minorEastAsia" w:hAnsiTheme="minorEastAsia" w:cs="細明體"/>
          <w:color w:val="000000"/>
          <w:kern w:val="0"/>
          <w:szCs w:val="24"/>
        </w:rPr>
        <w:t>Trials</w:t>
      </w:r>
    </w:p>
    <w:p w:rsidR="0028726B" w:rsidRPr="0028726B" w:rsidRDefault="0028726B" w:rsidP="003D6753">
      <w:pPr>
        <w:widowControl/>
        <w:spacing w:before="100" w:beforeAutospacing="1" w:after="100" w:afterAutospacing="1"/>
        <w:ind w:leftChars="650" w:left="2269" w:rightChars="353" w:right="847" w:hanging="709"/>
        <w:rPr>
          <w:rFonts w:asciiTheme="minorEastAsia" w:hAnsiTheme="minorEastAsia" w:cs="新細明體"/>
          <w:color w:val="000000"/>
          <w:kern w:val="0"/>
          <w:szCs w:val="24"/>
        </w:rPr>
      </w:pPr>
      <w:r w:rsidRPr="0028726B">
        <w:rPr>
          <w:rFonts w:asciiTheme="minorEastAsia" w:hAnsiTheme="minorEastAsia" w:cs="新細明體"/>
          <w:color w:val="000000"/>
          <w:kern w:val="0"/>
          <w:szCs w:val="24"/>
        </w:rPr>
        <w:t xml:space="preserve">Number of trials performed. </w:t>
      </w:r>
    </w:p>
    <w:p w:rsidR="0028726B" w:rsidRPr="00545CA1" w:rsidRDefault="00BF57B9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Naive independent model:</w:t>
      </w:r>
    </w:p>
    <w:p w:rsidR="00774E20" w:rsidRPr="00545CA1" w:rsidRDefault="00774E20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BF57B9" w:rsidRPr="00545CA1" w:rsidRDefault="00774E20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lastRenderedPageBreak/>
        <w:t>Disadvantage:</w:t>
      </w:r>
    </w:p>
    <w:p w:rsidR="00774E20" w:rsidRPr="00545CA1" w:rsidRDefault="00774E20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774E20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Generalized estimating equations (GEE)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eg1. Consider iid random variables y1,...,yn with common mean c?</w:t>
      </w:r>
    </w:p>
    <w:p w:rsidR="00774E20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How to estimate c? Least squares estimator: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Estimating equation: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 xml:space="preserve">eg2: y1,...,yn are iid random variables with density function 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 xml:space="preserve">f(y,c), where c is an unknown parameter. 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How to estimate c? maximum likelihood estimator: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Estimating equation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From eg1 and eg2, we observe that the expectation of the estimating equations are usually 0.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Therefore, a natural way to construct an estimating equation is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Specifications for GEE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Data: There are n subjects (n responses), and for each subject i there are ni repeated observations.</w:t>
      </w:r>
    </w:p>
    <w:p w:rsidR="00585CFD" w:rsidRPr="00545CA1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(a)</w:t>
      </w:r>
      <w:r w:rsidR="00585CFD" w:rsidRPr="00545CA1">
        <w:rPr>
          <w:rFonts w:asciiTheme="minorEastAsia" w:hAnsiTheme="minorEastAsia" w:hint="eastAsia"/>
          <w:color w:val="000000"/>
          <w:szCs w:val="24"/>
        </w:rPr>
        <w:t>Systematic part: Like generalized linear model, link the expectation of the each response variable to the linear predictor via the link function.</w:t>
      </w:r>
    </w:p>
    <w:p w:rsidR="00585CFD" w:rsidRDefault="00585CFD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(b)Random part: specify how the variance of the response variable is associated with its mean.</w:t>
      </w: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 xml:space="preserve">(c) correlation matrix: </w:t>
      </w: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eg.</w:t>
      </w: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 w:hint="eastAsia"/>
          <w:color w:val="000000"/>
          <w:szCs w:val="24"/>
        </w:rPr>
        <w:t>Generalized Estimating equation (Liang and Zeeger 1986):</w:t>
      </w: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45CA1" w:rsidRPr="00545CA1" w:rsidRDefault="00545CA1" w:rsidP="003D6753">
      <w:pPr>
        <w:ind w:leftChars="650" w:left="2269" w:rightChars="353" w:right="847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585CFD" w:rsidRPr="00545CA1" w:rsidRDefault="00585CFD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774E20" w:rsidRPr="00545CA1" w:rsidRDefault="00774E20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774E20" w:rsidRPr="00545CA1" w:rsidRDefault="00774E20" w:rsidP="003D6753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 w:hint="eastAsia"/>
          <w:kern w:val="0"/>
          <w:sz w:val="28"/>
          <w:szCs w:val="28"/>
        </w:rPr>
        <w:t xml:space="preserve">Source: </w:t>
      </w:r>
      <w:r w:rsidRPr="00F77D5F">
        <w:rPr>
          <w:rFonts w:ascii="NimbusRomNo9L-Medi" w:hAnsi="NimbusRomNo9L-Medi" w:cs="NimbusRomNo9L-Medi"/>
          <w:kern w:val="0"/>
          <w:sz w:val="28"/>
          <w:szCs w:val="28"/>
        </w:rPr>
        <w:t>https://cran.r-project.org/web/packages/HSAUR2/HSAUR2.pdf</w:t>
      </w:r>
    </w:p>
    <w:p w:rsid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Medi" w:hAnsi="NimbusRomNo9L-Medi" w:cs="NimbusRomNo9L-Medi"/>
          <w:kern w:val="0"/>
          <w:sz w:val="28"/>
          <w:szCs w:val="28"/>
        </w:rPr>
      </w:pP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Medi" w:hAnsi="NimbusRomNo9L-Medi" w:cs="NimbusRomNo9L-Medi"/>
          <w:kern w:val="0"/>
          <w:sz w:val="28"/>
          <w:szCs w:val="28"/>
        </w:rPr>
      </w:pPr>
      <w:r w:rsidRPr="00F77D5F">
        <w:rPr>
          <w:rFonts w:ascii="NimbusRomNo9L-Medi" w:hAnsi="NimbusRomNo9L-Medi" w:cs="NimbusRomNo9L-Medi"/>
          <w:kern w:val="0"/>
          <w:sz w:val="28"/>
          <w:szCs w:val="28"/>
        </w:rPr>
        <w:t>Format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A data frame with 555 observations on the following 7 variables.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centre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the study center, a factor with levels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1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and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2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treatment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the treatment arm, a factor with levels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placebo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and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treatment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gender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 factor with levels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female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and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male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age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the age of the patient.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status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the respiratory status (response variable), a factor with levels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poor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and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good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month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the month, each patient was examined at months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0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,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1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,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2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,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3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and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4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subject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the patient ID, a factor with levels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1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to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111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Medi" w:hAnsi="NimbusRomNo9L-Medi" w:cs="NimbusRomNo9L-Medi"/>
          <w:kern w:val="0"/>
          <w:sz w:val="28"/>
          <w:szCs w:val="28"/>
        </w:rPr>
      </w:pPr>
      <w:r w:rsidRPr="00F77D5F">
        <w:rPr>
          <w:rFonts w:ascii="NimbusRomNo9L-Medi" w:hAnsi="NimbusRomNo9L-Medi" w:cs="NimbusRomNo9L-Medi"/>
          <w:kern w:val="0"/>
          <w:sz w:val="28"/>
          <w:szCs w:val="28"/>
        </w:rPr>
        <w:t>Details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In each of two centres, eligible patients were randomly assigned to active treatment or placebo.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During the treatment, the respiratory status (categorised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 xml:space="preserve">poor 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or </w:t>
      </w:r>
      <w:r w:rsidRPr="00F77D5F">
        <w:rPr>
          <w:rFonts w:ascii="Inconsolata-zi4r" w:hAnsi="Inconsolata-zi4r" w:cs="Inconsolata-zi4r"/>
          <w:kern w:val="0"/>
          <w:sz w:val="28"/>
          <w:szCs w:val="28"/>
        </w:rPr>
        <w:t>good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) was determined at each of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four, monthly visits. The trial recruited 111 participants (54 in the active group, 57 in the placebo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group) and there were no missing data for either the responses or the covariates. The question of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interest is to assess whether the treatment is effective and to estimate its effect.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Note that the data are in long form, i.e, repeated measurments are stored as additional rows in the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data frame.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Medi" w:hAnsi="NimbusRomNo9L-Medi" w:cs="NimbusRomNo9L-Medi"/>
          <w:kern w:val="0"/>
          <w:sz w:val="28"/>
          <w:szCs w:val="28"/>
        </w:rPr>
      </w:pPr>
      <w:r w:rsidRPr="00F77D5F">
        <w:rPr>
          <w:rFonts w:ascii="NimbusRomNo9L-Medi" w:hAnsi="NimbusRomNo9L-Medi" w:cs="NimbusRomNo9L-Medi"/>
          <w:kern w:val="0"/>
          <w:sz w:val="28"/>
          <w:szCs w:val="28"/>
        </w:rPr>
        <w:t>Source</w:t>
      </w:r>
    </w:p>
    <w:p w:rsidR="00F77D5F" w:rsidRPr="00F77D5F" w:rsidRDefault="00F77D5F" w:rsidP="00F77D5F">
      <w:pPr>
        <w:autoSpaceDE w:val="0"/>
        <w:autoSpaceDN w:val="0"/>
        <w:adjustRightInd w:val="0"/>
        <w:ind w:leftChars="590" w:left="1556" w:hangingChars="50" w:hanging="140"/>
        <w:rPr>
          <w:rFonts w:ascii="NimbusRomNo9L-Regu" w:hAnsi="NimbusRomNo9L-Regu" w:cs="NimbusRomNo9L-Regu"/>
          <w:kern w:val="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>C. S. Davis (1991), Semi-parametric and non-parametric methods for the analysis of repeated measurements</w:t>
      </w:r>
    </w:p>
    <w:p w:rsidR="00774E20" w:rsidRPr="00F77D5F" w:rsidRDefault="00F77D5F" w:rsidP="00F77D5F">
      <w:pPr>
        <w:ind w:leftChars="590" w:left="1556" w:hangingChars="50" w:hanging="140"/>
        <w:rPr>
          <w:rFonts w:asciiTheme="minorEastAsia" w:hAnsiTheme="minorEastAsia"/>
          <w:color w:val="000000"/>
          <w:sz w:val="28"/>
          <w:szCs w:val="28"/>
        </w:rPr>
      </w:pP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with applications to clinical trials. </w:t>
      </w:r>
      <w:r w:rsidRPr="00F77D5F">
        <w:rPr>
          <w:rFonts w:ascii="NimbusRomNo9L-ReguItal" w:hAnsi="NimbusRomNo9L-ReguItal" w:cs="NimbusRomNo9L-ReguItal"/>
          <w:kern w:val="0"/>
          <w:sz w:val="28"/>
          <w:szCs w:val="28"/>
        </w:rPr>
        <w:t>Statistics in Medicine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 xml:space="preserve">, </w:t>
      </w:r>
      <w:r w:rsidRPr="00F77D5F">
        <w:rPr>
          <w:rFonts w:ascii="NimbusRomNo9L-Medi" w:hAnsi="NimbusRomNo9L-Medi" w:cs="NimbusRomNo9L-Medi"/>
          <w:kern w:val="0"/>
          <w:sz w:val="28"/>
          <w:szCs w:val="28"/>
        </w:rPr>
        <w:t>10</w:t>
      </w:r>
      <w:r w:rsidRPr="00F77D5F">
        <w:rPr>
          <w:rFonts w:ascii="NimbusRomNo9L-Regu" w:hAnsi="NimbusRomNo9L-Regu" w:cs="NimbusRomNo9L-Regu"/>
          <w:kern w:val="0"/>
          <w:sz w:val="28"/>
          <w:szCs w:val="28"/>
        </w:rPr>
        <w:t>, 1959–1980.</w:t>
      </w:r>
    </w:p>
    <w:p w:rsidR="00BF57B9" w:rsidRPr="0028726B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28726B" w:rsidRDefault="0028726B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BF57B9" w:rsidRDefault="00BF57B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F77D5F" w:rsidRPr="00F77D5F" w:rsidRDefault="00F77D5F" w:rsidP="00F77D5F">
      <w:pPr>
        <w:autoSpaceDE w:val="0"/>
        <w:autoSpaceDN w:val="0"/>
        <w:adjustRightInd w:val="0"/>
        <w:ind w:leftChars="708" w:left="1699"/>
        <w:rPr>
          <w:rFonts w:ascii="CMR10" w:hAnsi="CMR10" w:cs="CMR10"/>
          <w:kern w:val="0"/>
          <w:sz w:val="28"/>
          <w:szCs w:val="28"/>
        </w:rPr>
      </w:pPr>
      <w:r w:rsidRPr="00F77D5F">
        <w:rPr>
          <w:rFonts w:ascii="CMR10" w:hAnsi="CMR10" w:cs="CMR10"/>
          <w:kern w:val="0"/>
          <w:sz w:val="28"/>
          <w:szCs w:val="28"/>
        </w:rPr>
        <w:t xml:space="preserve">The baseline status, i.e., the status for </w:t>
      </w:r>
      <w:r w:rsidRPr="00F77D5F">
        <w:rPr>
          <w:rFonts w:ascii="CMTT10" w:hAnsi="CMTT10" w:cs="CMTT10"/>
          <w:kern w:val="0"/>
          <w:sz w:val="28"/>
          <w:szCs w:val="28"/>
        </w:rPr>
        <w:t>month == 0</w:t>
      </w:r>
      <w:r w:rsidRPr="00F77D5F">
        <w:rPr>
          <w:rFonts w:ascii="CMR10" w:hAnsi="CMR10" w:cs="CMR10"/>
          <w:kern w:val="0"/>
          <w:sz w:val="28"/>
          <w:szCs w:val="28"/>
        </w:rPr>
        <w:t>, will enter the models as</w:t>
      </w:r>
    </w:p>
    <w:p w:rsidR="00F77D5F" w:rsidRPr="00F77D5F" w:rsidRDefault="00F77D5F" w:rsidP="00F77D5F">
      <w:pPr>
        <w:autoSpaceDE w:val="0"/>
        <w:autoSpaceDN w:val="0"/>
        <w:adjustRightInd w:val="0"/>
        <w:ind w:leftChars="708" w:left="1699"/>
        <w:rPr>
          <w:rFonts w:ascii="CMTT10" w:hAnsi="CMTT10" w:cs="CMTT10"/>
          <w:kern w:val="0"/>
          <w:sz w:val="28"/>
          <w:szCs w:val="28"/>
        </w:rPr>
      </w:pPr>
      <w:r w:rsidRPr="00F77D5F">
        <w:rPr>
          <w:rFonts w:ascii="CMR10" w:hAnsi="CMR10" w:cs="CMR10"/>
          <w:kern w:val="0"/>
          <w:sz w:val="28"/>
          <w:szCs w:val="28"/>
        </w:rPr>
        <w:t xml:space="preserve">an explanatory variable and thus we have to rearrange the </w:t>
      </w:r>
      <w:r w:rsidRPr="00F77D5F">
        <w:rPr>
          <w:rFonts w:ascii="CMTI10" w:hAnsi="CMTI10" w:cs="CMTI10"/>
          <w:kern w:val="0"/>
          <w:sz w:val="28"/>
          <w:szCs w:val="28"/>
        </w:rPr>
        <w:t xml:space="preserve">data.frame </w:t>
      </w:r>
      <w:r w:rsidRPr="00F77D5F">
        <w:rPr>
          <w:rFonts w:ascii="CMTT10" w:hAnsi="CMTT10" w:cs="CMTT10"/>
          <w:kern w:val="0"/>
          <w:sz w:val="28"/>
          <w:szCs w:val="28"/>
        </w:rPr>
        <w:t>respiratory</w:t>
      </w:r>
    </w:p>
    <w:p w:rsidR="00BF57B9" w:rsidRPr="00F77D5F" w:rsidRDefault="00F77D5F" w:rsidP="00F77D5F">
      <w:pPr>
        <w:ind w:leftChars="708" w:left="2408" w:hanging="709"/>
        <w:rPr>
          <w:rFonts w:ascii="Courier New" w:hAnsi="Courier New"/>
          <w:color w:val="000000"/>
          <w:sz w:val="28"/>
          <w:szCs w:val="28"/>
        </w:rPr>
      </w:pPr>
      <w:r w:rsidRPr="00F77D5F">
        <w:rPr>
          <w:rFonts w:ascii="CMR10" w:hAnsi="CMR10" w:cs="CMR10"/>
          <w:kern w:val="0"/>
          <w:sz w:val="28"/>
          <w:szCs w:val="28"/>
        </w:rPr>
        <w:t xml:space="preserve">in order to create a new variable </w:t>
      </w:r>
      <w:r w:rsidRPr="00F77D5F">
        <w:rPr>
          <w:rFonts w:ascii="CMTT10" w:hAnsi="CMTT10" w:cs="CMTT10"/>
          <w:kern w:val="0"/>
          <w:sz w:val="28"/>
          <w:szCs w:val="28"/>
        </w:rPr>
        <w:t>baseline</w:t>
      </w:r>
      <w:r w:rsidRPr="00F77D5F">
        <w:rPr>
          <w:rFonts w:ascii="CMR10" w:hAnsi="CMR10" w:cs="CMR10"/>
          <w:kern w:val="0"/>
          <w:sz w:val="28"/>
          <w:szCs w:val="28"/>
        </w:rPr>
        <w:t>:</w:t>
      </w:r>
    </w:p>
    <w:p w:rsidR="0028726B" w:rsidRDefault="0028726B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892844" w:rsidRDefault="00892844" w:rsidP="00892844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/>
          <w:color w:val="000000"/>
          <w:szCs w:val="24"/>
        </w:rPr>
        <w:t>install.packages(“HSAUR”)</w:t>
      </w:r>
    </w:p>
    <w:p w:rsidR="00892844" w:rsidRDefault="00892844" w:rsidP="00892844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/>
          <w:color w:val="000000"/>
          <w:szCs w:val="24"/>
        </w:rPr>
        <w:t>install.packages(“gee”)</w:t>
      </w:r>
    </w:p>
    <w:p w:rsidR="00892844" w:rsidRPr="00EF15E3" w:rsidRDefault="00892844" w:rsidP="00892844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</w:p>
    <w:p w:rsidR="00892844" w:rsidRPr="00545CA1" w:rsidRDefault="00892844" w:rsidP="00892844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library(HSAUR)</w:t>
      </w:r>
    </w:p>
    <w:p w:rsidR="00892844" w:rsidRPr="00545CA1" w:rsidRDefault="00892844" w:rsidP="00892844">
      <w:pPr>
        <w:widowControl/>
        <w:shd w:val="clear" w:color="auto" w:fill="F0F0F0"/>
        <w:ind w:leftChars="650" w:left="2269" w:hanging="709"/>
        <w:rPr>
          <w:rFonts w:asciiTheme="minorEastAsia" w:hAnsiTheme="minorEastAsia" w:cs="Courier New"/>
          <w:color w:val="000000"/>
          <w:kern w:val="0"/>
          <w:szCs w:val="24"/>
        </w:rPr>
      </w:pPr>
      <w:r w:rsidRPr="00545CA1">
        <w:rPr>
          <w:rFonts w:asciiTheme="minorEastAsia" w:hAnsiTheme="minorEastAsia" w:cs="Courier New"/>
          <w:color w:val="000000"/>
          <w:kern w:val="0"/>
          <w:szCs w:val="24"/>
        </w:rPr>
        <w:t>library(gee)</w:t>
      </w:r>
    </w:p>
    <w:p w:rsidR="00892844" w:rsidRPr="00545CA1" w:rsidRDefault="00892844" w:rsidP="00892844">
      <w:pPr>
        <w:ind w:leftChars="650" w:left="2269" w:hanging="709"/>
        <w:rPr>
          <w:rFonts w:asciiTheme="minorEastAsia" w:hAnsiTheme="minorEastAsia"/>
          <w:color w:val="000000"/>
          <w:szCs w:val="24"/>
        </w:rPr>
      </w:pPr>
      <w:r w:rsidRPr="00545CA1">
        <w:rPr>
          <w:rFonts w:asciiTheme="minorEastAsia" w:hAnsiTheme="minorEastAsia"/>
          <w:color w:val="000000"/>
          <w:szCs w:val="24"/>
        </w:rPr>
        <w:t>data(respiratory)</w:t>
      </w:r>
    </w:p>
    <w:p w:rsidR="00726139" w:rsidRDefault="00892844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#</w:t>
      </w:r>
      <w:r w:rsidR="00726139">
        <w:rPr>
          <w:rFonts w:ascii="Courier New" w:hAnsi="Courier New"/>
          <w:color w:val="000000"/>
          <w:sz w:val="27"/>
          <w:szCs w:val="27"/>
        </w:rPr>
        <w:t>library(HSAUR)</w:t>
      </w:r>
    </w:p>
    <w:p w:rsidR="00BE7DD7" w:rsidRPr="00BE7DD7" w:rsidRDefault="00892844" w:rsidP="003D6753">
      <w:pPr>
        <w:widowControl/>
        <w:shd w:val="clear" w:color="auto" w:fill="F0F0F0"/>
        <w:ind w:leftChars="650" w:left="2269" w:hanging="709"/>
        <w:rPr>
          <w:rFonts w:ascii="Courier New" w:eastAsia="新細明體" w:hAnsi="Courier New" w:cs="Courier New"/>
          <w:color w:val="000000"/>
          <w:kern w:val="0"/>
          <w:szCs w:val="24"/>
        </w:rPr>
      </w:pPr>
      <w:r>
        <w:rPr>
          <w:rFonts w:ascii="Courier New" w:eastAsia="新細明體" w:hAnsi="Courier New" w:cs="Courier New"/>
          <w:color w:val="000000"/>
          <w:kern w:val="0"/>
          <w:szCs w:val="24"/>
        </w:rPr>
        <w:t>#</w:t>
      </w:r>
      <w:r w:rsidR="00BE7DD7" w:rsidRPr="00726139">
        <w:rPr>
          <w:rFonts w:ascii="Courier New" w:eastAsia="新細明體" w:hAnsi="Courier New" w:cs="Courier New"/>
          <w:color w:val="000000"/>
          <w:kern w:val="0"/>
          <w:szCs w:val="24"/>
        </w:rPr>
        <w:t>library(gee</w:t>
      </w:r>
      <w:r w:rsidR="00BE7DD7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:rsidR="00726139" w:rsidRDefault="00892844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#</w:t>
      </w:r>
      <w:r w:rsidR="00726139">
        <w:rPr>
          <w:rFonts w:ascii="Courier New" w:hAnsi="Courier New"/>
          <w:color w:val="000000"/>
          <w:sz w:val="27"/>
          <w:szCs w:val="27"/>
        </w:rPr>
        <w:t xml:space="preserve">data(respiratory) </w:t>
      </w:r>
    </w:p>
    <w:p w:rsidR="0017693C" w:rsidRDefault="00A24FF5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>#</w:t>
      </w:r>
      <w:r w:rsidR="00726139">
        <w:rPr>
          <w:rFonts w:ascii="Courier New" w:hAnsi="Courier New"/>
          <w:color w:val="000000"/>
          <w:sz w:val="27"/>
          <w:szCs w:val="27"/>
        </w:rPr>
        <w:t>attach(respiratory)</w:t>
      </w:r>
    </w:p>
    <w:p w:rsidR="00726139" w:rsidRDefault="00726139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3D6753" w:rsidRDefault="003D6753" w:rsidP="003D6753">
      <w:pPr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data("respiratory", package = "HSAUR2")</w:t>
      </w:r>
    </w:p>
    <w:p w:rsidR="003D6753" w:rsidRDefault="003D6753" w:rsidP="003D6753">
      <w:pPr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resp &lt;- subset(respiratory, month &gt; "0")</w:t>
      </w:r>
    </w:p>
    <w:p w:rsidR="003D6753" w:rsidRDefault="003D6753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resp$baseline &lt;- rep(subset(respiratory, month == "0")$status,rep(4, 111))</w:t>
      </w:r>
    </w:p>
    <w:p w:rsidR="003D6753" w:rsidRDefault="003D6753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resp$nstat &lt;- as.numeric(resp$status == "good")</w:t>
      </w:r>
    </w:p>
    <w:p w:rsidR="003D6753" w:rsidRDefault="003D6753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resp$month &lt;- resp$month[, drop = TRUE]</w:t>
      </w:r>
    </w:p>
    <w:p w:rsidR="003D6753" w:rsidRPr="003D6753" w:rsidRDefault="003D6753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</w:p>
    <w:p w:rsidR="003D6753" w:rsidRDefault="003D6753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A25CA0" w:rsidRDefault="00FF6140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 w:hint="eastAsia"/>
          <w:kern w:val="0"/>
          <w:sz w:val="20"/>
          <w:szCs w:val="20"/>
        </w:rPr>
        <w:t>#</w:t>
      </w:r>
      <w:r w:rsidR="00A25CA0">
        <w:rPr>
          <w:rFonts w:ascii="CMTT10" w:hAnsi="CMTT10" w:cs="CMTT10"/>
          <w:kern w:val="0"/>
          <w:sz w:val="20"/>
          <w:szCs w:val="20"/>
        </w:rPr>
        <w:t>resp_gee2 &lt;- gee(nstat ~ centre + tr</w:t>
      </w:r>
      <w:r w:rsidR="00A25CA0">
        <w:rPr>
          <w:rFonts w:ascii="CMTT10" w:hAnsi="CMTT10" w:cs="CMTT10" w:hint="eastAsia"/>
          <w:kern w:val="0"/>
          <w:sz w:val="20"/>
          <w:szCs w:val="20"/>
        </w:rPr>
        <w:t>eatment</w:t>
      </w:r>
      <w:r w:rsidR="00A25CA0">
        <w:rPr>
          <w:rFonts w:ascii="CMTT10" w:hAnsi="CMTT10" w:cs="CMTT10"/>
          <w:kern w:val="0"/>
          <w:sz w:val="20"/>
          <w:szCs w:val="20"/>
        </w:rPr>
        <w:t xml:space="preserve"> + gender + baseline</w:t>
      </w:r>
      <w:r w:rsidR="00A25CA0">
        <w:rPr>
          <w:rFonts w:ascii="CMTT10" w:hAnsi="CMTT10" w:cs="CMTT10" w:hint="eastAsia"/>
          <w:kern w:val="0"/>
          <w:sz w:val="20"/>
          <w:szCs w:val="20"/>
        </w:rPr>
        <w:t>+</w:t>
      </w:r>
      <w:r w:rsidR="00A25CA0">
        <w:rPr>
          <w:rFonts w:ascii="CMTT10" w:hAnsi="CMTT10" w:cs="CMTT10"/>
          <w:kern w:val="0"/>
          <w:sz w:val="20"/>
          <w:szCs w:val="20"/>
        </w:rPr>
        <w:t>age, data = resp, family = "binomial", id = subject,</w:t>
      </w:r>
    </w:p>
    <w:p w:rsidR="00A25CA0" w:rsidRPr="00A25CA0" w:rsidRDefault="00FF6140" w:rsidP="003D6753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 w:hint="eastAsia"/>
          <w:kern w:val="0"/>
          <w:sz w:val="20"/>
          <w:szCs w:val="20"/>
        </w:rPr>
        <w:lastRenderedPageBreak/>
        <w:t>#</w:t>
      </w:r>
      <w:r w:rsidR="00A25CA0">
        <w:rPr>
          <w:rFonts w:ascii="CMTT10" w:hAnsi="CMTT10" w:cs="CMTT10"/>
          <w:kern w:val="0"/>
          <w:sz w:val="20"/>
          <w:szCs w:val="20"/>
        </w:rPr>
        <w:t>corstr = "exchangeable", scale.fix = TRU</w:t>
      </w:r>
      <w:r w:rsidR="00A25CA0">
        <w:rPr>
          <w:rFonts w:ascii="CMTT10" w:hAnsi="CMTT10" w:cs="CMTT10" w:hint="eastAsia"/>
          <w:kern w:val="0"/>
          <w:sz w:val="20"/>
          <w:szCs w:val="20"/>
        </w:rPr>
        <w:t>E,</w:t>
      </w:r>
      <w:r w:rsidR="00A25CA0">
        <w:rPr>
          <w:rFonts w:ascii="CMTT10" w:hAnsi="CMTT10" w:cs="CMTT10"/>
          <w:kern w:val="0"/>
          <w:sz w:val="20"/>
          <w:szCs w:val="20"/>
        </w:rPr>
        <w:t xml:space="preserve"> scale.value = 1)</w:t>
      </w:r>
    </w:p>
    <w:p w:rsidR="00A25CA0" w:rsidRDefault="00A25CA0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FF6140" w:rsidRDefault="00FF6140" w:rsidP="00FF6140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resp_gee2 &lt;- gee(nstat ~ centre + tr</w:t>
      </w:r>
      <w:r>
        <w:rPr>
          <w:rFonts w:ascii="CMTT10" w:hAnsi="CMTT10" w:cs="CMTT10" w:hint="eastAsia"/>
          <w:kern w:val="0"/>
          <w:sz w:val="20"/>
          <w:szCs w:val="20"/>
        </w:rPr>
        <w:t>eatment</w:t>
      </w:r>
      <w:r>
        <w:rPr>
          <w:rFonts w:ascii="CMTT10" w:hAnsi="CMTT10" w:cs="CMTT10"/>
          <w:kern w:val="0"/>
          <w:sz w:val="20"/>
          <w:szCs w:val="20"/>
        </w:rPr>
        <w:t xml:space="preserve"> + baseline</w:t>
      </w:r>
      <w:r>
        <w:rPr>
          <w:rFonts w:ascii="CMTT10" w:hAnsi="CMTT10" w:cs="CMTT10" w:hint="eastAsia"/>
          <w:kern w:val="0"/>
          <w:sz w:val="20"/>
          <w:szCs w:val="20"/>
        </w:rPr>
        <w:t>+</w:t>
      </w:r>
      <w:r>
        <w:rPr>
          <w:rFonts w:ascii="CMTT10" w:hAnsi="CMTT10" w:cs="CMTT10"/>
          <w:kern w:val="0"/>
          <w:sz w:val="20"/>
          <w:szCs w:val="20"/>
        </w:rPr>
        <w:t>age, data = resp, family = "binomial", id = subject,</w:t>
      </w:r>
    </w:p>
    <w:p w:rsidR="00FF6140" w:rsidRPr="00A25CA0" w:rsidRDefault="00FF6140" w:rsidP="00FF6140">
      <w:pPr>
        <w:autoSpaceDE w:val="0"/>
        <w:autoSpaceDN w:val="0"/>
        <w:adjustRightInd w:val="0"/>
        <w:ind w:leftChars="650" w:left="2269" w:hanging="709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corstr = "exchangeable", scale.fix = TRU</w:t>
      </w:r>
      <w:r>
        <w:rPr>
          <w:rFonts w:ascii="CMTT10" w:hAnsi="CMTT10" w:cs="CMTT10" w:hint="eastAsia"/>
          <w:kern w:val="0"/>
          <w:sz w:val="20"/>
          <w:szCs w:val="20"/>
        </w:rPr>
        <w:t>E,</w:t>
      </w:r>
      <w:r>
        <w:rPr>
          <w:rFonts w:ascii="CMTT10" w:hAnsi="CMTT10" w:cs="CMTT10"/>
          <w:kern w:val="0"/>
          <w:sz w:val="20"/>
          <w:szCs w:val="20"/>
        </w:rPr>
        <w:t xml:space="preserve"> scale.value = 1)</w:t>
      </w:r>
    </w:p>
    <w:p w:rsidR="00A25CA0" w:rsidRPr="00FF6140" w:rsidRDefault="00A25CA0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3D6753">
      <w:pPr>
        <w:ind w:leftChars="650" w:left="2269" w:hanging="709"/>
        <w:rPr>
          <w:rFonts w:ascii="Courier New" w:hAnsi="Courier New"/>
          <w:color w:val="000000"/>
          <w:sz w:val="27"/>
          <w:szCs w:val="27"/>
        </w:rPr>
      </w:pPr>
    </w:p>
    <w:p w:rsidR="00A25CA0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Please use other correlation structures such as “AR1” and “unstructured” and do the analysis again.</w:t>
      </w: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 xml:space="preserve">Please find an R package that can deal with generalize mixed effects model (response is binary and id as random intercept) to analyze the data again. </w:t>
      </w:r>
    </w:p>
    <w:p w:rsidR="00922459" w:rsidRDefault="00922459" w:rsidP="00F2681B">
      <w:pPr>
        <w:ind w:firstLineChars="295" w:firstLine="708"/>
      </w:pPr>
      <w:hyperlink r:id="rId7" w:history="1">
        <w:r>
          <w:rPr>
            <w:rStyle w:val="a3"/>
          </w:rPr>
          <w:t xml:space="preserve">Mixed Effects Logistic Regression | R </w:t>
        </w:r>
        <w:r>
          <w:rPr>
            <w:rStyle w:val="a3"/>
          </w:rPr>
          <w:t>D</w:t>
        </w:r>
        <w:r>
          <w:rPr>
            <w:rStyle w:val="a3"/>
          </w:rPr>
          <w:t>ata Analysis Examples (ucla.edu)</w:t>
        </w:r>
      </w:hyperlink>
    </w:p>
    <w:p w:rsidR="00922459" w:rsidRDefault="00922459" w:rsidP="00F2681B">
      <w:pPr>
        <w:ind w:firstLineChars="295" w:firstLine="708"/>
      </w:pP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(ggplot2)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(GGally)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(reshape2)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(lme4)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(compiler)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(parallel)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(boot)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require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(lattice)</w:t>
      </w: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hdp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read.csv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r w:rsidRPr="002948BA">
        <w:rPr>
          <w:rFonts w:ascii="Courier New" w:eastAsia="細明體" w:hAnsi="Courier New" w:cs="Courier New"/>
          <w:color w:val="317ECC"/>
          <w:kern w:val="0"/>
          <w:sz w:val="22"/>
        </w:rPr>
        <w:t>"https://stats.idre.ucla.edu/stat/data/hdp.csv"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)</w:t>
      </w: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hdp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within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(hdp, {</w:t>
      </w: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 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Married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factor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(Married,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55AA55"/>
          <w:kern w:val="0"/>
          <w:sz w:val="22"/>
        </w:rPr>
        <w:t>levels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AF0F91"/>
          <w:kern w:val="0"/>
          <w:sz w:val="22"/>
        </w:rPr>
        <w:t>0</w:t>
      </w:r>
      <w:r w:rsidRPr="002948BA">
        <w:rPr>
          <w:rFonts w:ascii="Courier New" w:eastAsia="細明體" w:hAnsi="Courier New" w:cs="Courier New"/>
          <w:color w:val="000000"/>
          <w:kern w:val="0"/>
          <w:sz w:val="22"/>
        </w:rPr>
        <w:t>:</w:t>
      </w:r>
      <w:r w:rsidRPr="002948BA">
        <w:rPr>
          <w:rFonts w:ascii="Courier New" w:eastAsia="細明體" w:hAnsi="Courier New" w:cs="Courier New"/>
          <w:color w:val="AF0F91"/>
          <w:kern w:val="0"/>
          <w:sz w:val="22"/>
        </w:rPr>
        <w:t>1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,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55AA55"/>
          <w:kern w:val="0"/>
          <w:sz w:val="22"/>
        </w:rPr>
        <w:t>labels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c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r w:rsidRPr="002948BA">
        <w:rPr>
          <w:rFonts w:ascii="Courier New" w:eastAsia="細明體" w:hAnsi="Courier New" w:cs="Courier New"/>
          <w:color w:val="317ECC"/>
          <w:kern w:val="0"/>
          <w:sz w:val="22"/>
        </w:rPr>
        <w:t>"no"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,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317ECC"/>
          <w:kern w:val="0"/>
          <w:sz w:val="22"/>
        </w:rPr>
        <w:t>"yes"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))</w:t>
      </w: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 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DID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factor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(DID)</w:t>
      </w: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585858"/>
          <w:kern w:val="0"/>
          <w:sz w:val="22"/>
        </w:rPr>
      </w:pP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 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HID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2948BA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factor</w:t>
      </w: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(HID)</w:t>
      </w:r>
    </w:p>
    <w:p w:rsidR="002948BA" w:rsidRP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2948BA">
        <w:rPr>
          <w:rFonts w:ascii="Courier New" w:eastAsia="細明體" w:hAnsi="Courier New" w:cs="Courier New"/>
          <w:color w:val="333333"/>
          <w:kern w:val="0"/>
          <w:sz w:val="22"/>
        </w:rPr>
        <w:t xml:space="preserve">  CancerStage &lt;- factor(CancerStage)</w:t>
      </w:r>
    </w:p>
    <w:p w:rsidR="002948BA" w:rsidRDefault="002948BA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585858"/>
          <w:kern w:val="0"/>
          <w:sz w:val="22"/>
        </w:rPr>
      </w:pPr>
      <w:r w:rsidRPr="002948BA">
        <w:rPr>
          <w:rFonts w:ascii="Courier New" w:eastAsia="細明體" w:hAnsi="Courier New" w:cs="Courier New"/>
          <w:color w:val="585858"/>
          <w:kern w:val="0"/>
          <w:sz w:val="22"/>
        </w:rPr>
        <w:t>})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lastRenderedPageBreak/>
        <w:t>m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glmer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(remission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~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IL6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+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CRP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+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CancerStage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+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LengthofStay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+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Experience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+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  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r w:rsidRPr="00E44CC6">
        <w:rPr>
          <w:rFonts w:ascii="Courier New" w:eastAsia="細明體" w:hAnsi="Courier New" w:cs="Courier New"/>
          <w:color w:val="AF0F91"/>
          <w:kern w:val="0"/>
          <w:sz w:val="22"/>
        </w:rPr>
        <w:t>1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000000"/>
          <w:kern w:val="0"/>
          <w:sz w:val="22"/>
        </w:rPr>
        <w:t>|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DID),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data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 hdp,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family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 binomial,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control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glmerControl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optimizer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317ECC"/>
          <w:kern w:val="0"/>
          <w:sz w:val="22"/>
        </w:rPr>
        <w:t>"bobyqa"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),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   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nAGQ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AF0F91"/>
          <w:kern w:val="0"/>
          <w:sz w:val="22"/>
        </w:rPr>
        <w:t>10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)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i/>
          <w:iCs/>
          <w:color w:val="AD95AF"/>
          <w:kern w:val="0"/>
          <w:sz w:val="22"/>
        </w:rPr>
        <w:t># print the mod results without correlations among fixed effects</w:t>
      </w:r>
    </w:p>
    <w:p w:rsidR="00E44CC6" w:rsidRPr="00E44CC6" w:rsidRDefault="00E44CC6" w:rsidP="00E44CC6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E44CC6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print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(m,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5AA55"/>
          <w:kern w:val="0"/>
          <w:sz w:val="22"/>
        </w:rPr>
        <w:t>corr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=</w:t>
      </w:r>
      <w:r w:rsidRPr="00E44CC6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E44CC6">
        <w:rPr>
          <w:rFonts w:ascii="Courier New" w:eastAsia="細明體" w:hAnsi="Courier New" w:cs="Courier New"/>
          <w:color w:val="AF0F91"/>
          <w:kern w:val="0"/>
          <w:sz w:val="22"/>
        </w:rPr>
        <w:t>FALSE</w:t>
      </w:r>
      <w:r w:rsidRPr="00E44CC6">
        <w:rPr>
          <w:rFonts w:ascii="Courier New" w:eastAsia="細明體" w:hAnsi="Courier New" w:cs="Courier New"/>
          <w:color w:val="585858"/>
          <w:kern w:val="0"/>
          <w:sz w:val="22"/>
        </w:rPr>
        <w:t>)</w:t>
      </w:r>
    </w:p>
    <w:p w:rsidR="00E44CC6" w:rsidRDefault="00E44CC6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585858"/>
          <w:kern w:val="0"/>
          <w:sz w:val="22"/>
        </w:rPr>
      </w:pPr>
    </w:p>
    <w:p w:rsidR="00E44CC6" w:rsidRPr="002948BA" w:rsidRDefault="00E44CC6" w:rsidP="002948BA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922459" w:rsidRDefault="00922459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Pr="00922459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25CA0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77D5F">
      <w:pPr>
        <w:ind w:leftChars="295" w:left="709" w:hanging="1"/>
      </w:pPr>
      <w:r>
        <w:t>Source:</w:t>
      </w:r>
      <w:r w:rsidRPr="00BE7DD7">
        <w:t xml:space="preserve"> </w:t>
      </w:r>
      <w:hyperlink r:id="rId8" w:history="1">
        <w:r w:rsidRPr="00D17F56">
          <w:rPr>
            <w:rStyle w:val="a3"/>
          </w:rPr>
          <w:t>http://www.unc.edu/courses/2010spring/ecol/562/001/docs/lectures/lecture14.htm</w:t>
        </w:r>
      </w:hyperlink>
    </w:p>
    <w:p w:rsidR="00F77D5F" w:rsidRDefault="00F77D5F" w:rsidP="00F77D5F">
      <w:pPr>
        <w:ind w:leftChars="295" w:left="709" w:hanging="1"/>
      </w:pPr>
    </w:p>
    <w:p w:rsidR="00F77D5F" w:rsidRDefault="00470D86" w:rsidP="00F77D5F">
      <w:pPr>
        <w:ind w:leftChars="295" w:left="709" w:hanging="1"/>
      </w:pPr>
      <w:hyperlink r:id="rId9" w:history="1">
        <w:r w:rsidR="00F77D5F" w:rsidRPr="00D17F56">
          <w:rPr>
            <w:rStyle w:val="a3"/>
          </w:rPr>
          <w:t>http://www.stats4stem.org/r-respiratory-data.html</w:t>
        </w:r>
      </w:hyperlink>
    </w:p>
    <w:p w:rsidR="00F77D5F" w:rsidRDefault="00470D86" w:rsidP="00F77D5F">
      <w:pPr>
        <w:ind w:leftChars="295" w:left="709" w:hanging="1"/>
      </w:pPr>
      <w:hyperlink r:id="rId10" w:history="1">
        <w:r w:rsidR="00F77D5F" w:rsidRPr="00D17F56">
          <w:rPr>
            <w:rStyle w:val="a3"/>
          </w:rPr>
          <w:t>http://staff.pubhealth.ku.dk/~pd/mixed-jan.2006/R-mixed-geeglm-Lecture.pdf</w:t>
        </w:r>
      </w:hyperlink>
    </w:p>
    <w:p w:rsidR="00F77D5F" w:rsidRDefault="00F77D5F" w:rsidP="00F77D5F">
      <w:pPr>
        <w:ind w:leftChars="295" w:left="709" w:hanging="1"/>
      </w:pPr>
    </w:p>
    <w:p w:rsidR="00F77D5F" w:rsidRDefault="00F77D5F" w:rsidP="00F77D5F">
      <w:pPr>
        <w:ind w:leftChars="295" w:left="709" w:hanging="1"/>
      </w:pPr>
    </w:p>
    <w:p w:rsidR="00F77D5F" w:rsidRDefault="00F77D5F" w:rsidP="00F77D5F">
      <w:pPr>
        <w:ind w:leftChars="295" w:left="709" w:hanging="1"/>
      </w:pPr>
      <w:r>
        <w:rPr>
          <w:rFonts w:hint="eastAsia"/>
        </w:rPr>
        <w:t xml:space="preserve">From the source: </w:t>
      </w:r>
      <w:r w:rsidRPr="002B3EBF">
        <w:t>https://cran.r-project.org/web/packages/MASS/MASS.pdf</w:t>
      </w:r>
      <w:r>
        <w:rPr>
          <w:rFonts w:hint="eastAsia"/>
        </w:rPr>
        <w:t xml:space="preserve"> 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"</w:t>
      </w:r>
      <w:r w:rsidRPr="002B3EB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experiment was to study otitis media with effusion (OME), a very common childhood condition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where the middle ear space, which is normally air-filled, becomes congested by a fluid. There is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 concomitant fluctuating, conductive hearing loss which can result in various language, cognitive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social deficits. The term ‘binaural hearing’ is used to describe the listening conditions in which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brain is processing information from both ears at the same time. The brain computes differences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the intensity and/or timing of signals arriving at each ear which contributes to sound localisation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also to our ability to hear in background noise.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Some years ago, it was found that children of 7–8 years with a history of significant OME had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significantly worse binaural hearing than children without such a history, despite having equivalent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sensitivity. The question remained as to whether it was the timing, the duration, or the degree of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severity of the otitis media episodes during critical periods, which affected later binaural hearing. In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 attempt to begin to answer this question, 95 children were monitored for the presence of effusion</w:t>
      </w:r>
    </w:p>
    <w:p w:rsidR="00F77D5F" w:rsidRDefault="00F77D5F" w:rsidP="00F77D5F">
      <w:pPr>
        <w:autoSpaceDE w:val="0"/>
        <w:autoSpaceDN w:val="0"/>
        <w:adjustRightInd w:val="0"/>
        <w:ind w:leftChars="295" w:left="709" w:hanging="1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every month since birth. On the basis of OME experience in their first two years, the test population</w:t>
      </w:r>
    </w:p>
    <w:p w:rsidR="00F77D5F" w:rsidRPr="002B3EBF" w:rsidRDefault="00F77D5F" w:rsidP="00F77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5" w:left="709" w:rightChars="353" w:right="847" w:hanging="1"/>
        <w:rPr>
          <w:rFonts w:asciiTheme="minorEastAsia" w:hAnsiTheme="minorEastAsia" w:cs="細明體"/>
          <w:color w:val="000000"/>
          <w:kern w:val="0"/>
          <w:szCs w:val="24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was split into one group of high OME prevalence and one of low prevalence.</w:t>
      </w:r>
      <w:r>
        <w:rPr>
          <w:rFonts w:hint="eastAsia"/>
        </w:rPr>
        <w:t>"</w:t>
      </w:r>
    </w:p>
    <w:p w:rsidR="00A25CA0" w:rsidRPr="00F77D5F" w:rsidRDefault="00A25CA0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F77D5F" w:rsidRDefault="00F77D5F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</w:p>
    <w:p w:rsidR="00AD08D3" w:rsidRDefault="00FC6AC1" w:rsidP="00F2681B">
      <w:pPr>
        <w:ind w:firstLineChars="295" w:firstLine="796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>#</w:t>
      </w:r>
      <w:r w:rsidR="00BE7DD7">
        <w:rPr>
          <w:rFonts w:ascii="Courier New" w:hAnsi="Courier New"/>
          <w:color w:val="000000"/>
          <w:sz w:val="27"/>
          <w:szCs w:val="27"/>
        </w:rPr>
        <w:t xml:space="preserve">variables: </w:t>
      </w:r>
      <w:r w:rsidR="00BE7DD7">
        <w:rPr>
          <w:rFonts w:ascii="Courier New" w:hAnsi="Courier New" w:cs="Courier New"/>
          <w:sz w:val="27"/>
          <w:szCs w:val="27"/>
        </w:rPr>
        <w:t xml:space="preserve">"centre"    "treatment"      "sex"       </w:t>
      </w:r>
      <w:r>
        <w:rPr>
          <w:rFonts w:ascii="Courier New" w:hAnsi="Courier New" w:cs="Courier New" w:hint="eastAsia"/>
          <w:sz w:val="27"/>
          <w:szCs w:val="27"/>
        </w:rPr>
        <w:t>#</w:t>
      </w:r>
      <w:r w:rsidR="00BE7DD7">
        <w:rPr>
          <w:rFonts w:ascii="Courier New" w:hAnsi="Courier New" w:cs="Courier New"/>
          <w:sz w:val="27"/>
          <w:szCs w:val="27"/>
        </w:rPr>
        <w:t xml:space="preserve">"age"      "status"      "month"      "subject" </w:t>
      </w:r>
    </w:p>
    <w:p w:rsidR="00BE7DD7" w:rsidRDefault="00AD08D3" w:rsidP="00F2681B">
      <w:pPr>
        <w:ind w:firstLineChars="295" w:firstLine="796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respiratory_new=respiratory[</w:t>
      </w:r>
      <w:r w:rsidR="00A24FF5">
        <w:rPr>
          <w:rFonts w:ascii="Courier New" w:hAnsi="Courier New" w:cs="Courier New" w:hint="eastAsia"/>
          <w:sz w:val="27"/>
          <w:szCs w:val="27"/>
        </w:rPr>
        <w:t>respiratory$</w:t>
      </w:r>
      <w:r>
        <w:rPr>
          <w:rFonts w:ascii="Courier New" w:hAnsi="Courier New" w:cs="Courier New"/>
          <w:sz w:val="27"/>
          <w:szCs w:val="27"/>
        </w:rPr>
        <w:t>month!=0,]</w:t>
      </w:r>
      <w:r w:rsidR="00BE7DD7">
        <w:rPr>
          <w:rFonts w:ascii="Courier New" w:hAnsi="Courier New" w:cs="Courier New"/>
          <w:sz w:val="27"/>
          <w:szCs w:val="27"/>
        </w:rPr>
        <w:t xml:space="preserve">  </w:t>
      </w:r>
    </w:p>
    <w:p w:rsidR="00A24FF5" w:rsidRDefault="00A24FF5" w:rsidP="00F2681B">
      <w:pPr>
        <w:ind w:firstLineChars="295" w:firstLine="796"/>
        <w:rPr>
          <w:rFonts w:ascii="Courier New" w:hAnsi="Courier New" w:cs="Courier New"/>
          <w:sz w:val="27"/>
          <w:szCs w:val="27"/>
        </w:rPr>
      </w:pPr>
    </w:p>
    <w:p w:rsidR="00764886" w:rsidRDefault="00764886" w:rsidP="00F2681B">
      <w:pPr>
        <w:ind w:firstLineChars="295" w:firstLine="796"/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cs="Courier New" w:hint="eastAsia"/>
          <w:sz w:val="27"/>
          <w:szCs w:val="27"/>
        </w:rPr>
        <w:t>attach(</w:t>
      </w:r>
      <w:r>
        <w:rPr>
          <w:rFonts w:ascii="Courier New" w:hAnsi="Courier New" w:cs="Courier New"/>
          <w:sz w:val="27"/>
          <w:szCs w:val="27"/>
        </w:rPr>
        <w:t>respiratory_new</w:t>
      </w:r>
      <w:r>
        <w:rPr>
          <w:rFonts w:ascii="Courier New" w:hAnsi="Courier New" w:cs="Courier New" w:hint="eastAsia"/>
          <w:sz w:val="27"/>
          <w:szCs w:val="27"/>
        </w:rPr>
        <w:t>)</w:t>
      </w:r>
    </w:p>
    <w:p w:rsidR="00BE7DD7" w:rsidRDefault="00BE7DD7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  <w:r>
        <w:rPr>
          <w:rFonts w:ascii="Courier New" w:eastAsia="新細明體" w:hAnsi="Courier New" w:cs="Courier New"/>
          <w:color w:val="000000"/>
          <w:kern w:val="0"/>
          <w:szCs w:val="24"/>
        </w:rPr>
        <w:t>ge</w:t>
      </w:r>
      <w:r w:rsidR="00906B4F">
        <w:rPr>
          <w:rFonts w:ascii="Courier New" w:eastAsia="新細明體" w:hAnsi="Courier New" w:cs="Courier New"/>
          <w:color w:val="000000"/>
          <w:kern w:val="0"/>
          <w:szCs w:val="24"/>
        </w:rPr>
        <w:t>efit_res</w:t>
      </w:r>
      <w:r>
        <w:rPr>
          <w:rFonts w:ascii="Courier New" w:eastAsia="新細明體" w:hAnsi="Courier New" w:cs="Courier New"/>
          <w:color w:val="000000"/>
          <w:kern w:val="0"/>
          <w:szCs w:val="24"/>
        </w:rPr>
        <w:t>&lt;-gee(status~age</w:t>
      </w:r>
      <w:r w:rsidR="00FC6AC1">
        <w:rPr>
          <w:rFonts w:ascii="Courier New" w:eastAsia="新細明體" w:hAnsi="Courier New" w:cs="Courier New"/>
          <w:color w:val="000000"/>
          <w:kern w:val="0"/>
          <w:szCs w:val="24"/>
        </w:rPr>
        <w:t>+factor(treatment)+</w:t>
      </w:r>
      <w:r w:rsidR="00A24FF5">
        <w:rPr>
          <w:rFonts w:ascii="Courier New" w:eastAsia="新細明體" w:hAnsi="Courier New" w:cs="Courier New"/>
          <w:color w:val="000000"/>
          <w:kern w:val="0"/>
          <w:szCs w:val="24"/>
        </w:rPr>
        <w:t>factor(</w:t>
      </w:r>
      <w:r w:rsidR="00A25CA0">
        <w:rPr>
          <w:rFonts w:ascii="Courier New" w:eastAsia="新細明體" w:hAnsi="Courier New" w:cs="Courier New" w:hint="eastAsia"/>
          <w:color w:val="000000"/>
          <w:kern w:val="0"/>
          <w:szCs w:val="24"/>
        </w:rPr>
        <w:t>sex</w:t>
      </w:r>
      <w:r w:rsidRPr="00BE7DD7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:rsidR="00BE7DD7" w:rsidRDefault="00AD08D3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  <w:r>
        <w:rPr>
          <w:rFonts w:ascii="Courier New" w:eastAsia="新細明體" w:hAnsi="Courier New" w:cs="Courier New"/>
          <w:color w:val="000000"/>
          <w:kern w:val="0"/>
          <w:szCs w:val="24"/>
        </w:rPr>
        <w:t>+factor(centr</w:t>
      </w:r>
      <w:r w:rsidR="00FC6AC1">
        <w:rPr>
          <w:rFonts w:ascii="Courier New" w:eastAsia="新細明體" w:hAnsi="Courier New" w:cs="Courier New"/>
          <w:color w:val="000000"/>
          <w:kern w:val="0"/>
          <w:szCs w:val="24"/>
        </w:rPr>
        <w:t>e),id=subject,</w:t>
      </w:r>
      <w:r w:rsidR="00906B4F">
        <w:rPr>
          <w:rFonts w:ascii="Courier New" w:eastAsia="新細明體" w:hAnsi="Courier New" w:cs="Courier New"/>
          <w:color w:val="000000"/>
          <w:kern w:val="0"/>
          <w:szCs w:val="24"/>
        </w:rPr>
        <w:t xml:space="preserve">family=binomial, </w:t>
      </w:r>
      <w:r>
        <w:rPr>
          <w:rFonts w:ascii="Courier New" w:eastAsia="新細明體" w:hAnsi="Courier New" w:cs="Courier New"/>
          <w:color w:val="000000"/>
          <w:kern w:val="0"/>
          <w:szCs w:val="24"/>
        </w:rPr>
        <w:t>corstr=</w:t>
      </w:r>
      <w:r w:rsidR="00906B4F" w:rsidRPr="00BE7DD7">
        <w:rPr>
          <w:rFonts w:ascii="Courier New" w:eastAsia="新細明體" w:hAnsi="Courier New" w:cs="Courier New"/>
          <w:color w:val="000000"/>
          <w:kern w:val="0"/>
          <w:szCs w:val="24"/>
        </w:rPr>
        <w:t>"exchangeable"</w:t>
      </w:r>
      <w:r w:rsidR="00FC6AC1">
        <w:rPr>
          <w:rFonts w:ascii="Courier New" w:eastAsia="新細明體" w:hAnsi="Courier New" w:cs="Courier New"/>
          <w:color w:val="000000"/>
          <w:kern w:val="0"/>
          <w:szCs w:val="24"/>
        </w:rPr>
        <w:t>,scale.fix=</w:t>
      </w:r>
      <w:r w:rsidR="00FC6AC1">
        <w:rPr>
          <w:rFonts w:ascii="Courier New" w:eastAsia="新細明體" w:hAnsi="Courier New" w:cs="Courier New" w:hint="eastAsia"/>
          <w:color w:val="000000"/>
          <w:kern w:val="0"/>
          <w:szCs w:val="24"/>
        </w:rPr>
        <w:t>T</w:t>
      </w:r>
      <w:r w:rsidR="00500A07">
        <w:rPr>
          <w:rFonts w:ascii="Courier New" w:eastAsia="新細明體" w:hAnsi="Courier New" w:cs="Courier New"/>
          <w:color w:val="000000"/>
          <w:kern w:val="0"/>
          <w:szCs w:val="24"/>
        </w:rPr>
        <w:t>,data=respiratory</w:t>
      </w:r>
      <w:r w:rsidR="00906B4F">
        <w:rPr>
          <w:rFonts w:ascii="Courier New" w:eastAsia="新細明體" w:hAnsi="Courier New" w:cs="Courier New"/>
          <w:color w:val="000000"/>
          <w:kern w:val="0"/>
          <w:szCs w:val="24"/>
        </w:rPr>
        <w:t>)</w:t>
      </w:r>
    </w:p>
    <w:p w:rsidR="00906B4F" w:rsidRDefault="00906B4F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BE7DD7" w:rsidRPr="00BE7DD7" w:rsidRDefault="00BE7DD7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BE7DD7">
        <w:rPr>
          <w:rFonts w:ascii="Courier New" w:eastAsia="新細明體" w:hAnsi="Courier New" w:cs="Courier New"/>
          <w:color w:val="000000"/>
          <w:kern w:val="0"/>
          <w:szCs w:val="24"/>
        </w:rPr>
        <w:t xml:space="preserve"> + rblval + factor(year)*factor(period) + rblval*factor(period) + size + I(size^2), id=strtno, family=binomial, corstr="exchangeable", scale.fix=T, data=sm)</w:t>
      </w:r>
    </w:p>
    <w:p w:rsidR="00BE7DD7" w:rsidRPr="00BE7DD7" w:rsidRDefault="00BE7DD7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BE7DD7" w:rsidRDefault="00BE7DD7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726139" w:rsidRPr="00726139" w:rsidRDefault="00726139" w:rsidP="00F2681B">
      <w:pPr>
        <w:widowControl/>
        <w:shd w:val="clear" w:color="auto" w:fill="F0F0F0"/>
        <w:ind w:firstLineChars="295" w:firstLine="708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726139">
        <w:rPr>
          <w:rFonts w:ascii="Courier New" w:eastAsia="新細明體" w:hAnsi="Courier New" w:cs="Courier New"/>
          <w:color w:val="000000"/>
          <w:kern w:val="0"/>
          <w:szCs w:val="24"/>
        </w:rPr>
        <w:t>geefit.ex&lt;-gee(nesting2~factor(year) + factor(period) + factor(deply) + rblval + factor(year)*factor(period) + rblval*factor(period) + size + I(size^2), id=strtno, family=binomial, corstr="exchangeable", scale.fix=T, data=sm)</w:t>
      </w:r>
    </w:p>
    <w:p w:rsidR="00726139" w:rsidRDefault="00726139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BE7DD7" w:rsidP="00F2681B">
      <w:pPr>
        <w:ind w:firstLineChars="295" w:firstLine="708"/>
      </w:pPr>
    </w:p>
    <w:p w:rsidR="00BE7DD7" w:rsidRDefault="000307E7" w:rsidP="00F2681B">
      <w:pPr>
        <w:ind w:firstLineChars="295" w:firstLine="708"/>
      </w:pPr>
      <w:r w:rsidRPr="000307E7">
        <w:t>install.packages("HSAUR2")</w:t>
      </w:r>
    </w:p>
    <w:p w:rsidR="00BE7DD7" w:rsidRDefault="00BE7DD7" w:rsidP="00F2681B">
      <w:pPr>
        <w:ind w:firstLineChars="295" w:firstLine="708"/>
      </w:pPr>
    </w:p>
    <w:p w:rsidR="00BE7DD7" w:rsidRDefault="000307E7" w:rsidP="00F2681B">
      <w:pPr>
        <w:ind w:firstLineChars="295" w:firstLine="708"/>
      </w:pPr>
      <w:r w:rsidRPr="000307E7">
        <w:t>library(HSAUR2)</w:t>
      </w:r>
    </w:p>
    <w:p w:rsidR="000307E7" w:rsidRDefault="000307E7" w:rsidP="00F2681B">
      <w:pPr>
        <w:ind w:firstLineChars="295" w:firstLine="708"/>
      </w:pPr>
    </w:p>
    <w:p w:rsidR="000307E7" w:rsidRDefault="00470D86" w:rsidP="00F2681B">
      <w:pPr>
        <w:ind w:firstLineChars="295" w:firstLine="708"/>
      </w:pPr>
      <w:hyperlink r:id="rId11" w:history="1">
        <w:r w:rsidR="000307E7">
          <w:rPr>
            <w:rStyle w:val="a3"/>
          </w:rPr>
          <w:t>epilepsy function | R Documentation</w:t>
        </w:r>
      </w:hyperlink>
    </w:p>
    <w:p w:rsidR="000307E7" w:rsidRDefault="000307E7" w:rsidP="00F2681B">
      <w:pPr>
        <w:ind w:firstLineChars="295" w:firstLine="708"/>
      </w:pPr>
    </w:p>
    <w:p w:rsidR="000307E7" w:rsidRDefault="000307E7" w:rsidP="000307E7"/>
    <w:p w:rsidR="000307E7" w:rsidRDefault="000307E7" w:rsidP="000307E7">
      <w:pPr>
        <w:ind w:firstLineChars="250" w:firstLine="600"/>
      </w:pPr>
      <w:r>
        <w:t xml:space="preserve"> data("epilepsy", package = "HSAUR2") </w:t>
      </w:r>
    </w:p>
    <w:p w:rsidR="000307E7" w:rsidRDefault="000307E7" w:rsidP="000307E7">
      <w:pPr>
        <w:ind w:firstLineChars="250" w:firstLine="600"/>
      </w:pPr>
      <w:r>
        <w:t xml:space="preserve"> itp &lt;- interaction(epilepsy$treatment, epilepsy$period) </w:t>
      </w:r>
    </w:p>
    <w:p w:rsidR="000307E7" w:rsidRDefault="000307E7" w:rsidP="000307E7">
      <w:pPr>
        <w:ind w:firstLineChars="250" w:firstLine="600"/>
      </w:pPr>
      <w:r>
        <w:t xml:space="preserve"> tapply(epilepsy$seizure.rate, itp, mean)</w:t>
      </w:r>
    </w:p>
    <w:p w:rsidR="00751DA3" w:rsidRDefault="00751DA3" w:rsidP="000307E7">
      <w:pPr>
        <w:ind w:firstLineChars="250" w:firstLine="600"/>
      </w:pPr>
      <w:r>
        <w:rPr>
          <w:rFonts w:hint="eastAsia"/>
        </w:rPr>
        <w:t xml:space="preserve"> </w:t>
      </w:r>
      <w:r>
        <w:t xml:space="preserve">per &lt;- rep(log(2),nrow(epilepsy)) </w:t>
      </w:r>
    </w:p>
    <w:p w:rsidR="000307E7" w:rsidRDefault="00751DA3" w:rsidP="00751DA3">
      <w:pPr>
        <w:ind w:firstLineChars="250" w:firstLine="600"/>
      </w:pPr>
      <w:r>
        <w:rPr>
          <w:rFonts w:hint="eastAsia"/>
        </w:rPr>
        <w:t xml:space="preserve"> ep</w:t>
      </w:r>
      <w:r>
        <w:t>ilepsy$period &lt;- as.numeric(epilepsy$period)</w:t>
      </w:r>
    </w:p>
    <w:p w:rsidR="00751DA3" w:rsidRDefault="00751DA3" w:rsidP="000307E7">
      <w:pPr>
        <w:ind w:firstLineChars="250" w:firstLine="600"/>
      </w:pPr>
    </w:p>
    <w:p w:rsidR="00751DA3" w:rsidRDefault="00751DA3" w:rsidP="000307E7">
      <w:pPr>
        <w:ind w:firstLineChars="250" w:firstLine="600"/>
      </w:pPr>
    </w:p>
    <w:p w:rsidR="00751DA3" w:rsidRDefault="000307E7" w:rsidP="000307E7">
      <w:pPr>
        <w:ind w:firstLineChars="250" w:firstLine="600"/>
      </w:pPr>
      <w:r>
        <w:t xml:space="preserve"> names(epilepsy)[names(epile</w:t>
      </w:r>
      <w:r w:rsidR="00751DA3">
        <w:t xml:space="preserve">psy) == "treatment"] &lt;- "trt" </w:t>
      </w:r>
    </w:p>
    <w:p w:rsidR="00751DA3" w:rsidRDefault="000307E7" w:rsidP="000307E7">
      <w:pPr>
        <w:ind w:firstLineChars="250" w:firstLine="600"/>
      </w:pPr>
      <w:r>
        <w:t xml:space="preserve"> fm &lt;- seizure.rate ~ ba</w:t>
      </w:r>
      <w:r w:rsidR="00751DA3">
        <w:t xml:space="preserve">se + age + trt + offset(per) </w:t>
      </w:r>
    </w:p>
    <w:p w:rsidR="00751DA3" w:rsidRDefault="000307E7" w:rsidP="000307E7">
      <w:pPr>
        <w:ind w:firstLineChars="250" w:firstLine="600"/>
      </w:pPr>
      <w:r>
        <w:t xml:space="preserve">epilepsy_glm &lt;- glm(fm, data = epilepsy, </w:t>
      </w:r>
      <w:r w:rsidR="00751DA3">
        <w:t xml:space="preserve">family = "poisson") </w:t>
      </w:r>
    </w:p>
    <w:p w:rsidR="00470D86" w:rsidRDefault="00470D86" w:rsidP="000307E7">
      <w:pPr>
        <w:ind w:firstLineChars="250" w:firstLine="600"/>
      </w:pPr>
      <w:r w:rsidRPr="00470D86">
        <w:t>epilepsy_gee1 &lt;- gee(fm, data = epilepsy, family = "poisson", id=subject, corstr = "exchangeable", scale.fix = TRUE)</w:t>
      </w:r>
    </w:p>
    <w:p w:rsidR="00470D86" w:rsidRDefault="00470D86" w:rsidP="000307E7">
      <w:pPr>
        <w:ind w:firstLineChars="250" w:firstLine="600"/>
      </w:pPr>
    </w:p>
    <w:p w:rsidR="00751DA3" w:rsidRDefault="00470D86" w:rsidP="000307E7">
      <w:pPr>
        <w:ind w:firstLineChars="250" w:firstLine="600"/>
      </w:pPr>
      <w:r>
        <w:t>#</w:t>
      </w:r>
      <w:r w:rsidR="000307E7">
        <w:t xml:space="preserve"> epilepsy_gee1 &lt;- gee(fm, data =</w:t>
      </w:r>
      <w:r>
        <w:t xml:space="preserve"> epilepsy, family = "poisson",</w:t>
      </w:r>
      <w:r w:rsidR="000307E7">
        <w:t xml:space="preserve"> id = subject, corstr = "independence", scale.fi</w:t>
      </w:r>
      <w:r w:rsidR="00751DA3">
        <w:t xml:space="preserve">x = TRUE, + scale.value = 1) </w:t>
      </w:r>
    </w:p>
    <w:p w:rsidR="000307E7" w:rsidRDefault="00470D86" w:rsidP="000307E7">
      <w:pPr>
        <w:ind w:firstLineChars="250" w:firstLine="600"/>
      </w:pPr>
      <w:r>
        <w:t xml:space="preserve"># </w:t>
      </w:r>
      <w:r w:rsidR="000307E7">
        <w:t>epilepsy_gee2 &lt;- gee(fm, data =</w:t>
      </w:r>
      <w:r>
        <w:t xml:space="preserve"> epilepsy, family = "poisson",</w:t>
      </w:r>
      <w:r w:rsidR="000307E7">
        <w:t xml:space="preserve"> id = subject, corstr = "exchangeable", scale.fix = TRUE, + scale.value = 1)</w:t>
      </w:r>
    </w:p>
    <w:p w:rsidR="00751DA3" w:rsidRDefault="00751DA3" w:rsidP="000307E7">
      <w:pPr>
        <w:ind w:firstLineChars="250" w:firstLine="600"/>
      </w:pPr>
    </w:p>
    <w:p w:rsidR="00751DA3" w:rsidRDefault="00470D86" w:rsidP="000307E7">
      <w:pPr>
        <w:ind w:firstLineChars="250" w:firstLine="600"/>
      </w:pPr>
      <w:r>
        <w:lastRenderedPageBreak/>
        <w:t>#</w:t>
      </w:r>
      <w:r w:rsidR="00751DA3">
        <w:t xml:space="preserve"> epilepsy_gee1 &lt;- gee(fm, data =</w:t>
      </w:r>
      <w:r>
        <w:t xml:space="preserve"> epilepsy, family = "poisson", </w:t>
      </w:r>
      <w:r w:rsidR="00751DA3">
        <w:t>id = subject, corstr = "independence", scale.fix = TRUE,  scale.value = 1)</w:t>
      </w:r>
    </w:p>
    <w:p w:rsidR="00751DA3" w:rsidRPr="00470D86" w:rsidRDefault="00751DA3" w:rsidP="000307E7">
      <w:pPr>
        <w:ind w:firstLineChars="250" w:firstLine="600"/>
      </w:pPr>
    </w:p>
    <w:p w:rsidR="00751DA3" w:rsidRDefault="00751DA3" w:rsidP="000307E7">
      <w:pPr>
        <w:ind w:firstLineChars="250" w:firstLine="600"/>
      </w:pPr>
    </w:p>
    <w:p w:rsidR="004913B3" w:rsidRDefault="00470D86" w:rsidP="000307E7">
      <w:pPr>
        <w:ind w:firstLineChars="250" w:firstLine="600"/>
      </w:pPr>
      <w:r>
        <w:t xml:space="preserve"># </w:t>
      </w:r>
      <w:bookmarkStart w:id="0" w:name="_GoBack"/>
      <w:bookmarkEnd w:id="0"/>
      <w:r w:rsidR="004913B3">
        <w:t>epilepsy_gee2 &lt;- gee(fm, data = epilepsy, family = "poisson",  id = subject, corstr = "exchangeable", scale.fix = TRUE,  scale.value = 1)</w:t>
      </w:r>
    </w:p>
    <w:p w:rsidR="004913B3" w:rsidRDefault="004913B3" w:rsidP="000307E7">
      <w:pPr>
        <w:ind w:firstLineChars="250" w:firstLine="600"/>
      </w:pPr>
    </w:p>
    <w:p w:rsidR="00751DA3" w:rsidRDefault="004913B3" w:rsidP="000307E7">
      <w:pPr>
        <w:ind w:firstLineChars="250" w:firstLine="600"/>
      </w:pPr>
      <w:r>
        <w:rPr>
          <w:rFonts w:hint="eastAsia"/>
        </w:rPr>
        <w:t>Source code:</w:t>
      </w:r>
    </w:p>
    <w:p w:rsidR="004913B3" w:rsidRDefault="00470D86" w:rsidP="000307E7">
      <w:pPr>
        <w:ind w:firstLineChars="250" w:firstLine="600"/>
      </w:pPr>
      <w:hyperlink r:id="rId12" w:history="1">
        <w:r w:rsidR="004913B3">
          <w:rPr>
            <w:rStyle w:val="a3"/>
          </w:rPr>
          <w:t>A Handbook of Statistical Analyses Using R (r-project.org)</w:t>
        </w:r>
      </w:hyperlink>
    </w:p>
    <w:p w:rsidR="004913B3" w:rsidRDefault="004913B3" w:rsidP="000307E7">
      <w:pPr>
        <w:ind w:firstLineChars="250" w:firstLine="600"/>
      </w:pPr>
    </w:p>
    <w:p w:rsidR="00751DA3" w:rsidRDefault="00751DA3" w:rsidP="000307E7">
      <w:pPr>
        <w:ind w:firstLineChars="250" w:firstLine="600"/>
      </w:pPr>
      <w:r>
        <w:t>tapply(epilepsy$seizure.rate, itp, var)</w:t>
      </w:r>
    </w:p>
    <w:p w:rsidR="004913B3" w:rsidRDefault="004913B3" w:rsidP="000307E7">
      <w:pPr>
        <w:ind w:firstLineChars="250" w:firstLine="600"/>
      </w:pPr>
    </w:p>
    <w:p w:rsidR="00751DA3" w:rsidRDefault="004913B3" w:rsidP="000307E7">
      <w:pPr>
        <w:ind w:firstLineChars="250" w:firstLine="600"/>
      </w:pPr>
      <w:r>
        <w:rPr>
          <w:rFonts w:hint="eastAsia"/>
        </w:rPr>
        <w:t>install.packages(</w:t>
      </w:r>
      <w:r>
        <w:t>"</w:t>
      </w:r>
      <w:r>
        <w:rPr>
          <w:rFonts w:hint="eastAsia"/>
        </w:rPr>
        <w:t>sos</w:t>
      </w:r>
      <w:r>
        <w:t>"</w:t>
      </w:r>
      <w:r>
        <w:rPr>
          <w:rFonts w:hint="eastAsia"/>
        </w:rPr>
        <w:t>)</w:t>
      </w:r>
    </w:p>
    <w:p w:rsidR="004913B3" w:rsidRDefault="004913B3" w:rsidP="004913B3">
      <w:pPr>
        <w:ind w:firstLineChars="250" w:firstLine="500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library("sos") </w:t>
      </w:r>
    </w:p>
    <w:p w:rsidR="00751DA3" w:rsidRDefault="004913B3" w:rsidP="004913B3">
      <w:pPr>
        <w:ind w:firstLineChars="250" w:firstLine="500"/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findFn("{generalized estimating equation}")</w:t>
      </w:r>
    </w:p>
    <w:p w:rsidR="00751DA3" w:rsidRDefault="004913B3" w:rsidP="000307E7">
      <w:pPr>
        <w:ind w:firstLineChars="250" w:firstLine="600"/>
      </w:pPr>
      <w:r>
        <w:rPr>
          <w:rFonts w:hint="eastAsia"/>
        </w:rPr>
        <w:t>Model:</w:t>
      </w: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</w:p>
    <w:p w:rsidR="00927ACE" w:rsidRDefault="00927ACE" w:rsidP="000307E7">
      <w:pPr>
        <w:ind w:firstLineChars="250" w:firstLine="600"/>
      </w:pPr>
      <w:r>
        <w:rPr>
          <w:rFonts w:hint="eastAsia"/>
        </w:rPr>
        <w:t>HW:</w:t>
      </w:r>
    </w:p>
    <w:p w:rsidR="00927ACE" w:rsidRDefault="00927ACE" w:rsidP="00927ACE">
      <w:pPr>
        <w:ind w:firstLineChars="300" w:firstLine="60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 xml:space="preserve">Source:(1) </w:t>
      </w:r>
      <w:hyperlink r:id="rId13" w:history="1">
        <w:r>
          <w:rPr>
            <w:rStyle w:val="a3"/>
            <w:rFonts w:ascii="Georgia" w:hAnsi="Georgia"/>
            <w:sz w:val="20"/>
            <w:szCs w:val="20"/>
          </w:rPr>
          <w:t>Applied Longitudinal Data Analysis: Modeling Change and Event Occurrence</w:t>
        </w:r>
      </w:hyperlink>
    </w:p>
    <w:p w:rsidR="00927ACE" w:rsidRDefault="00927ACE" w:rsidP="00927ACE">
      <w:pPr>
        <w:ind w:firstLineChars="300" w:firstLine="60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(2)</w:t>
      </w:r>
      <w:r w:rsidRPr="000377FC">
        <w:t xml:space="preserve"> </w:t>
      </w:r>
      <w:r w:rsidRPr="000377FC">
        <w:rPr>
          <w:rFonts w:ascii="Georgia" w:hAnsi="Georgia"/>
          <w:color w:val="000000"/>
          <w:sz w:val="20"/>
          <w:szCs w:val="20"/>
        </w:rPr>
        <w:t>http://www.ats.ucla.edu/stat/r/examples/alda/ch3.htm</w:t>
      </w:r>
    </w:p>
    <w:p w:rsidR="00927ACE" w:rsidRDefault="00927ACE" w:rsidP="00927ACE">
      <w:pPr>
        <w:ind w:firstLineChars="300" w:firstLine="60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 xml:space="preserve">or </w:t>
      </w:r>
      <w:r w:rsidRPr="00B1385D">
        <w:rPr>
          <w:rFonts w:ascii="Georgia" w:hAnsi="Georgia"/>
          <w:color w:val="000000"/>
          <w:sz w:val="20"/>
          <w:szCs w:val="20"/>
        </w:rPr>
        <w:t>https://stats.idre.ucla.edu/r/examples/alda/r-applied-longitudinal-data-analysis-ch-3/</w:t>
      </w:r>
    </w:p>
    <w:p w:rsidR="00927ACE" w:rsidRDefault="00927ACE" w:rsidP="00927ACE">
      <w:pPr>
        <w:rPr>
          <w:rFonts w:ascii="Georgia" w:hAnsi="Georgia"/>
          <w:color w:val="000000"/>
          <w:sz w:val="20"/>
          <w:szCs w:val="20"/>
        </w:rPr>
      </w:pPr>
    </w:p>
    <w:p w:rsidR="00927ACE" w:rsidRDefault="00927ACE" w:rsidP="00927ACE">
      <w:pPr>
        <w:ind w:firstLineChars="300" w:firstLine="60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 xml:space="preserve">quote from </w:t>
      </w:r>
      <w:hyperlink r:id="rId14" w:history="1">
        <w:r>
          <w:rPr>
            <w:rStyle w:val="a3"/>
            <w:rFonts w:ascii="Georgia" w:hAnsi="Georgia"/>
            <w:sz w:val="20"/>
            <w:szCs w:val="20"/>
          </w:rPr>
          <w:t>Applied Longitudinal Data Analysis: Modeling Change and Event Occurrence</w:t>
        </w:r>
      </w:hyperlink>
    </w:p>
    <w:p w:rsidR="00927ACE" w:rsidRDefault="00927ACE" w:rsidP="00927ACE">
      <w:pPr>
        <w:ind w:firstLineChars="250" w:firstLine="500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 w:hint="eastAsia"/>
          <w:color w:val="000000"/>
          <w:sz w:val="20"/>
          <w:szCs w:val="20"/>
        </w:rPr>
        <w:t>"</w:t>
      </w:r>
      <w:r>
        <w:rPr>
          <w:rFonts w:ascii="Georgia" w:hAnsi="Georgia"/>
          <w:color w:val="000000"/>
          <w:sz w:val="20"/>
          <w:szCs w:val="20"/>
        </w:rPr>
        <w:t xml:space="preserve">Each record contains four variables: (1) </w:t>
      </w:r>
      <w:r>
        <w:rPr>
          <w:rFonts w:ascii="Georgia" w:hAnsi="Georgia"/>
          <w:i/>
          <w:iCs/>
          <w:color w:val="000000"/>
          <w:sz w:val="20"/>
          <w:szCs w:val="20"/>
        </w:rPr>
        <w:t>ID</w:t>
      </w:r>
      <w:r>
        <w:rPr>
          <w:rFonts w:ascii="Georgia" w:hAnsi="Georgia"/>
          <w:color w:val="000000"/>
          <w:sz w:val="20"/>
          <w:szCs w:val="20"/>
        </w:rPr>
        <w:t xml:space="preserve">; (2) </w:t>
      </w:r>
      <w:r>
        <w:rPr>
          <w:rFonts w:ascii="Georgia" w:hAnsi="Georgia"/>
          <w:i/>
          <w:iCs/>
          <w:color w:val="000000"/>
          <w:sz w:val="20"/>
          <w:szCs w:val="20"/>
        </w:rPr>
        <w:t>AGE</w:t>
      </w:r>
      <w:r>
        <w:rPr>
          <w:rFonts w:ascii="Georgia" w:hAnsi="Georgia"/>
          <w:color w:val="000000"/>
          <w:sz w:val="20"/>
          <w:szCs w:val="20"/>
        </w:rPr>
        <w:t xml:space="preserve">, the child’s age (in years) at each assessment (1.0, 1.5, or 2.0); </w:t>
      </w:r>
    </w:p>
    <w:p w:rsidR="00927ACE" w:rsidRDefault="00927ACE" w:rsidP="00927ACE">
      <w:pPr>
        <w:ind w:leftChars="250" w:left="600"/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Georgia" w:hAnsi="Georgia"/>
          <w:color w:val="000000"/>
          <w:sz w:val="20"/>
          <w:szCs w:val="20"/>
        </w:rPr>
        <w:t xml:space="preserve">(3) </w:t>
      </w:r>
      <w:r>
        <w:rPr>
          <w:rFonts w:ascii="Georgia" w:hAnsi="Georgia"/>
          <w:i/>
          <w:iCs/>
          <w:color w:val="000000"/>
          <w:sz w:val="20"/>
          <w:szCs w:val="20"/>
        </w:rPr>
        <w:t>COG</w:t>
      </w:r>
      <w:r>
        <w:rPr>
          <w:rFonts w:ascii="Georgia" w:hAnsi="Georgia"/>
          <w:color w:val="000000"/>
          <w:sz w:val="20"/>
          <w:szCs w:val="20"/>
        </w:rPr>
        <w:t xml:space="preserve">, the child’s cognitive performance score at that age; and (4) </w:t>
      </w:r>
      <w:r>
        <w:rPr>
          <w:rFonts w:ascii="Georgia" w:hAnsi="Georgia"/>
          <w:i/>
          <w:iCs/>
          <w:color w:val="000000"/>
          <w:sz w:val="20"/>
          <w:szCs w:val="20"/>
        </w:rPr>
        <w:t>PROGRAM</w:t>
      </w:r>
      <w:r>
        <w:rPr>
          <w:rFonts w:ascii="Georgia" w:hAnsi="Georgia"/>
          <w:color w:val="000000"/>
          <w:sz w:val="20"/>
          <w:szCs w:val="20"/>
        </w:rPr>
        <w:t>, a dichotomy that describes whether the child participated in the early intervention program.</w:t>
      </w:r>
      <w:r>
        <w:rPr>
          <w:rFonts w:ascii="Georgia" w:hAnsi="Georgia" w:hint="eastAsia"/>
          <w:color w:val="000000"/>
          <w:sz w:val="20"/>
          <w:szCs w:val="20"/>
        </w:rPr>
        <w:t>"</w:t>
      </w:r>
    </w:p>
    <w:p w:rsidR="00927ACE" w:rsidRDefault="00927ACE" w:rsidP="00927ACE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927ACE" w:rsidRDefault="00927ACE" w:rsidP="000307E7">
      <w:pPr>
        <w:ind w:firstLineChars="250" w:firstLine="600"/>
      </w:pPr>
      <w:r>
        <w:rPr>
          <w:rFonts w:hint="eastAsia"/>
        </w:rPr>
        <w:t>This is an longitudinal study. We would like to find out whether the early intervention has significant effect on</w:t>
      </w:r>
    </w:p>
    <w:p w:rsidR="00927ACE" w:rsidRDefault="00927ACE" w:rsidP="000307E7">
      <w:pPr>
        <w:ind w:firstLineChars="250" w:firstLine="600"/>
      </w:pPr>
      <w:r>
        <w:rPr>
          <w:rFonts w:hint="eastAsia"/>
        </w:rPr>
        <w:t>cognition level. Please use GEE to analysis this dataset. Write down your model and use children</w:t>
      </w:r>
      <w:r>
        <w:t>’</w:t>
      </w:r>
      <w:r>
        <w:rPr>
          <w:rFonts w:hint="eastAsia"/>
        </w:rPr>
        <w:t xml:space="preserve">s age as an </w:t>
      </w:r>
    </w:p>
    <w:p w:rsidR="00927ACE" w:rsidRDefault="00927ACE" w:rsidP="000307E7">
      <w:pPr>
        <w:ind w:firstLineChars="250" w:firstLine="600"/>
      </w:pPr>
      <w:r>
        <w:rPr>
          <w:rFonts w:hint="eastAsia"/>
        </w:rPr>
        <w:t xml:space="preserve">adjusted variable. (response: cognition value Yij, intervention is the target covariate and age is the adjusted </w:t>
      </w:r>
    </w:p>
    <w:p w:rsidR="00927ACE" w:rsidRPr="00927ACE" w:rsidRDefault="00927ACE" w:rsidP="000307E7">
      <w:pPr>
        <w:ind w:firstLineChars="250" w:firstLine="600"/>
      </w:pPr>
      <w:r>
        <w:rPr>
          <w:rFonts w:hint="eastAsia"/>
        </w:rPr>
        <w:t xml:space="preserve">variable)  </w:t>
      </w:r>
    </w:p>
    <w:p w:rsidR="00927ACE" w:rsidRDefault="00927ACE" w:rsidP="000307E7">
      <w:pPr>
        <w:ind w:firstLineChars="250" w:firstLine="600"/>
      </w:pPr>
    </w:p>
    <w:p w:rsidR="00927ACE" w:rsidRDefault="00927ACE" w:rsidP="00927ACE">
      <w:pPr>
        <w:ind w:firstLineChars="250" w:firstLine="601"/>
        <w:rPr>
          <w:rFonts w:ascii="細明體" w:eastAsia="細明體" w:hAnsi="細明體" w:cs="細明體"/>
          <w:b/>
          <w:bCs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kern w:val="0"/>
          <w:szCs w:val="24"/>
        </w:rPr>
        <w:t>early.int &lt;- read.table("J</w:t>
      </w:r>
      <w:r w:rsidRPr="008E462A">
        <w:rPr>
          <w:rFonts w:ascii="細明體" w:eastAsia="細明體" w:hAnsi="細明體" w:cs="細明體" w:hint="eastAsia"/>
          <w:b/>
          <w:bCs/>
          <w:kern w:val="0"/>
          <w:szCs w:val="24"/>
        </w:rPr>
        <w:t>:/統計諮詢</w:t>
      </w:r>
      <w:r>
        <w:rPr>
          <w:rFonts w:ascii="細明體" w:eastAsia="細明體" w:hAnsi="細明體" w:cs="細明體" w:hint="eastAsia"/>
          <w:b/>
          <w:bCs/>
          <w:kern w:val="0"/>
          <w:szCs w:val="24"/>
        </w:rPr>
        <w:t>2020fall</w:t>
      </w:r>
      <w:r w:rsidRPr="008E462A">
        <w:rPr>
          <w:rFonts w:ascii="細明體" w:eastAsia="細明體" w:hAnsi="細明體" w:cs="細明體" w:hint="eastAsia"/>
          <w:b/>
          <w:bCs/>
          <w:kern w:val="0"/>
          <w:szCs w:val="24"/>
        </w:rPr>
        <w:t>/earlyint_pp.txt")</w:t>
      </w:r>
    </w:p>
    <w:p w:rsidR="00927ACE" w:rsidRPr="00C917AA" w:rsidRDefault="00927ACE" w:rsidP="00927ACE">
      <w:pPr>
        <w:rPr>
          <w:rFonts w:ascii="細明體" w:eastAsia="細明體" w:hAnsi="細明體" w:cs="細明體"/>
          <w:b/>
          <w:bCs/>
          <w:kern w:val="0"/>
          <w:szCs w:val="24"/>
        </w:rPr>
      </w:pPr>
    </w:p>
    <w:p w:rsidR="00927ACE" w:rsidRPr="005A6030" w:rsidRDefault="00927ACE" w:rsidP="00927ACE">
      <w:pPr>
        <w:pStyle w:val="HTML"/>
        <w:shd w:val="clear" w:color="auto" w:fill="FFFFFF"/>
        <w:wordWrap w:val="0"/>
        <w:spacing w:line="225" w:lineRule="atLeast"/>
        <w:ind w:firstLineChars="200" w:firstLine="480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require(stats)</w:t>
      </w:r>
    </w:p>
    <w:p w:rsidR="00927ACE" w:rsidRDefault="00927ACE" w:rsidP="00927ACE">
      <w:pPr>
        <w:pStyle w:val="HTML"/>
        <w:shd w:val="clear" w:color="auto" w:fill="FFFFFF"/>
        <w:wordWrap w:val="0"/>
        <w:spacing w:line="225" w:lineRule="atLeast"/>
        <w:ind w:firstLineChars="200" w:firstLine="480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 w:hint="eastAsia"/>
          <w:color w:val="0000FF"/>
        </w:rPr>
        <w:t>id&lt;-</w:t>
      </w:r>
      <w:r>
        <w:rPr>
          <w:rStyle w:val="gem3dmtclfb"/>
          <w:rFonts w:ascii="Lucida Console" w:hAnsi="Lucida Console"/>
          <w:color w:val="0000FF"/>
        </w:rPr>
        <w:t>early.int[,</w:t>
      </w:r>
      <w:r>
        <w:rPr>
          <w:rStyle w:val="gem3dmtclfb"/>
          <w:rFonts w:ascii="Lucida Console" w:hAnsi="Lucida Console" w:hint="eastAsia"/>
          <w:color w:val="0000FF"/>
        </w:rPr>
        <w:t>3</w:t>
      </w:r>
      <w:r>
        <w:rPr>
          <w:rStyle w:val="gem3dmtclfb"/>
          <w:rFonts w:ascii="Lucida Console" w:hAnsi="Lucida Console"/>
          <w:color w:val="0000FF"/>
        </w:rPr>
        <w:t>]</w:t>
      </w:r>
    </w:p>
    <w:p w:rsidR="00927ACE" w:rsidRDefault="00927ACE" w:rsidP="00927ACE">
      <w:pPr>
        <w:ind w:firstLineChars="200" w:firstLine="480"/>
      </w:pPr>
      <w:r>
        <w:rPr>
          <w:rFonts w:hint="eastAsia"/>
        </w:rPr>
        <w:t>age&lt;-early.int[ , 4]</w:t>
      </w:r>
    </w:p>
    <w:p w:rsidR="00927ACE" w:rsidRDefault="00927ACE" w:rsidP="00927ACE">
      <w:pPr>
        <w:ind w:firstLineChars="200" w:firstLine="480"/>
      </w:pPr>
      <w:r>
        <w:rPr>
          <w:rFonts w:hint="eastAsia"/>
        </w:rPr>
        <w:t>cog&lt;-early.int[ , 5]</w:t>
      </w:r>
    </w:p>
    <w:p w:rsidR="00927ACE" w:rsidRDefault="00927ACE" w:rsidP="00927ACE">
      <w:pPr>
        <w:ind w:firstLineChars="200" w:firstLine="480"/>
      </w:pPr>
      <w:r>
        <w:rPr>
          <w:rFonts w:hint="eastAsia"/>
        </w:rPr>
        <w:t>program&lt;-early.int[ ,6]</w:t>
      </w:r>
    </w:p>
    <w:p w:rsidR="00927ACE" w:rsidRDefault="00927ACE" w:rsidP="00927ACE">
      <w:pPr>
        <w:ind w:firstLineChars="200" w:firstLine="480"/>
      </w:pPr>
      <w:r w:rsidRPr="008E462A">
        <w:t>library(lattice)</w:t>
      </w:r>
    </w:p>
    <w:p w:rsidR="00927ACE" w:rsidRDefault="00927ACE" w:rsidP="00927ACE">
      <w:pPr>
        <w:ind w:firstLineChars="200" w:firstLine="480"/>
      </w:pPr>
      <w:r>
        <w:rPr>
          <w:rFonts w:hint="eastAsia"/>
        </w:rPr>
        <w:t>time&lt;-age-1</w:t>
      </w:r>
    </w:p>
    <w:p w:rsidR="00927ACE" w:rsidRDefault="00927ACE" w:rsidP="00927ACE">
      <w:pPr>
        <w:ind w:firstLineChars="200" w:firstLine="480"/>
      </w:pPr>
      <w:r>
        <w:t xml:space="preserve">xyplot(cog~age | id, data=early.int, </w:t>
      </w:r>
    </w:p>
    <w:p w:rsidR="00927ACE" w:rsidRDefault="00927ACE" w:rsidP="00927ACE">
      <w:r>
        <w:t xml:space="preserve">    panel = function(x, y){</w:t>
      </w:r>
    </w:p>
    <w:p w:rsidR="00927ACE" w:rsidRDefault="00927ACE" w:rsidP="00927ACE">
      <w:r>
        <w:t xml:space="preserve">    panel.xyplot(x, y)</w:t>
      </w:r>
    </w:p>
    <w:p w:rsidR="00927ACE" w:rsidRDefault="00927ACE" w:rsidP="00927ACE">
      <w:r>
        <w:t xml:space="preserve">   </w:t>
      </w:r>
      <w:r>
        <w:rPr>
          <w:rFonts w:hint="eastAsia"/>
        </w:rPr>
        <w:t xml:space="preserve"> </w:t>
      </w:r>
      <w:r>
        <w:t>panel.lmline(x, y)</w:t>
      </w:r>
    </w:p>
    <w:p w:rsidR="00927ACE" w:rsidRDefault="00927ACE" w:rsidP="00927ACE">
      <w:r>
        <w:t xml:space="preserve">       }, ylim=c(50, 150), as.table=T)</w:t>
      </w:r>
    </w:p>
    <w:p w:rsidR="00927ACE" w:rsidRDefault="00927ACE" w:rsidP="00927ACE"/>
    <w:p w:rsidR="00927ACE" w:rsidRDefault="00927ACE" w:rsidP="00927ACE">
      <w:pPr>
        <w:ind w:firstLineChars="150" w:firstLine="360"/>
      </w:pPr>
      <w:r>
        <w:rPr>
          <w:rFonts w:hint="eastAsia"/>
        </w:rPr>
        <w:t>require(nlme)</w:t>
      </w:r>
    </w:p>
    <w:p w:rsidR="00927ACE" w:rsidRDefault="00927ACE" w:rsidP="000307E7">
      <w:pPr>
        <w:ind w:firstLineChars="250" w:firstLine="600"/>
      </w:pPr>
    </w:p>
    <w:p w:rsidR="004913B3" w:rsidRDefault="004913B3" w:rsidP="000307E7">
      <w:pPr>
        <w:ind w:firstLineChars="250" w:firstLine="600"/>
      </w:pPr>
    </w:p>
    <w:p w:rsidR="004913B3" w:rsidRDefault="004913B3" w:rsidP="000307E7">
      <w:pPr>
        <w:ind w:firstLineChars="250" w:firstLine="600"/>
      </w:pPr>
    </w:p>
    <w:sectPr w:rsidR="004913B3" w:rsidSect="00F2681B">
      <w:pgSz w:w="11906" w:h="16838"/>
      <w:pgMar w:top="1440" w:right="0" w:bottom="1440" w:left="14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24" w:rsidRDefault="00501924" w:rsidP="00764886">
      <w:r>
        <w:separator/>
      </w:r>
    </w:p>
  </w:endnote>
  <w:endnote w:type="continuationSeparator" w:id="0">
    <w:p w:rsidR="00501924" w:rsidRDefault="00501924" w:rsidP="0076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CMSS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-zi4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24" w:rsidRDefault="00501924" w:rsidP="00764886">
      <w:r>
        <w:separator/>
      </w:r>
    </w:p>
  </w:footnote>
  <w:footnote w:type="continuationSeparator" w:id="0">
    <w:p w:rsidR="00501924" w:rsidRDefault="00501924" w:rsidP="00764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139"/>
    <w:rsid w:val="000307E7"/>
    <w:rsid w:val="000C6D31"/>
    <w:rsid w:val="0017693C"/>
    <w:rsid w:val="002314F3"/>
    <w:rsid w:val="0028726B"/>
    <w:rsid w:val="002948BA"/>
    <w:rsid w:val="002A18FC"/>
    <w:rsid w:val="002B3EBF"/>
    <w:rsid w:val="003D6753"/>
    <w:rsid w:val="004031D9"/>
    <w:rsid w:val="00470D86"/>
    <w:rsid w:val="004904BD"/>
    <w:rsid w:val="004913B3"/>
    <w:rsid w:val="00500A07"/>
    <w:rsid w:val="00501924"/>
    <w:rsid w:val="00545CA1"/>
    <w:rsid w:val="00585CFD"/>
    <w:rsid w:val="00726139"/>
    <w:rsid w:val="00751DA3"/>
    <w:rsid w:val="00764886"/>
    <w:rsid w:val="00774E20"/>
    <w:rsid w:val="00892844"/>
    <w:rsid w:val="00906B4F"/>
    <w:rsid w:val="00922459"/>
    <w:rsid w:val="00927ACE"/>
    <w:rsid w:val="00A07A20"/>
    <w:rsid w:val="00A24FF5"/>
    <w:rsid w:val="00A25CA0"/>
    <w:rsid w:val="00AD08D3"/>
    <w:rsid w:val="00B43B42"/>
    <w:rsid w:val="00BE7DD7"/>
    <w:rsid w:val="00BF57B9"/>
    <w:rsid w:val="00C042AD"/>
    <w:rsid w:val="00D9045D"/>
    <w:rsid w:val="00E44CC6"/>
    <w:rsid w:val="00E56FD7"/>
    <w:rsid w:val="00E7225C"/>
    <w:rsid w:val="00EA4B15"/>
    <w:rsid w:val="00ED21EC"/>
    <w:rsid w:val="00ED59EE"/>
    <w:rsid w:val="00EF15E3"/>
    <w:rsid w:val="00F14217"/>
    <w:rsid w:val="00F2681B"/>
    <w:rsid w:val="00F50373"/>
    <w:rsid w:val="00F77D5F"/>
    <w:rsid w:val="00FC6AC1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70F81F39"/>
  <w15:docId w15:val="{3A142B48-E0F6-48DC-9C39-9AB8FDDE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93C"/>
    <w:pPr>
      <w:widowControl w:val="0"/>
    </w:pPr>
  </w:style>
  <w:style w:type="paragraph" w:styleId="3">
    <w:name w:val="heading 3"/>
    <w:basedOn w:val="a"/>
    <w:link w:val="30"/>
    <w:uiPriority w:val="9"/>
    <w:qFormat/>
    <w:rsid w:val="0028726B"/>
    <w:pPr>
      <w:widowControl/>
      <w:shd w:val="clear" w:color="auto" w:fill="FFFFFF"/>
      <w:spacing w:before="100" w:beforeAutospacing="1" w:after="100" w:afterAutospacing="1"/>
      <w:outlineLvl w:val="2"/>
    </w:pPr>
    <w:rPr>
      <w:rFonts w:ascii="Courier New" w:eastAsia="新細明體" w:hAnsi="Courier New" w:cs="Courier New"/>
      <w:b/>
      <w:bCs/>
      <w:color w:val="666666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DD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764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6488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64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6488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28726B"/>
    <w:rPr>
      <w:rFonts w:ascii="Courier New" w:eastAsia="新細明體" w:hAnsi="Courier New" w:cs="Courier New"/>
      <w:b/>
      <w:bCs/>
      <w:color w:val="666666"/>
      <w:kern w:val="0"/>
      <w:sz w:val="36"/>
      <w:szCs w:val="36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287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8726B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872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8726B"/>
    <w:rPr>
      <w:rFonts w:ascii="細明體" w:eastAsia="細明體" w:hAnsi="細明體" w:cs="細明體"/>
      <w:sz w:val="24"/>
      <w:szCs w:val="24"/>
    </w:rPr>
  </w:style>
  <w:style w:type="character" w:customStyle="1" w:styleId="oneclick-link">
    <w:name w:val="oneclick-link"/>
    <w:basedOn w:val="a0"/>
    <w:rsid w:val="0028726B"/>
  </w:style>
  <w:style w:type="character" w:customStyle="1" w:styleId="gem3dmtclfb">
    <w:name w:val="gem3dmtclfb"/>
    <w:basedOn w:val="a0"/>
    <w:rsid w:val="00927ACE"/>
  </w:style>
  <w:style w:type="character" w:styleId="a8">
    <w:name w:val="FollowedHyperlink"/>
    <w:basedOn w:val="a0"/>
    <w:uiPriority w:val="99"/>
    <w:semiHidden/>
    <w:unhideWhenUsed/>
    <w:rsid w:val="002948BA"/>
    <w:rPr>
      <w:color w:val="800080" w:themeColor="followedHyperlink"/>
      <w:u w:val="single"/>
    </w:rPr>
  </w:style>
  <w:style w:type="character" w:customStyle="1" w:styleId="hl">
    <w:name w:val="hl"/>
    <w:basedOn w:val="a0"/>
    <w:rsid w:val="0029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courses/2010spring/ecol/562/001/docs/lectures/lecture14.htm" TargetMode="External"/><Relationship Id="rId13" Type="http://schemas.openxmlformats.org/officeDocument/2006/relationships/hyperlink" Target="http://www.oxfordscholarship.com/view/10.1093/acprof:oso/9780195152968.001.0001/acprof-97801951529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oarc.ucla.edu/r/dae/mixed-effects-logistic-regression/" TargetMode="External"/><Relationship Id="rId12" Type="http://schemas.openxmlformats.org/officeDocument/2006/relationships/hyperlink" Target="https://cran.r-project.org/web/packages/HSAUR2/vignettes/Ch_analysing_longitudinal_dataII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documentation.org/packages/MASS/versions/7.3-53/topics/OME" TargetMode="External"/><Relationship Id="rId11" Type="http://schemas.openxmlformats.org/officeDocument/2006/relationships/hyperlink" Target="https://www.rdocumentation.org/packages/HSAUR2/versions/1.1-18/topics/epileps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taff.pubhealth.ku.dk/~pd/mixed-jan.2006/R-mixed-geeglm-Lecture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tats4stem.org/r-respiratory-data.html" TargetMode="External"/><Relationship Id="rId14" Type="http://schemas.openxmlformats.org/officeDocument/2006/relationships/hyperlink" Target="http://www.oxfordscholarship.com/view/10.1093/acprof:oso/9780195152968.001.0001/acprof-978019515296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adm</cp:lastModifiedBy>
  <cp:revision>8</cp:revision>
  <cp:lastPrinted>2020-12-01T01:08:00Z</cp:lastPrinted>
  <dcterms:created xsi:type="dcterms:W3CDTF">2020-11-29T20:51:00Z</dcterms:created>
  <dcterms:modified xsi:type="dcterms:W3CDTF">2021-12-20T02:37:00Z</dcterms:modified>
</cp:coreProperties>
</file>