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39" w:rsidRPr="002A180E" w:rsidRDefault="000807C4" w:rsidP="002A180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TREMEL</w:t>
      </w:r>
      <w:r w:rsidR="002A180E" w:rsidRPr="002A180E">
        <w:rPr>
          <w:b/>
          <w:sz w:val="32"/>
          <w:szCs w:val="32"/>
        </w:rPr>
        <w:t xml:space="preserve"> Help</w:t>
      </w:r>
    </w:p>
    <w:p w:rsidR="00AE5581" w:rsidRPr="00AE5581" w:rsidRDefault="00374D97" w:rsidP="00932A39">
      <w:pPr>
        <w:spacing w:line="360" w:lineRule="auto"/>
        <w:rPr>
          <w:u w:val="single"/>
        </w:rPr>
      </w:pPr>
      <w:r>
        <w:rPr>
          <w:u w:val="single"/>
        </w:rPr>
        <w:t>Search</w:t>
      </w:r>
      <w:r w:rsidR="00AE5581" w:rsidRPr="00AE5581">
        <w:rPr>
          <w:u w:val="single"/>
        </w:rPr>
        <w:t xml:space="preserve"> Box</w:t>
      </w:r>
      <w:r w:rsidR="000807C4">
        <w:rPr>
          <w:u w:val="single"/>
        </w:rPr>
        <w:t>(es)</w:t>
      </w:r>
    </w:p>
    <w:p w:rsidR="00932A39" w:rsidRDefault="000807C4" w:rsidP="00932A39">
      <w:pPr>
        <w:spacing w:line="360" w:lineRule="auto"/>
      </w:pPr>
      <w:r w:rsidRPr="000807C4">
        <w:t xml:space="preserve">The user can query </w:t>
      </w:r>
      <w:r w:rsidR="00414323">
        <w:t>TREMEL</w:t>
      </w:r>
      <w:r w:rsidRPr="000807C4">
        <w:t xml:space="preserve"> with either genes, TFs or terms, or a combination of </w:t>
      </w:r>
      <w:r w:rsidR="00414323">
        <w:t>up to</w:t>
      </w:r>
      <w:r w:rsidRPr="000807C4">
        <w:t xml:space="preserve"> 3 entities</w:t>
      </w:r>
      <w:r w:rsidR="00414323">
        <w:t xml:space="preserve"> of any type</w:t>
      </w:r>
      <w:r w:rsidRPr="000807C4">
        <w:t xml:space="preserve">. </w:t>
      </w:r>
      <w:r w:rsidR="00414323">
        <w:t xml:space="preserve">The entity type can be selected from the drop down list to the right of </w:t>
      </w:r>
      <w:r w:rsidR="00374D97">
        <w:t>each</w:t>
      </w:r>
      <w:r w:rsidR="00414323">
        <w:t xml:space="preserve"> search box. </w:t>
      </w:r>
      <w:r w:rsidR="00374D97">
        <w:t xml:space="preserve">Clicking the ‘+’ button to the left of the first search box opens an additional search box. </w:t>
      </w:r>
      <w:r w:rsidR="00744EF1">
        <w:t>A maximum of</w:t>
      </w:r>
      <w:r w:rsidR="00374D97">
        <w:t xml:space="preserve"> 3 search boxes are allowed. </w:t>
      </w:r>
      <w:r w:rsidR="001D4BFB">
        <w:t xml:space="preserve">The genes and TFs </w:t>
      </w:r>
      <w:r w:rsidR="00744EF1">
        <w:t xml:space="preserve">field </w:t>
      </w:r>
      <w:r w:rsidR="001D4BFB">
        <w:t>need to be the official symbol</w:t>
      </w:r>
      <w:r w:rsidR="00744EF1">
        <w:t xml:space="preserve">s designated by NCBI. The term </w:t>
      </w:r>
      <w:r w:rsidR="00A67E00">
        <w:t>query</w:t>
      </w:r>
      <w:r w:rsidR="00744EF1">
        <w:t xml:space="preserve"> </w:t>
      </w:r>
      <w:r w:rsidR="00B21C7A">
        <w:t xml:space="preserve">can be any </w:t>
      </w:r>
      <w:r w:rsidR="00A67E00">
        <w:t xml:space="preserve">single term and </w:t>
      </w:r>
      <w:r w:rsidR="00700012">
        <w:t xml:space="preserve">is case insensitive. </w:t>
      </w:r>
      <w:r w:rsidR="00BF169D" w:rsidRPr="000807C4">
        <w:t>The output of the tool consists of two panels.</w:t>
      </w:r>
    </w:p>
    <w:p w:rsidR="00AE5581" w:rsidRPr="00BC53B4" w:rsidRDefault="00AE5581" w:rsidP="00932A39">
      <w:pPr>
        <w:spacing w:line="360" w:lineRule="auto"/>
        <w:rPr>
          <w:u w:val="single"/>
        </w:rPr>
      </w:pPr>
      <w:r w:rsidRPr="00BC53B4">
        <w:rPr>
          <w:u w:val="single"/>
        </w:rPr>
        <w:t xml:space="preserve">Top Panel: </w:t>
      </w:r>
      <w:r w:rsidR="00BF169D">
        <w:rPr>
          <w:u w:val="single"/>
        </w:rPr>
        <w:t xml:space="preserve">3-D interactive plot </w:t>
      </w:r>
    </w:p>
    <w:p w:rsidR="004E330B" w:rsidRDefault="00BF169D" w:rsidP="00932A39">
      <w:pPr>
        <w:spacing w:line="360" w:lineRule="auto"/>
      </w:pPr>
      <w:r w:rsidRPr="000807C4">
        <w:t xml:space="preserve">The </w:t>
      </w:r>
      <w:r w:rsidR="00700012">
        <w:t>top</w:t>
      </w:r>
      <w:r w:rsidRPr="000807C4">
        <w:t xml:space="preserve"> panel </w:t>
      </w:r>
      <w:r w:rsidR="00375476">
        <w:t xml:space="preserve">is </w:t>
      </w:r>
      <w:r w:rsidR="00ED75A8">
        <w:t>comprise</w:t>
      </w:r>
      <w:r w:rsidR="00375476">
        <w:t>d</w:t>
      </w:r>
      <w:r w:rsidR="00ED75A8">
        <w:t xml:space="preserve"> of</w:t>
      </w:r>
      <w:r w:rsidRPr="000807C4">
        <w:t xml:space="preserve"> a 3-dimensional interactive plot that shows all ATMs </w:t>
      </w:r>
      <w:r w:rsidR="00A65FF5">
        <w:t>containing the search box entities</w:t>
      </w:r>
      <w:r w:rsidRPr="000807C4">
        <w:t xml:space="preserve">, as points. The axes of the plot correspond to the NTF approximation rank </w:t>
      </w:r>
      <w:r w:rsidR="00A65FF5" w:rsidRPr="00A65FF5">
        <w:rPr>
          <w:i/>
        </w:rPr>
        <w:t>k</w:t>
      </w:r>
      <w:r w:rsidRPr="000807C4">
        <w:t>, the</w:t>
      </w:r>
      <w:r w:rsidR="00A65FF5">
        <w:t xml:space="preserve"> ATM </w:t>
      </w:r>
      <w:r w:rsidRPr="000807C4">
        <w:t xml:space="preserve">#, and </w:t>
      </w:r>
      <w:r w:rsidR="00A65FF5">
        <w:t>th</w:t>
      </w:r>
      <w:r w:rsidR="00F84B3E">
        <w:t>e rank of the queried entity (</w:t>
      </w:r>
      <w:r w:rsidR="00A65FF5">
        <w:t>first search box</w:t>
      </w:r>
      <w:r w:rsidR="00F84B3E">
        <w:t xml:space="preserve"> only)</w:t>
      </w:r>
      <w:r w:rsidRPr="000807C4">
        <w:t xml:space="preserve"> in the ATMs. An ATM can be selected in the panel by clicking on its corresponding point in the 3-D plot. The color of the selected point changes to red and the color</w:t>
      </w:r>
      <w:r w:rsidR="00947805">
        <w:t>s</w:t>
      </w:r>
      <w:r w:rsidRPr="000807C4">
        <w:t xml:space="preserve"> of the remaining points corresponding to all other ATMs are depicted in terms of similarity to the selected ATM. The most similar ATMs are colored in </w:t>
      </w:r>
      <w:r w:rsidR="000B3BE3">
        <w:t xml:space="preserve">shades of </w:t>
      </w:r>
      <w:r w:rsidRPr="000807C4">
        <w:t xml:space="preserve">red while the least similar ones are colored </w:t>
      </w:r>
      <w:r w:rsidR="000B3BE3">
        <w:t xml:space="preserve">in shades of </w:t>
      </w:r>
      <w:r w:rsidRPr="000807C4">
        <w:t xml:space="preserve">blue. The similarity between any two ATMs is calculated as the </w:t>
      </w:r>
      <w:proofErr w:type="spellStart"/>
      <w:r w:rsidRPr="000807C4">
        <w:t>Jaccard</w:t>
      </w:r>
      <w:proofErr w:type="spellEnd"/>
      <w:r w:rsidRPr="000807C4">
        <w:t xml:space="preserve"> coefficient between the sets of genes and TFs </w:t>
      </w:r>
      <w:r w:rsidR="00375476">
        <w:t xml:space="preserve">in </w:t>
      </w:r>
      <w:r w:rsidRPr="000807C4">
        <w:t xml:space="preserve">the </w:t>
      </w:r>
      <w:r w:rsidR="00375476">
        <w:t xml:space="preserve">respective </w:t>
      </w:r>
      <w:r w:rsidRPr="000807C4">
        <w:t xml:space="preserve">ATMs. </w:t>
      </w:r>
    </w:p>
    <w:p w:rsidR="00CA2D4A" w:rsidRPr="006A1B28" w:rsidRDefault="00CA2D4A" w:rsidP="00932A39">
      <w:pPr>
        <w:spacing w:line="360" w:lineRule="auto"/>
        <w:rPr>
          <w:u w:val="single"/>
        </w:rPr>
      </w:pPr>
      <w:r w:rsidRPr="006A1B28">
        <w:rPr>
          <w:u w:val="single"/>
        </w:rPr>
        <w:t xml:space="preserve">Bottom Panel: </w:t>
      </w:r>
      <w:r w:rsidR="00347D8C">
        <w:rPr>
          <w:u w:val="single"/>
        </w:rPr>
        <w:t xml:space="preserve">ATM contents </w:t>
      </w:r>
      <w:bookmarkStart w:id="0" w:name="_GoBack"/>
      <w:bookmarkEnd w:id="0"/>
    </w:p>
    <w:p w:rsidR="000807C4" w:rsidRDefault="004E330B" w:rsidP="00494D63">
      <w:pPr>
        <w:spacing w:line="360" w:lineRule="auto"/>
      </w:pPr>
      <w:r w:rsidRPr="000807C4">
        <w:t xml:space="preserve">The </w:t>
      </w:r>
      <w:r w:rsidR="002A52F3">
        <w:t>bottom</w:t>
      </w:r>
      <w:r w:rsidRPr="000807C4">
        <w:t xml:space="preserve"> panel contains several sub-panels, each corresponding to an ATM point in the first panel. The top sub-panel corresponds to the selected ATM, and the remaining ATMs are ordered according to their similarity to the selected ATM. Each sub-panel displays the ranked genes, TFs and terms of the corresponding ATM, as well as the enriched GO and KEGG categories. Clicking a sub-panel expands it to display its contents, and closes the previously open sub-panel. The contents of only one sub-panel are viewable at a time.</w:t>
      </w:r>
    </w:p>
    <w:sectPr w:rsidR="0008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39"/>
    <w:rsid w:val="000071F2"/>
    <w:rsid w:val="000172E2"/>
    <w:rsid w:val="000807C4"/>
    <w:rsid w:val="00087EE3"/>
    <w:rsid w:val="000906C5"/>
    <w:rsid w:val="000A4609"/>
    <w:rsid w:val="000B3BE3"/>
    <w:rsid w:val="00127C20"/>
    <w:rsid w:val="001A175A"/>
    <w:rsid w:val="001D4BFB"/>
    <w:rsid w:val="001E30D9"/>
    <w:rsid w:val="0024202D"/>
    <w:rsid w:val="00274E07"/>
    <w:rsid w:val="002752EE"/>
    <w:rsid w:val="002A180E"/>
    <w:rsid w:val="002A52F3"/>
    <w:rsid w:val="002B51AA"/>
    <w:rsid w:val="00316C8E"/>
    <w:rsid w:val="00347D8C"/>
    <w:rsid w:val="00374D97"/>
    <w:rsid w:val="00375476"/>
    <w:rsid w:val="003B6CE6"/>
    <w:rsid w:val="00414323"/>
    <w:rsid w:val="00494D63"/>
    <w:rsid w:val="00495058"/>
    <w:rsid w:val="004E330B"/>
    <w:rsid w:val="0056478F"/>
    <w:rsid w:val="00603DF4"/>
    <w:rsid w:val="0067626D"/>
    <w:rsid w:val="006A1B28"/>
    <w:rsid w:val="006D56AF"/>
    <w:rsid w:val="00700012"/>
    <w:rsid w:val="00744EF1"/>
    <w:rsid w:val="007E7A42"/>
    <w:rsid w:val="008520FD"/>
    <w:rsid w:val="00865BC5"/>
    <w:rsid w:val="00932A39"/>
    <w:rsid w:val="00947805"/>
    <w:rsid w:val="009553D9"/>
    <w:rsid w:val="009F3B1F"/>
    <w:rsid w:val="00A3532E"/>
    <w:rsid w:val="00A5774C"/>
    <w:rsid w:val="00A65FF5"/>
    <w:rsid w:val="00A67E00"/>
    <w:rsid w:val="00AA16D5"/>
    <w:rsid w:val="00AE5581"/>
    <w:rsid w:val="00B21C7A"/>
    <w:rsid w:val="00B45E2D"/>
    <w:rsid w:val="00B64724"/>
    <w:rsid w:val="00BC53B4"/>
    <w:rsid w:val="00BE5540"/>
    <w:rsid w:val="00BF169D"/>
    <w:rsid w:val="00C61F47"/>
    <w:rsid w:val="00C643E9"/>
    <w:rsid w:val="00CA2D4A"/>
    <w:rsid w:val="00D17F5B"/>
    <w:rsid w:val="00E032B2"/>
    <w:rsid w:val="00E15199"/>
    <w:rsid w:val="00ED75A8"/>
    <w:rsid w:val="00F341BF"/>
    <w:rsid w:val="00F84B3E"/>
    <w:rsid w:val="00F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sujoyroy</dc:creator>
  <cp:lastModifiedBy>rhomayon</cp:lastModifiedBy>
  <cp:revision>3</cp:revision>
  <dcterms:created xsi:type="dcterms:W3CDTF">2017-07-28T18:16:00Z</dcterms:created>
  <dcterms:modified xsi:type="dcterms:W3CDTF">2017-07-28T18:19:00Z</dcterms:modified>
</cp:coreProperties>
</file>