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B7" w:rsidRDefault="00C400B7" w:rsidP="00C400B7">
      <w:pPr>
        <w:jc w:val="center"/>
      </w:pPr>
      <w:bookmarkStart w:id="0" w:name="_GoBack"/>
      <w:r>
        <w:t>第八组</w:t>
      </w:r>
      <w:r>
        <w:t>构造</w:t>
      </w:r>
      <w:r>
        <w:t>阶段评审会议记录</w:t>
      </w:r>
    </w:p>
    <w:p w:rsidR="00C400B7" w:rsidRDefault="00C400B7" w:rsidP="00C400B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:rsidR="00C400B7" w:rsidRDefault="00C400B7" w:rsidP="00C400B7">
      <w:pPr>
        <w:pStyle w:val="a3"/>
        <w:ind w:left="480" w:firstLineChars="0" w:firstLine="0"/>
        <w:jc w:val="left"/>
      </w:pPr>
      <w:r>
        <w:t>2015/1</w:t>
      </w:r>
      <w:r>
        <w:t>1</w:t>
      </w:r>
      <w:r>
        <w:t>/1</w:t>
      </w:r>
      <w:r>
        <w:t>8</w:t>
      </w:r>
    </w:p>
    <w:p w:rsidR="00C400B7" w:rsidRDefault="00C400B7" w:rsidP="00C400B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:rsidR="00C400B7" w:rsidRDefault="00C400B7" w:rsidP="00C400B7">
      <w:pPr>
        <w:pStyle w:val="a3"/>
        <w:ind w:left="480" w:firstLineChars="0" w:firstLine="0"/>
        <w:jc w:val="left"/>
      </w:pPr>
      <w:r>
        <w:rPr>
          <w:rFonts w:hint="eastAsia"/>
        </w:rPr>
        <w:t>图书馆</w:t>
      </w:r>
      <w:r>
        <w:t>研讨间</w:t>
      </w:r>
    </w:p>
    <w:p w:rsidR="00C400B7" w:rsidRDefault="00C400B7" w:rsidP="00C400B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:rsidR="00C400B7" w:rsidRDefault="00C400B7" w:rsidP="00C400B7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C400B7" w:rsidRDefault="00C400B7" w:rsidP="00C400B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:rsidR="00C400B7" w:rsidRDefault="00C400B7" w:rsidP="00C400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根据逻辑层、数据层和界面层分配代码的构造任务</w:t>
      </w:r>
    </w:p>
    <w:p w:rsidR="00C400B7" w:rsidRDefault="00C400B7" w:rsidP="00C400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完善详细设计和接口</w:t>
      </w:r>
    </w:p>
    <w:p w:rsidR="00C400B7" w:rsidRDefault="00C400B7" w:rsidP="00C400B7">
      <w:pPr>
        <w:pStyle w:val="a3"/>
        <w:numPr>
          <w:ilvl w:val="0"/>
          <w:numId w:val="4"/>
        </w:numPr>
        <w:ind w:firstLineChars="0"/>
      </w:pPr>
      <w:r>
        <w:t>确定数据的持久化保存方式</w:t>
      </w:r>
    </w:p>
    <w:p w:rsidR="00C400B7" w:rsidRDefault="00C400B7" w:rsidP="00C400B7">
      <w:pPr>
        <w:pStyle w:val="a3"/>
        <w:numPr>
          <w:ilvl w:val="0"/>
          <w:numId w:val="4"/>
        </w:numPr>
        <w:ind w:firstLineChars="0"/>
      </w:pPr>
      <w:r>
        <w:t>完善包结构</w:t>
      </w:r>
    </w:p>
    <w:p w:rsidR="00C400B7" w:rsidRDefault="00C400B7" w:rsidP="00C400B7">
      <w:pPr>
        <w:pStyle w:val="a3"/>
        <w:numPr>
          <w:ilvl w:val="0"/>
          <w:numId w:val="4"/>
        </w:numPr>
        <w:ind w:firstLineChars="0"/>
      </w:pPr>
      <w:r>
        <w:t>修改</w:t>
      </w:r>
      <w:r>
        <w:rPr>
          <w:rFonts w:hint="eastAsia"/>
        </w:rPr>
        <w:t>v</w:t>
      </w:r>
      <w:r>
        <w:t>o po</w:t>
      </w:r>
    </w:p>
    <w:p w:rsidR="00C400B7" w:rsidRPr="00E06D04" w:rsidRDefault="00C400B7" w:rsidP="00C400B7">
      <w:pPr>
        <w:pStyle w:val="a3"/>
        <w:ind w:left="600" w:firstLineChars="0" w:firstLine="0"/>
        <w:rPr>
          <w:rFonts w:hint="eastAsia"/>
        </w:rPr>
      </w:pPr>
    </w:p>
    <w:bookmarkEnd w:id="0"/>
    <w:p w:rsidR="00AD052F" w:rsidRPr="00C400B7" w:rsidRDefault="00AD052F">
      <w:pPr>
        <w:rPr>
          <w:rFonts w:hint="eastAsia"/>
        </w:rPr>
      </w:pPr>
    </w:p>
    <w:sectPr w:rsidR="00AD052F" w:rsidRPr="00C400B7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1B18F8"/>
    <w:multiLevelType w:val="hybridMultilevel"/>
    <w:tmpl w:val="1A06A670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BB6524A"/>
    <w:multiLevelType w:val="hybridMultilevel"/>
    <w:tmpl w:val="BD7CE222"/>
    <w:lvl w:ilvl="0" w:tplc="AE8CC7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C90741"/>
    <w:multiLevelType w:val="hybridMultilevel"/>
    <w:tmpl w:val="A682483E"/>
    <w:lvl w:ilvl="0" w:tplc="9F74C0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94EE12CC">
      <w:start w:val="1"/>
      <w:numFmt w:val="japaneseCounting"/>
      <w:lvlText w:val="%2、"/>
      <w:lvlJc w:val="left"/>
      <w:pPr>
        <w:ind w:left="11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59"/>
    <w:rsid w:val="00603859"/>
    <w:rsid w:val="006C0C9B"/>
    <w:rsid w:val="00AD052F"/>
    <w:rsid w:val="00C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FE7B-BA13-4143-8047-F507D75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0B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</cp:revision>
  <dcterms:created xsi:type="dcterms:W3CDTF">2015-12-30T15:37:00Z</dcterms:created>
  <dcterms:modified xsi:type="dcterms:W3CDTF">2015-12-30T15:41:00Z</dcterms:modified>
</cp:coreProperties>
</file>