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87604441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AF8F90D" w14:textId="77777777" w:rsidR="00722FEB" w:rsidRDefault="00722FEB">
          <w:pPr>
            <w:rPr>
              <w:sz w:val="12"/>
            </w:rPr>
          </w:pPr>
        </w:p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标题"/>
            <w:id w:val="8081532"/>
            <w:placeholder>
              <w:docPart w:val="4B49DBBF35859243B7E18B50B534F2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C773D5E" w14:textId="77777777" w:rsidR="00722FEB" w:rsidRDefault="00722FEB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物流管理系统（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LMS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）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 xml:space="preserve">     </w:t>
              </w:r>
              <w:r>
                <w:rPr>
                  <w:rFonts w:eastAsiaTheme="majorEastAsia" w:cstheme="majorBidi" w:hint="eastAsia"/>
                  <w:b/>
                  <w:color w:val="1F497D" w:themeColor="text2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副标题"/>
            <w:tag w:val="副标题"/>
            <w:id w:val="8081533"/>
            <w:placeholder>
              <w:docPart w:val="444A2310CB80FF45827EFCC43F812042"/>
            </w:placeholder>
            <w:text/>
          </w:sdtPr>
          <w:sdtEndPr/>
          <w:sdtContent>
            <w:p w14:paraId="257A0A3B" w14:textId="77777777" w:rsidR="00722FEB" w:rsidRDefault="00722FEB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rFonts w:hint="eastAsia"/>
                  <w:b/>
                  <w:noProof/>
                  <w:color w:val="4F81BD" w:themeColor="accent1"/>
                  <w:sz w:val="40"/>
                  <w:szCs w:val="36"/>
                </w:rPr>
                <w:t>作者</w:t>
              </w:r>
            </w:p>
          </w:sdtContent>
        </w:sdt>
        <w:p w14:paraId="55E72D0F" w14:textId="77777777" w:rsidR="00722FEB" w:rsidRDefault="00722FEB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崔浩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杜天蛟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高露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 xml:space="preserve"> </w:t>
          </w:r>
          <w:r>
            <w:rPr>
              <w:rFonts w:hint="eastAsia"/>
              <w:noProof/>
              <w:color w:val="808080" w:themeColor="background1" w:themeShade="80"/>
              <w:sz w:val="36"/>
              <w:szCs w:val="36"/>
            </w:rPr>
            <w:t>倪安松</w:t>
          </w:r>
        </w:p>
        <w:p w14:paraId="20B8780F" w14:textId="77777777" w:rsidR="00722FEB" w:rsidRDefault="00722F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66AC4F37" wp14:editId="7B67ED4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7648575</wp:posOffset>
                    </wp:positionV>
                    <wp:extent cx="7013448" cy="2377440"/>
                    <wp:effectExtent l="0" t="0" r="0" b="381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237744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left:0;text-align:left;margin-left:21.75pt;margin-top:602.25pt;width:552.25pt;height:187.2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" o:allowincell="f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D06F078" wp14:editId="6E441B9C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013448" cy="10140696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10140696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left:0;text-align:left;margin-left:21.6pt;margin-top:21.6pt;width:552.25pt;height:79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" o:allowincell="f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5FE2A898" w14:textId="77777777" w:rsidR="00722FEB" w:rsidRDefault="00722FEB">
          <w:pPr>
            <w:widowControl/>
            <w:jc w:val="left"/>
          </w:pPr>
          <w:r>
            <w:br w:type="page"/>
          </w:r>
        </w:p>
      </w:sdtContent>
    </w:sdt>
    <w:p w14:paraId="156AC48F" w14:textId="77777777" w:rsidR="00F17F38" w:rsidRPr="00EE3B1D" w:rsidRDefault="00F17F38" w:rsidP="00EE3B1D">
      <w:pPr>
        <w:rPr>
          <w:rFonts w:ascii="微软雅黑" w:eastAsia="微软雅黑" w:hAnsi="微软雅黑"/>
          <w:sz w:val="32"/>
          <w:szCs w:val="32"/>
        </w:rPr>
      </w:pPr>
      <w:r w:rsidRPr="00EE3B1D">
        <w:rPr>
          <w:rFonts w:ascii="微软雅黑" w:eastAsia="微软雅黑" w:hAnsi="微软雅黑" w:hint="eastAsia"/>
          <w:sz w:val="32"/>
          <w:szCs w:val="32"/>
        </w:rPr>
        <w:lastRenderedPageBreak/>
        <w:t>更新记录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22FEB" w14:paraId="070D668F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3C0366A9" w14:textId="77777777" w:rsidR="00F17F38" w:rsidRPr="00F17F38" w:rsidRDefault="00F17F38" w:rsidP="00F17F38">
            <w:pPr>
              <w:jc w:val="center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2129" w:type="dxa"/>
          </w:tcPr>
          <w:p w14:paraId="69862A86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修改日期</w:t>
            </w:r>
          </w:p>
        </w:tc>
        <w:tc>
          <w:tcPr>
            <w:tcW w:w="2129" w:type="dxa"/>
          </w:tcPr>
          <w:p w14:paraId="5B1A3B4F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变更原因</w:t>
            </w:r>
          </w:p>
        </w:tc>
        <w:tc>
          <w:tcPr>
            <w:tcW w:w="2129" w:type="dxa"/>
            <w:tcBorders>
              <w:right w:val="nil"/>
            </w:tcBorders>
          </w:tcPr>
          <w:p w14:paraId="18621D5E" w14:textId="77777777" w:rsidR="00722FEB" w:rsidRPr="00F17F38" w:rsidRDefault="00F17F38" w:rsidP="00F17F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7F38">
              <w:rPr>
                <w:rFonts w:hint="eastAsia"/>
                <w:sz w:val="28"/>
                <w:szCs w:val="28"/>
              </w:rPr>
              <w:t>版本号</w:t>
            </w:r>
          </w:p>
        </w:tc>
      </w:tr>
      <w:tr w:rsidR="00F17F38" w14:paraId="3060783F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28243366" w14:textId="77777777" w:rsidR="00F17F38" w:rsidRDefault="00F17F38"/>
        </w:tc>
        <w:tc>
          <w:tcPr>
            <w:tcW w:w="2129" w:type="dxa"/>
          </w:tcPr>
          <w:p w14:paraId="0FD4936B" w14:textId="77777777" w:rsidR="00722FEB" w:rsidRDefault="00722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282EA9" w14:textId="77777777" w:rsidR="00722FEB" w:rsidRDefault="00722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tcBorders>
              <w:right w:val="nil"/>
            </w:tcBorders>
          </w:tcPr>
          <w:p w14:paraId="4592EB7A" w14:textId="77777777" w:rsidR="00722FEB" w:rsidRDefault="00722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FEB" w14:paraId="6D723DBF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7FF1C2F4" w14:textId="77777777" w:rsidR="00722FEB" w:rsidRDefault="00722FEB"/>
        </w:tc>
        <w:tc>
          <w:tcPr>
            <w:tcW w:w="2129" w:type="dxa"/>
          </w:tcPr>
          <w:p w14:paraId="78D10213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549816D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9" w:type="dxa"/>
            <w:tcBorders>
              <w:right w:val="nil"/>
            </w:tcBorders>
          </w:tcPr>
          <w:p w14:paraId="6FF6E313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17F38" w14:paraId="3713A89B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52B7AD50" w14:textId="77777777" w:rsidR="00722FEB" w:rsidRDefault="00722FEB"/>
        </w:tc>
        <w:tc>
          <w:tcPr>
            <w:tcW w:w="2129" w:type="dxa"/>
          </w:tcPr>
          <w:p w14:paraId="6B80C9AD" w14:textId="77777777" w:rsidR="00722FEB" w:rsidRDefault="00722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6C5D61A" w14:textId="77777777" w:rsidR="00722FEB" w:rsidRDefault="00722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tcBorders>
              <w:right w:val="nil"/>
            </w:tcBorders>
          </w:tcPr>
          <w:p w14:paraId="2EB37EC9" w14:textId="77777777" w:rsidR="00722FEB" w:rsidRDefault="00722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FEB" w14:paraId="71B19776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tcBorders>
              <w:left w:val="nil"/>
            </w:tcBorders>
          </w:tcPr>
          <w:p w14:paraId="08381602" w14:textId="77777777" w:rsidR="00722FEB" w:rsidRDefault="00722FEB"/>
        </w:tc>
        <w:tc>
          <w:tcPr>
            <w:tcW w:w="2129" w:type="dxa"/>
          </w:tcPr>
          <w:p w14:paraId="6AB0FA14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276C9AD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9" w:type="dxa"/>
            <w:tcBorders>
              <w:right w:val="nil"/>
            </w:tcBorders>
          </w:tcPr>
          <w:p w14:paraId="4223C7B7" w14:textId="77777777" w:rsidR="00722FEB" w:rsidRDefault="00722F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50C7DDB" w14:textId="77777777" w:rsidR="002853D7" w:rsidRDefault="002853D7"/>
    <w:p w14:paraId="0B451B4B" w14:textId="77777777" w:rsidR="00F17F38" w:rsidRDefault="00F17F38"/>
    <w:p w14:paraId="7534D2D3" w14:textId="77777777" w:rsidR="00F17F38" w:rsidRDefault="00F17F38"/>
    <w:p w14:paraId="0688ECE8" w14:textId="77777777" w:rsidR="00F17F38" w:rsidRDefault="00F17F38"/>
    <w:p w14:paraId="4DF52452" w14:textId="77777777" w:rsidR="00F17F38" w:rsidRDefault="00F17F38"/>
    <w:p w14:paraId="507F45CA" w14:textId="77777777" w:rsidR="00F17F38" w:rsidRDefault="00F17F38"/>
    <w:p w14:paraId="3DA534B8" w14:textId="77777777" w:rsidR="00F17F38" w:rsidRDefault="00F17F38"/>
    <w:p w14:paraId="05E444A0" w14:textId="77777777" w:rsidR="00F17F38" w:rsidRDefault="00F17F38"/>
    <w:p w14:paraId="21295012" w14:textId="77777777" w:rsidR="00F17F38" w:rsidRDefault="00F17F38"/>
    <w:p w14:paraId="48F180E1" w14:textId="77777777" w:rsidR="00F17F38" w:rsidRDefault="00F17F38"/>
    <w:p w14:paraId="73EA165F" w14:textId="77777777" w:rsidR="00F17F38" w:rsidRDefault="00F17F38"/>
    <w:p w14:paraId="76692428" w14:textId="77777777" w:rsidR="00F17F38" w:rsidRDefault="00F17F38"/>
    <w:p w14:paraId="3A9D173B" w14:textId="77777777" w:rsidR="00F17F38" w:rsidRDefault="00F17F38"/>
    <w:p w14:paraId="37910049" w14:textId="77777777" w:rsidR="00F17F38" w:rsidRDefault="00F17F38"/>
    <w:p w14:paraId="50C4BFCB" w14:textId="77777777" w:rsidR="00F17F38" w:rsidRDefault="00F17F38"/>
    <w:p w14:paraId="26FEAF55" w14:textId="77777777" w:rsidR="00F17F38" w:rsidRDefault="00F17F38"/>
    <w:p w14:paraId="13990887" w14:textId="77777777" w:rsidR="00F17F38" w:rsidRDefault="00F17F38"/>
    <w:p w14:paraId="70E8E2CE" w14:textId="77777777" w:rsidR="00F17F38" w:rsidRDefault="00F17F38"/>
    <w:p w14:paraId="3151E8C8" w14:textId="77777777" w:rsidR="00F17F38" w:rsidRDefault="00F17F38"/>
    <w:p w14:paraId="2E5C0285" w14:textId="77777777" w:rsidR="00F17F38" w:rsidRDefault="00F17F38"/>
    <w:p w14:paraId="1AD97532" w14:textId="77777777" w:rsidR="00F17F38" w:rsidRDefault="00F17F38"/>
    <w:p w14:paraId="2371C094" w14:textId="77777777" w:rsidR="00F17F38" w:rsidRDefault="00F17F38"/>
    <w:p w14:paraId="5DF5B732" w14:textId="77777777" w:rsidR="00F17F38" w:rsidRDefault="00F17F38"/>
    <w:p w14:paraId="3681D34E" w14:textId="77777777" w:rsidR="00F17F38" w:rsidRDefault="00F17F38"/>
    <w:p w14:paraId="2D941E85" w14:textId="77777777" w:rsidR="00F17F38" w:rsidRDefault="00F17F38">
      <w:pPr>
        <w:rPr>
          <w:rFonts w:hint="eastAsia"/>
        </w:rPr>
      </w:pPr>
    </w:p>
    <w:sdt>
      <w:sdtPr>
        <w:rPr>
          <w:lang w:val="zh-CN"/>
        </w:rPr>
        <w:id w:val="-423695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7509C7AE" w14:textId="50483F9D" w:rsidR="00EE2A5B" w:rsidRDefault="00EE2A5B">
          <w:pPr>
            <w:pStyle w:val="TOC"/>
          </w:pPr>
          <w:r>
            <w:rPr>
              <w:lang w:val="zh-CN"/>
            </w:rPr>
            <w:t>目录</w:t>
          </w:r>
        </w:p>
        <w:p w14:paraId="70085C20" w14:textId="77777777" w:rsidR="00EE2A5B" w:rsidRDefault="00EE2A5B">
          <w:pPr>
            <w:pStyle w:val="2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1.</w:t>
          </w:r>
          <w:r>
            <w:rPr>
              <w:rFonts w:hint="eastAsia"/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C327DF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编制目的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DD4D62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EE8B5C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650B56" w14:textId="77777777" w:rsidR="00EE2A5B" w:rsidRDefault="00EE2A5B">
          <w:pPr>
            <w:pStyle w:val="2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产品概述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709D97" w14:textId="77777777" w:rsidR="00EE2A5B" w:rsidRDefault="00EE2A5B">
          <w:pPr>
            <w:pStyle w:val="2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逻辑视角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5A57F0" w14:textId="77777777" w:rsidR="00EE2A5B" w:rsidRDefault="00EE2A5B">
          <w:pPr>
            <w:pStyle w:val="2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组合视角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EC60DE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开发包图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4CCD7B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运行时进程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73E7A9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物理部署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8B2187" w14:textId="77777777" w:rsidR="00EE2A5B" w:rsidRDefault="00EE2A5B">
          <w:pPr>
            <w:pStyle w:val="2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rFonts w:hint="eastAsia"/>
              <w:noProof/>
            </w:rPr>
            <w:t>接口视角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91F782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hint="eastAsia"/>
              <w:noProof/>
            </w:rPr>
            <w:t>模块的职责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D10A4C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hint="eastAsia"/>
              <w:noProof/>
            </w:rPr>
            <w:t>用户界面层的分解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84D7CF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hint="eastAsia"/>
              <w:noProof/>
            </w:rPr>
            <w:t>业务逻辑层的分解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57DDA5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5.4</w:t>
          </w:r>
          <w:r>
            <w:rPr>
              <w:rFonts w:hint="eastAsia"/>
              <w:noProof/>
            </w:rPr>
            <w:t>数据层的分解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DEB452" w14:textId="77777777" w:rsidR="00EE2A5B" w:rsidRDefault="00EE2A5B">
          <w:pPr>
            <w:pStyle w:val="2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hint="eastAsia"/>
              <w:noProof/>
            </w:rPr>
            <w:t>信息视角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BB87C2B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rFonts w:hint="eastAsia"/>
              <w:noProof/>
            </w:rPr>
            <w:t>数据持久化对象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803F55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6.2Txt</w:t>
          </w:r>
          <w:r>
            <w:rPr>
              <w:rFonts w:hint="eastAsia"/>
              <w:noProof/>
            </w:rPr>
            <w:t>持久化格式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0A852F" w14:textId="77777777" w:rsidR="00EE2A5B" w:rsidRDefault="00EE2A5B">
          <w:pPr>
            <w:pStyle w:val="31"/>
            <w:tabs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6.3</w:t>
          </w:r>
          <w:r>
            <w:rPr>
              <w:rFonts w:hint="eastAsia"/>
              <w:noProof/>
            </w:rPr>
            <w:t>数据库表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_Toc307076607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33E66A9" w14:textId="4CA425BA" w:rsidR="00EE2A5B" w:rsidRDefault="00EE2A5B">
          <w:r>
            <w:rPr>
              <w:b/>
              <w:bCs/>
              <w:noProof/>
            </w:rPr>
            <w:fldChar w:fldCharType="end"/>
          </w:r>
        </w:p>
      </w:sdtContent>
    </w:sdt>
    <w:p w14:paraId="5C7BFC7D" w14:textId="77777777" w:rsidR="00EE3B1D" w:rsidRDefault="00EE3B1D">
      <w:pPr>
        <w:rPr>
          <w:rFonts w:hint="eastAsia"/>
        </w:rPr>
      </w:pPr>
    </w:p>
    <w:p w14:paraId="1B922213" w14:textId="77777777" w:rsidR="00EE3B1D" w:rsidRDefault="00EE3B1D">
      <w:pPr>
        <w:rPr>
          <w:rFonts w:hint="eastAsia"/>
        </w:rPr>
      </w:pPr>
    </w:p>
    <w:p w14:paraId="50320480" w14:textId="77777777" w:rsidR="00EE3B1D" w:rsidRDefault="00EE3B1D">
      <w:pPr>
        <w:rPr>
          <w:rFonts w:hint="eastAsia"/>
        </w:rPr>
      </w:pPr>
    </w:p>
    <w:p w14:paraId="29E374EC" w14:textId="77777777" w:rsidR="00EE3B1D" w:rsidRDefault="00EE3B1D">
      <w:pPr>
        <w:rPr>
          <w:rFonts w:hint="eastAsia"/>
        </w:rPr>
      </w:pPr>
    </w:p>
    <w:p w14:paraId="16095415" w14:textId="77777777" w:rsidR="00EE3B1D" w:rsidRDefault="00EE3B1D">
      <w:pPr>
        <w:rPr>
          <w:rFonts w:hint="eastAsia"/>
        </w:rPr>
      </w:pPr>
    </w:p>
    <w:p w14:paraId="7EEB7501" w14:textId="77777777" w:rsidR="00EE3B1D" w:rsidRDefault="00EE3B1D">
      <w:pPr>
        <w:rPr>
          <w:rFonts w:hint="eastAsia"/>
        </w:rPr>
      </w:pPr>
    </w:p>
    <w:p w14:paraId="29F49D3A" w14:textId="77777777" w:rsidR="00EE3B1D" w:rsidRDefault="00EE3B1D">
      <w:pPr>
        <w:rPr>
          <w:rFonts w:hint="eastAsia"/>
        </w:rPr>
      </w:pPr>
    </w:p>
    <w:p w14:paraId="28408945" w14:textId="77777777" w:rsidR="00F17F38" w:rsidRDefault="00EE3B1D" w:rsidP="00C53368">
      <w:pPr>
        <w:pStyle w:val="2"/>
      </w:pPr>
      <w:bookmarkStart w:id="0" w:name="_Toc307076589"/>
      <w:r>
        <w:rPr>
          <w:rFonts w:hint="eastAsia"/>
        </w:rPr>
        <w:lastRenderedPageBreak/>
        <w:t>1.</w:t>
      </w:r>
      <w:r w:rsidR="00F17F38" w:rsidRPr="00DE3876">
        <w:rPr>
          <w:rFonts w:hint="eastAsia"/>
        </w:rPr>
        <w:t>引言</w:t>
      </w:r>
      <w:bookmarkStart w:id="1" w:name="_GoBack"/>
      <w:bookmarkEnd w:id="0"/>
      <w:bookmarkEnd w:id="1"/>
    </w:p>
    <w:p w14:paraId="4EDEF5AE" w14:textId="77777777" w:rsidR="00DE3876" w:rsidRPr="003B6F79" w:rsidRDefault="00DE3876" w:rsidP="00EE3B1D">
      <w:pPr>
        <w:pStyle w:val="3"/>
      </w:pPr>
      <w:bookmarkStart w:id="2" w:name="_Toc307076590"/>
      <w:r w:rsidRPr="003B6F79">
        <w:rPr>
          <w:rFonts w:hint="eastAsia"/>
        </w:rPr>
        <w:t>1.1</w:t>
      </w:r>
      <w:r w:rsidRPr="003B6F79">
        <w:rPr>
          <w:rFonts w:hint="eastAsia"/>
        </w:rPr>
        <w:t>编制目的</w:t>
      </w:r>
      <w:bookmarkEnd w:id="2"/>
    </w:p>
    <w:p w14:paraId="5A83F757" w14:textId="77777777" w:rsidR="00DE3876" w:rsidRPr="00DE3876" w:rsidRDefault="00DE3876" w:rsidP="00DE3876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本报告</w:t>
      </w:r>
      <w:proofErr w:type="spellStart"/>
      <w:r>
        <w:rPr>
          <w:rFonts w:asciiTheme="minorEastAsia" w:hAnsiTheme="minorEastAsia" w:hint="eastAsia"/>
        </w:rPr>
        <w:t>balabala</w:t>
      </w:r>
      <w:proofErr w:type="spellEnd"/>
    </w:p>
    <w:p w14:paraId="13B4AA5C" w14:textId="77777777" w:rsidR="00DE3876" w:rsidRPr="003B6F79" w:rsidRDefault="00DE3876" w:rsidP="00EE3B1D">
      <w:pPr>
        <w:pStyle w:val="3"/>
      </w:pPr>
      <w:bookmarkStart w:id="3" w:name="_Toc307076591"/>
      <w:r w:rsidRPr="003B6F79">
        <w:rPr>
          <w:rFonts w:hint="eastAsia"/>
        </w:rPr>
        <w:t>1.2</w:t>
      </w:r>
      <w:r w:rsidRPr="003B6F79">
        <w:rPr>
          <w:rFonts w:hint="eastAsia"/>
        </w:rPr>
        <w:t>词汇表</w:t>
      </w:r>
      <w:bookmarkEnd w:id="3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E3876" w14:paraId="37AF4B70" w14:textId="77777777" w:rsidTr="00DE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14F85887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词汇名称</w:t>
            </w:r>
          </w:p>
        </w:tc>
        <w:tc>
          <w:tcPr>
            <w:tcW w:w="2839" w:type="dxa"/>
          </w:tcPr>
          <w:p w14:paraId="1668E300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词汇含义</w:t>
            </w:r>
          </w:p>
        </w:tc>
        <w:tc>
          <w:tcPr>
            <w:tcW w:w="2839" w:type="dxa"/>
            <w:tcBorders>
              <w:right w:val="nil"/>
            </w:tcBorders>
          </w:tcPr>
          <w:p w14:paraId="50D93411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备注</w:t>
            </w:r>
          </w:p>
        </w:tc>
      </w:tr>
      <w:tr w:rsidR="00DE3876" w14:paraId="3DA7540D" w14:textId="77777777" w:rsidTr="00DE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AEDEAAB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 w:rsidRPr="00DE3876">
              <w:rPr>
                <w:rFonts w:asciiTheme="majorEastAsia" w:hAnsiTheme="majorEastAsia" w:hint="eastAsia"/>
              </w:rPr>
              <w:t>LMS</w:t>
            </w:r>
          </w:p>
        </w:tc>
        <w:tc>
          <w:tcPr>
            <w:tcW w:w="2839" w:type="dxa"/>
          </w:tcPr>
          <w:p w14:paraId="745079EF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物流管理系统</w:t>
            </w:r>
          </w:p>
        </w:tc>
        <w:tc>
          <w:tcPr>
            <w:tcW w:w="2839" w:type="dxa"/>
            <w:tcBorders>
              <w:right w:val="nil"/>
            </w:tcBorders>
          </w:tcPr>
          <w:p w14:paraId="4E62C188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。。。</w:t>
            </w:r>
          </w:p>
        </w:tc>
      </w:tr>
      <w:tr w:rsidR="00DE3876" w14:paraId="66A59677" w14:textId="77777777" w:rsidTr="00DE38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Borders>
              <w:left w:val="nil"/>
            </w:tcBorders>
          </w:tcPr>
          <w:p w14:paraId="575041CD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。。。</w:t>
            </w:r>
          </w:p>
        </w:tc>
        <w:tc>
          <w:tcPr>
            <w:tcW w:w="2839" w:type="dxa"/>
          </w:tcPr>
          <w:p w14:paraId="3CF92F76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。。。</w:t>
            </w:r>
          </w:p>
        </w:tc>
        <w:tc>
          <w:tcPr>
            <w:tcW w:w="2839" w:type="dxa"/>
            <w:tcBorders>
              <w:right w:val="nil"/>
            </w:tcBorders>
          </w:tcPr>
          <w:p w14:paraId="3E9EA17A" w14:textId="77777777" w:rsidR="00DE3876" w:rsidRPr="00DE3876" w:rsidRDefault="00DE3876" w:rsidP="00DE3876">
            <w:pPr>
              <w:pStyle w:val="aa"/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。。。</w:t>
            </w:r>
          </w:p>
        </w:tc>
      </w:tr>
    </w:tbl>
    <w:p w14:paraId="798A4891" w14:textId="77777777" w:rsidR="00DE3876" w:rsidRPr="00DE3876" w:rsidRDefault="00DE3876" w:rsidP="00DE3876">
      <w:pPr>
        <w:pStyle w:val="aa"/>
        <w:ind w:left="480" w:firstLineChars="0" w:firstLine="0"/>
        <w:rPr>
          <w:rFonts w:asciiTheme="majorEastAsia" w:eastAsiaTheme="majorEastAsia" w:hAnsiTheme="majorEastAsia"/>
          <w:sz w:val="27"/>
          <w:szCs w:val="27"/>
        </w:rPr>
      </w:pPr>
    </w:p>
    <w:p w14:paraId="490ECDC0" w14:textId="77777777" w:rsidR="00DE3876" w:rsidRPr="003B6F79" w:rsidRDefault="00DE3876" w:rsidP="00EE3B1D">
      <w:pPr>
        <w:pStyle w:val="3"/>
      </w:pPr>
      <w:bookmarkStart w:id="4" w:name="_Toc307076592"/>
      <w:r w:rsidRPr="003B6F79">
        <w:rPr>
          <w:rFonts w:hint="eastAsia"/>
        </w:rPr>
        <w:t>1.3</w:t>
      </w:r>
      <w:r w:rsidRPr="003B6F79">
        <w:rPr>
          <w:rFonts w:hint="eastAsia"/>
        </w:rPr>
        <w:t>参考资料</w:t>
      </w:r>
      <w:bookmarkEnd w:id="4"/>
    </w:p>
    <w:p w14:paraId="57F807F4" w14:textId="77777777" w:rsidR="00DE3876" w:rsidRPr="00DE3876" w:rsidRDefault="00DE3876" w:rsidP="00DE3876">
      <w:pPr>
        <w:pStyle w:val="aa"/>
        <w:ind w:left="480" w:firstLineChars="0" w:firstLine="0"/>
        <w:rPr>
          <w:rFonts w:asciiTheme="minorEastAsia" w:hAnsiTheme="minorEastAsia"/>
        </w:rPr>
      </w:pPr>
      <w:proofErr w:type="spellStart"/>
      <w:proofErr w:type="gramStart"/>
      <w:r w:rsidRPr="00DE3876">
        <w:rPr>
          <w:rFonts w:asciiTheme="minorEastAsia" w:hAnsiTheme="minorEastAsia" w:hint="eastAsia"/>
        </w:rPr>
        <w:t>balabala</w:t>
      </w:r>
      <w:proofErr w:type="spellEnd"/>
      <w:proofErr w:type="gramEnd"/>
    </w:p>
    <w:p w14:paraId="6156073C" w14:textId="77777777" w:rsidR="00F17F38" w:rsidRDefault="00EE3B1D" w:rsidP="00EE3B1D">
      <w:pPr>
        <w:pStyle w:val="2"/>
      </w:pPr>
      <w:bookmarkStart w:id="5" w:name="_Toc307076593"/>
      <w:r>
        <w:rPr>
          <w:rFonts w:hint="eastAsia"/>
        </w:rPr>
        <w:t>2.</w:t>
      </w:r>
      <w:r w:rsidR="00F17F38" w:rsidRPr="00DE3876">
        <w:rPr>
          <w:rFonts w:hint="eastAsia"/>
        </w:rPr>
        <w:t>产品概述</w:t>
      </w:r>
      <w:bookmarkEnd w:id="5"/>
    </w:p>
    <w:p w14:paraId="3C6082B5" w14:textId="77777777" w:rsidR="00DE3876" w:rsidRPr="00DE3876" w:rsidRDefault="00DE3876" w:rsidP="00DE3876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</w:p>
    <w:p w14:paraId="5D832189" w14:textId="77777777" w:rsidR="00F17F38" w:rsidRDefault="00EE3B1D" w:rsidP="00EE3B1D">
      <w:pPr>
        <w:pStyle w:val="2"/>
      </w:pPr>
      <w:bookmarkStart w:id="6" w:name="_Toc307076594"/>
      <w:r>
        <w:rPr>
          <w:rFonts w:hint="eastAsia"/>
        </w:rPr>
        <w:t>3.</w:t>
      </w:r>
      <w:r w:rsidR="00F17F38" w:rsidRPr="00DE3876">
        <w:rPr>
          <w:rFonts w:hint="eastAsia"/>
        </w:rPr>
        <w:t>逻辑视角</w:t>
      </w:r>
      <w:bookmarkEnd w:id="6"/>
    </w:p>
    <w:p w14:paraId="0AAA5F10" w14:textId="77777777" w:rsidR="00DE3876" w:rsidRPr="00DE3876" w:rsidRDefault="00DE3876" w:rsidP="00DE3876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</w:p>
    <w:p w14:paraId="450D9791" w14:textId="77777777" w:rsidR="00F17F38" w:rsidRDefault="00EE3B1D" w:rsidP="00EE3B1D">
      <w:pPr>
        <w:pStyle w:val="2"/>
      </w:pPr>
      <w:bookmarkStart w:id="7" w:name="_Toc307076595"/>
      <w:r>
        <w:rPr>
          <w:rFonts w:hint="eastAsia"/>
        </w:rPr>
        <w:t>4.</w:t>
      </w:r>
      <w:r w:rsidR="00F17F38" w:rsidRPr="00DE3876">
        <w:rPr>
          <w:rFonts w:hint="eastAsia"/>
        </w:rPr>
        <w:t>组合视角</w:t>
      </w:r>
      <w:bookmarkEnd w:id="7"/>
    </w:p>
    <w:p w14:paraId="357C7CB4" w14:textId="77777777" w:rsidR="00DE3876" w:rsidRPr="003B6F79" w:rsidRDefault="00DE3876" w:rsidP="00EE3B1D">
      <w:pPr>
        <w:pStyle w:val="3"/>
      </w:pPr>
      <w:bookmarkStart w:id="8" w:name="_Toc307076596"/>
      <w:r w:rsidRPr="003B6F79">
        <w:rPr>
          <w:rFonts w:hint="eastAsia"/>
        </w:rPr>
        <w:t>4.1</w:t>
      </w:r>
      <w:r w:rsidRPr="003B6F79">
        <w:rPr>
          <w:rFonts w:hint="eastAsia"/>
        </w:rPr>
        <w:t>开发包图</w:t>
      </w:r>
      <w:bookmarkEnd w:id="8"/>
    </w:p>
    <w:p w14:paraId="03C8D5DE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  <w:r>
        <w:rPr>
          <w:rFonts w:asciiTheme="minorEastAsia" w:hAnsiTheme="minorEastAsia" w:hint="eastAsia"/>
        </w:rPr>
        <w:t>的最终开发包图设计如表1所示</w:t>
      </w:r>
    </w:p>
    <w:p w14:paraId="4AC15C45" w14:textId="77777777" w:rsidR="00DE3876" w:rsidRPr="003B6F79" w:rsidRDefault="00DE3876" w:rsidP="00EE3B1D">
      <w:pPr>
        <w:pStyle w:val="3"/>
      </w:pPr>
      <w:bookmarkStart w:id="9" w:name="_Toc307076597"/>
      <w:r w:rsidRPr="003B6F79">
        <w:rPr>
          <w:rFonts w:hint="eastAsia"/>
        </w:rPr>
        <w:lastRenderedPageBreak/>
        <w:t>4.2</w:t>
      </w:r>
      <w:r w:rsidRPr="003B6F79">
        <w:rPr>
          <w:rFonts w:hint="eastAsia"/>
        </w:rPr>
        <w:t>运行时进程</w:t>
      </w:r>
      <w:bookmarkEnd w:id="9"/>
    </w:p>
    <w:p w14:paraId="76FDACDD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</w:p>
    <w:p w14:paraId="7CDD8667" w14:textId="77777777" w:rsidR="00DE3876" w:rsidRPr="003B6F79" w:rsidRDefault="00DE3876" w:rsidP="00EE3B1D">
      <w:pPr>
        <w:pStyle w:val="3"/>
      </w:pPr>
      <w:bookmarkStart w:id="10" w:name="_Toc307076598"/>
      <w:r w:rsidRPr="003B6F79">
        <w:rPr>
          <w:rFonts w:hint="eastAsia"/>
        </w:rPr>
        <w:t>4.3</w:t>
      </w:r>
      <w:r w:rsidRPr="003B6F79">
        <w:rPr>
          <w:rFonts w:hint="eastAsia"/>
        </w:rPr>
        <w:t>物理部署</w:t>
      </w:r>
      <w:bookmarkEnd w:id="10"/>
    </w:p>
    <w:p w14:paraId="597A21D1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DE3876">
        <w:rPr>
          <w:rFonts w:asciiTheme="minorEastAsia" w:hAnsiTheme="minorEastAsia" w:hint="eastAsia"/>
        </w:rPr>
        <w:t>物流信息管理系统</w:t>
      </w:r>
    </w:p>
    <w:p w14:paraId="3D702744" w14:textId="77777777" w:rsidR="00F17F38" w:rsidRDefault="00EE3B1D" w:rsidP="00EE3B1D">
      <w:pPr>
        <w:pStyle w:val="2"/>
      </w:pPr>
      <w:bookmarkStart w:id="11" w:name="_Toc307076599"/>
      <w:r>
        <w:rPr>
          <w:rFonts w:hint="eastAsia"/>
        </w:rPr>
        <w:t>5.</w:t>
      </w:r>
      <w:r w:rsidR="00F17F38" w:rsidRPr="00DE3876">
        <w:rPr>
          <w:rFonts w:hint="eastAsia"/>
        </w:rPr>
        <w:t>接口视角</w:t>
      </w:r>
      <w:bookmarkEnd w:id="11"/>
    </w:p>
    <w:p w14:paraId="129F3B77" w14:textId="77777777" w:rsidR="003B6F79" w:rsidRDefault="003B6F79" w:rsidP="00EE3B1D">
      <w:pPr>
        <w:pStyle w:val="3"/>
      </w:pPr>
      <w:bookmarkStart w:id="12" w:name="_Toc307076600"/>
      <w:r w:rsidRPr="003B6F79">
        <w:rPr>
          <w:rFonts w:hint="eastAsia"/>
        </w:rPr>
        <w:t>5.1</w:t>
      </w:r>
      <w:r w:rsidRPr="003B6F79">
        <w:rPr>
          <w:rFonts w:hint="eastAsia"/>
        </w:rPr>
        <w:t>模块的职责</w:t>
      </w:r>
      <w:bookmarkEnd w:id="12"/>
    </w:p>
    <w:p w14:paraId="01B8FCF5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客户端模块和服务器模块视图</w:t>
      </w:r>
    </w:p>
    <w:p w14:paraId="30CCE360" w14:textId="77777777" w:rsidR="003B6F79" w:rsidRDefault="003B6F79" w:rsidP="00EE3B1D">
      <w:pPr>
        <w:pStyle w:val="3"/>
      </w:pPr>
      <w:bookmarkStart w:id="13" w:name="_Toc307076601"/>
      <w:r w:rsidRPr="003B6F79">
        <w:rPr>
          <w:rFonts w:hint="eastAsia"/>
        </w:rPr>
        <w:t>5.2</w:t>
      </w:r>
      <w:r w:rsidRPr="003B6F79">
        <w:rPr>
          <w:rFonts w:hint="eastAsia"/>
        </w:rPr>
        <w:t>用户界面层的分解</w:t>
      </w:r>
      <w:bookmarkEnd w:id="13"/>
    </w:p>
    <w:p w14:paraId="3F3B9F56" w14:textId="7777777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根据需求</w:t>
      </w:r>
    </w:p>
    <w:p w14:paraId="6D5C7F54" w14:textId="77777777" w:rsidR="003B6F79" w:rsidRDefault="003B6F79" w:rsidP="00EE3B1D">
      <w:pPr>
        <w:pStyle w:val="4"/>
      </w:pPr>
      <w:r w:rsidRPr="003B6F79">
        <w:rPr>
          <w:rFonts w:hint="eastAsia"/>
        </w:rPr>
        <w:t>5.2.1</w:t>
      </w:r>
      <w:r w:rsidRPr="003B6F79">
        <w:rPr>
          <w:rFonts w:hint="eastAsia"/>
        </w:rPr>
        <w:t>用户界面层模块的职责</w:t>
      </w:r>
    </w:p>
    <w:p w14:paraId="108DB899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如表所示</w:t>
      </w:r>
    </w:p>
    <w:p w14:paraId="27EF7B75" w14:textId="77777777" w:rsidR="003B6F79" w:rsidRDefault="003B6F79" w:rsidP="00EE3B1D">
      <w:pPr>
        <w:pStyle w:val="4"/>
      </w:pPr>
      <w:r w:rsidRPr="003B6F79">
        <w:rPr>
          <w:rFonts w:hint="eastAsia"/>
        </w:rPr>
        <w:t>5.2.2</w:t>
      </w:r>
      <w:r w:rsidRPr="003B6F79">
        <w:rPr>
          <w:rFonts w:hint="eastAsia"/>
        </w:rPr>
        <w:t>用户界面层模块的接口规范</w:t>
      </w:r>
    </w:p>
    <w:p w14:paraId="296001FC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</w:p>
    <w:p w14:paraId="6338E927" w14:textId="77777777" w:rsidR="003B6F79" w:rsidRDefault="003B6F79" w:rsidP="00EE3B1D">
      <w:pPr>
        <w:pStyle w:val="4"/>
      </w:pPr>
      <w:r w:rsidRPr="003B6F79">
        <w:rPr>
          <w:rFonts w:hint="eastAsia"/>
        </w:rPr>
        <w:t>5.2.3</w:t>
      </w:r>
      <w:r w:rsidRPr="003B6F79">
        <w:rPr>
          <w:rFonts w:hint="eastAsia"/>
        </w:rPr>
        <w:t>用户界面模块设计原理</w:t>
      </w:r>
    </w:p>
    <w:p w14:paraId="19555762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用户界面利用java的Swing和AWT库来实现</w:t>
      </w:r>
    </w:p>
    <w:p w14:paraId="7A0618C0" w14:textId="77777777" w:rsidR="003B6F79" w:rsidRDefault="003B6F79" w:rsidP="00EE3B1D">
      <w:pPr>
        <w:pStyle w:val="3"/>
      </w:pPr>
      <w:bookmarkStart w:id="14" w:name="_Toc307076602"/>
      <w:r w:rsidRPr="003B6F79">
        <w:rPr>
          <w:rFonts w:hint="eastAsia"/>
        </w:rPr>
        <w:lastRenderedPageBreak/>
        <w:t>5.3</w:t>
      </w:r>
      <w:r w:rsidRPr="003B6F79">
        <w:rPr>
          <w:rFonts w:hint="eastAsia"/>
        </w:rPr>
        <w:t>业务逻辑层的分解</w:t>
      </w:r>
      <w:bookmarkEnd w:id="14"/>
    </w:p>
    <w:p w14:paraId="56F068E5" w14:textId="7777777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业务逻辑层包括</w:t>
      </w:r>
    </w:p>
    <w:p w14:paraId="5FF50FCD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5.3.1</w:t>
      </w:r>
      <w:r w:rsidRPr="003B6F79">
        <w:rPr>
          <w:rFonts w:hint="eastAsia"/>
        </w:rPr>
        <w:t>业务逻辑层模块的职责</w:t>
      </w:r>
    </w:p>
    <w:p w14:paraId="576C19EA" w14:textId="77777777" w:rsid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业务逻辑层</w:t>
      </w:r>
      <w:r>
        <w:rPr>
          <w:rFonts w:asciiTheme="minorEastAsia" w:hAnsiTheme="minorEastAsia" w:hint="eastAsia"/>
        </w:rPr>
        <w:t>模块</w:t>
      </w:r>
    </w:p>
    <w:p w14:paraId="692B1C2B" w14:textId="77777777" w:rsidR="003B6F79" w:rsidRPr="003B6F79" w:rsidRDefault="003B6F79" w:rsidP="00EE3B1D">
      <w:pPr>
        <w:pStyle w:val="4"/>
      </w:pPr>
      <w:r w:rsidRPr="003B6F79">
        <w:rPr>
          <w:rFonts w:hint="eastAsia"/>
        </w:rPr>
        <w:t>5.3</w:t>
      </w:r>
      <w:r>
        <w:rPr>
          <w:rFonts w:hint="eastAsia"/>
        </w:rPr>
        <w:t>.2</w:t>
      </w:r>
      <w:r w:rsidRPr="003B6F79">
        <w:rPr>
          <w:rFonts w:hint="eastAsia"/>
        </w:rPr>
        <w:t>业务逻辑层</w:t>
      </w:r>
      <w:r>
        <w:rPr>
          <w:rFonts w:hint="eastAsia"/>
        </w:rPr>
        <w:t>模块的接口规范</w:t>
      </w:r>
    </w:p>
    <w:p w14:paraId="35E4889F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模块的接口规范</w:t>
      </w:r>
    </w:p>
    <w:p w14:paraId="1B59FDED" w14:textId="77777777" w:rsidR="003B6F79" w:rsidRDefault="003B6F79" w:rsidP="00EE3B1D">
      <w:pPr>
        <w:pStyle w:val="3"/>
      </w:pPr>
      <w:bookmarkStart w:id="15" w:name="_Toc307076603"/>
      <w:r w:rsidRPr="003B6F79">
        <w:rPr>
          <w:rFonts w:hint="eastAsia"/>
        </w:rPr>
        <w:t>5.4</w:t>
      </w:r>
      <w:r w:rsidRPr="003B6F79">
        <w:rPr>
          <w:rFonts w:hint="eastAsia"/>
        </w:rPr>
        <w:t>数据层的分解</w:t>
      </w:r>
      <w:bookmarkEnd w:id="15"/>
    </w:p>
    <w:p w14:paraId="666F2F7B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数据层主要</w:t>
      </w:r>
    </w:p>
    <w:p w14:paraId="527D7F56" w14:textId="77777777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</w:t>
      </w:r>
      <w:r w:rsidRPr="003B6F79">
        <w:rPr>
          <w:rFonts w:hint="eastAsia"/>
        </w:rPr>
        <w:t>.1</w:t>
      </w:r>
      <w:r>
        <w:rPr>
          <w:rFonts w:hint="eastAsia"/>
        </w:rPr>
        <w:t>数据</w:t>
      </w:r>
      <w:r w:rsidRPr="003B6F79">
        <w:rPr>
          <w:rFonts w:hint="eastAsia"/>
        </w:rPr>
        <w:t>层模块的职责</w:t>
      </w:r>
    </w:p>
    <w:p w14:paraId="338AF789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模块的职责</w:t>
      </w:r>
    </w:p>
    <w:p w14:paraId="75470ED2" w14:textId="77777777" w:rsidR="003B6F79" w:rsidRDefault="003B6F79" w:rsidP="00EE3B1D">
      <w:pPr>
        <w:pStyle w:val="4"/>
      </w:pPr>
      <w:r w:rsidRPr="003B6F79">
        <w:rPr>
          <w:rFonts w:hint="eastAsia"/>
        </w:rPr>
        <w:t>5</w:t>
      </w:r>
      <w:r>
        <w:rPr>
          <w:rFonts w:hint="eastAsia"/>
        </w:rPr>
        <w:t>.4.2</w:t>
      </w:r>
      <w:r>
        <w:rPr>
          <w:rFonts w:hint="eastAsia"/>
        </w:rPr>
        <w:t>数据</w:t>
      </w:r>
      <w:r w:rsidRPr="003B6F79">
        <w:rPr>
          <w:rFonts w:hint="eastAsia"/>
        </w:rPr>
        <w:t>层</w:t>
      </w:r>
      <w:r>
        <w:rPr>
          <w:rFonts w:hint="eastAsia"/>
        </w:rPr>
        <w:t>模块的接口规范</w:t>
      </w:r>
    </w:p>
    <w:p w14:paraId="42107624" w14:textId="77777777" w:rsidR="003B6F79" w:rsidRPr="003B6F79" w:rsidRDefault="003B6F79" w:rsidP="003B6F79">
      <w:pPr>
        <w:pStyle w:val="aa"/>
        <w:ind w:left="480" w:firstLineChars="0" w:firstLine="0"/>
        <w:rPr>
          <w:rFonts w:asciiTheme="minorEastAsia" w:hAnsiTheme="minorEastAsia"/>
          <w:sz w:val="25"/>
          <w:szCs w:val="25"/>
        </w:rPr>
      </w:pPr>
      <w:r w:rsidRPr="003B6F79">
        <w:rPr>
          <w:rFonts w:asciiTheme="minorEastAsia" w:hAnsiTheme="minorEastAsia" w:hint="eastAsia"/>
        </w:rPr>
        <w:t>数据层</w:t>
      </w:r>
      <w:r>
        <w:rPr>
          <w:rFonts w:asciiTheme="minorEastAsia" w:hAnsiTheme="minorEastAsia" w:hint="eastAsia"/>
        </w:rPr>
        <w:t>模块的接口规范</w:t>
      </w:r>
    </w:p>
    <w:p w14:paraId="0C9113A1" w14:textId="77777777" w:rsidR="00F17F38" w:rsidRDefault="00EE3B1D" w:rsidP="00EE3B1D">
      <w:pPr>
        <w:pStyle w:val="2"/>
      </w:pPr>
      <w:bookmarkStart w:id="16" w:name="_Toc307076604"/>
      <w:r>
        <w:rPr>
          <w:rFonts w:hint="eastAsia"/>
        </w:rPr>
        <w:t>6.</w:t>
      </w:r>
      <w:r w:rsidR="00F17F38" w:rsidRPr="00EE3B1D">
        <w:rPr>
          <w:rFonts w:hint="eastAsia"/>
        </w:rPr>
        <w:t>信息视角</w:t>
      </w:r>
      <w:bookmarkEnd w:id="16"/>
    </w:p>
    <w:p w14:paraId="34AAC515" w14:textId="77777777" w:rsidR="003B6F79" w:rsidRDefault="003B6F79" w:rsidP="00EE3B1D">
      <w:pPr>
        <w:pStyle w:val="3"/>
      </w:pPr>
      <w:bookmarkStart w:id="17" w:name="_Toc307076605"/>
      <w:r w:rsidRPr="003B6F79">
        <w:rPr>
          <w:rFonts w:hint="eastAsia"/>
        </w:rPr>
        <w:t>6.1</w:t>
      </w:r>
      <w:r w:rsidRPr="003B6F79">
        <w:rPr>
          <w:rFonts w:hint="eastAsia"/>
        </w:rPr>
        <w:t>数据持久化对象</w:t>
      </w:r>
      <w:bookmarkEnd w:id="17"/>
    </w:p>
    <w:p w14:paraId="165775F2" w14:textId="77777777" w:rsidR="00070452" w:rsidRPr="00070452" w:rsidRDefault="00070452" w:rsidP="003B6F79">
      <w:pPr>
        <w:pStyle w:val="aa"/>
        <w:ind w:left="480" w:firstLineChars="0" w:firstLine="0"/>
        <w:rPr>
          <w:rFonts w:asciiTheme="minorEastAsia" w:hAnsiTheme="minorEastAsia"/>
        </w:rPr>
      </w:pPr>
      <w:r w:rsidRPr="00070452">
        <w:rPr>
          <w:rFonts w:asciiTheme="minorEastAsia" w:hAnsiTheme="minorEastAsia" w:hint="eastAsia"/>
        </w:rPr>
        <w:t>系统的PO类</w:t>
      </w:r>
    </w:p>
    <w:p w14:paraId="34548B0C" w14:textId="77777777" w:rsidR="003B6F79" w:rsidRDefault="003B6F79" w:rsidP="00EE3B1D">
      <w:pPr>
        <w:pStyle w:val="3"/>
      </w:pPr>
      <w:bookmarkStart w:id="18" w:name="_Toc307076606"/>
      <w:r w:rsidRPr="003B6F79">
        <w:rPr>
          <w:rFonts w:hint="eastAsia"/>
        </w:rPr>
        <w:lastRenderedPageBreak/>
        <w:t>6.2Txt</w:t>
      </w:r>
      <w:r w:rsidRPr="003B6F79">
        <w:rPr>
          <w:rFonts w:hint="eastAsia"/>
        </w:rPr>
        <w:t>持久化格式</w:t>
      </w:r>
      <w:bookmarkEnd w:id="18"/>
    </w:p>
    <w:p w14:paraId="2A6725CD" w14:textId="77777777" w:rsidR="00070452" w:rsidRPr="00070452" w:rsidRDefault="00070452" w:rsidP="00070452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Txt数据保持</w:t>
      </w:r>
    </w:p>
    <w:p w14:paraId="5221E62A" w14:textId="77777777" w:rsidR="003B6F79" w:rsidRDefault="003B6F79" w:rsidP="00EE3B1D">
      <w:pPr>
        <w:pStyle w:val="3"/>
      </w:pPr>
      <w:bookmarkStart w:id="19" w:name="_Toc307076607"/>
      <w:r w:rsidRPr="003B6F79">
        <w:rPr>
          <w:rFonts w:hint="eastAsia"/>
        </w:rPr>
        <w:t>6.3</w:t>
      </w:r>
      <w:r w:rsidRPr="003B6F79">
        <w:rPr>
          <w:rFonts w:hint="eastAsia"/>
        </w:rPr>
        <w:t>数据库表</w:t>
      </w:r>
      <w:bookmarkEnd w:id="19"/>
    </w:p>
    <w:p w14:paraId="7987B80A" w14:textId="77777777" w:rsidR="00070452" w:rsidRPr="00070452" w:rsidRDefault="00070452" w:rsidP="00070452">
      <w:pPr>
        <w:pStyle w:val="aa"/>
        <w:ind w:left="4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数据库中</w:t>
      </w:r>
    </w:p>
    <w:sectPr w:rsidR="00070452" w:rsidRPr="00070452" w:rsidSect="00722FEB"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A7D7B" w14:textId="77777777" w:rsidR="003B6F79" w:rsidRDefault="003B6F79" w:rsidP="00722FEB">
      <w:r>
        <w:separator/>
      </w:r>
    </w:p>
  </w:endnote>
  <w:endnote w:type="continuationSeparator" w:id="0">
    <w:p w14:paraId="3C9E5790" w14:textId="77777777" w:rsidR="003B6F79" w:rsidRDefault="003B6F79" w:rsidP="0072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7AA71" w14:textId="77777777" w:rsidR="003B6F79" w:rsidRDefault="003B6F79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B297C7" w14:textId="77777777" w:rsidR="003B6F79" w:rsidRDefault="003B6F7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BF2F5" w14:textId="77777777" w:rsidR="003B6F79" w:rsidRDefault="003B6F79" w:rsidP="00722FE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53368">
      <w:rPr>
        <w:rStyle w:val="a5"/>
        <w:noProof/>
      </w:rPr>
      <w:t>4</w:t>
    </w:r>
    <w:r>
      <w:rPr>
        <w:rStyle w:val="a5"/>
      </w:rPr>
      <w:fldChar w:fldCharType="end"/>
    </w:r>
  </w:p>
  <w:p w14:paraId="5BA45ED2" w14:textId="77777777" w:rsidR="003B6F79" w:rsidRDefault="003B6F7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41EB7" w14:textId="77777777" w:rsidR="003B6F79" w:rsidRDefault="003B6F79" w:rsidP="00722FEB">
      <w:r>
        <w:separator/>
      </w:r>
    </w:p>
  </w:footnote>
  <w:footnote w:type="continuationSeparator" w:id="0">
    <w:p w14:paraId="207F8A88" w14:textId="77777777" w:rsidR="003B6F79" w:rsidRDefault="003B6F79" w:rsidP="0072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A40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A677B8"/>
    <w:multiLevelType w:val="hybridMultilevel"/>
    <w:tmpl w:val="285CD0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efaultTableStyle w:val="-5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EB"/>
    <w:rsid w:val="00070452"/>
    <w:rsid w:val="002853D7"/>
    <w:rsid w:val="003B6F79"/>
    <w:rsid w:val="00722FEB"/>
    <w:rsid w:val="00C53368"/>
    <w:rsid w:val="00DE3876"/>
    <w:rsid w:val="00EE2A5B"/>
    <w:rsid w:val="00EE3B1D"/>
    <w:rsid w:val="00F17F3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ED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36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368"/>
    <w:pPr>
      <w:keepNext/>
      <w:keepLines/>
      <w:spacing w:before="260" w:after="260" w:line="416" w:lineRule="auto"/>
      <w:outlineLvl w:val="2"/>
    </w:pPr>
    <w:rPr>
      <w:b/>
      <w:bCs/>
      <w:color w:val="548DD4" w:themeColor="text2" w:themeTint="99"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3B1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22FE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22FEB"/>
  </w:style>
  <w:style w:type="table" w:styleId="a6">
    <w:name w:val="Table Grid"/>
    <w:basedOn w:val="a1"/>
    <w:uiPriority w:val="59"/>
    <w:rsid w:val="00722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722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722FE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722F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22F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722F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Grid 1 Accent 4"/>
    <w:basedOn w:val="a1"/>
    <w:uiPriority w:val="67"/>
    <w:rsid w:val="00722FEB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4">
    <w:name w:val="Light Grid Accent 4"/>
    <w:basedOn w:val="a1"/>
    <w:uiPriority w:val="62"/>
    <w:rsid w:val="00722F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22F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Colorful Grid Accent 4"/>
    <w:basedOn w:val="a1"/>
    <w:uiPriority w:val="73"/>
    <w:rsid w:val="00722FE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6">
    <w:name w:val="Medium Grid 3 Accent 6"/>
    <w:basedOn w:val="a1"/>
    <w:uiPriority w:val="69"/>
    <w:rsid w:val="00F17F3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F17F3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3">
    <w:name w:val="Medium List 2 Accent 3"/>
    <w:basedOn w:val="a1"/>
    <w:uiPriority w:val="66"/>
    <w:rsid w:val="00F17F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17F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F17F3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List Accent 5"/>
    <w:basedOn w:val="a1"/>
    <w:uiPriority w:val="61"/>
    <w:rsid w:val="00F17F3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Grid Accent 3"/>
    <w:basedOn w:val="a1"/>
    <w:uiPriority w:val="62"/>
    <w:rsid w:val="00F17F3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7">
    <w:name w:val="footnote text"/>
    <w:basedOn w:val="a"/>
    <w:link w:val="a8"/>
    <w:uiPriority w:val="99"/>
    <w:unhideWhenUsed/>
    <w:rsid w:val="00F17F38"/>
    <w:pPr>
      <w:snapToGrid w:val="0"/>
      <w:jc w:val="left"/>
    </w:pPr>
    <w:rPr>
      <w:sz w:val="18"/>
      <w:szCs w:val="18"/>
    </w:rPr>
  </w:style>
  <w:style w:type="character" w:customStyle="1" w:styleId="a8">
    <w:name w:val="脚注文本字符"/>
    <w:basedOn w:val="a0"/>
    <w:link w:val="a7"/>
    <w:uiPriority w:val="99"/>
    <w:rsid w:val="00F17F38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F17F38"/>
    <w:rPr>
      <w:vertAlign w:val="superscript"/>
    </w:rPr>
  </w:style>
  <w:style w:type="paragraph" w:styleId="aa">
    <w:name w:val="List Paragraph"/>
    <w:basedOn w:val="a"/>
    <w:uiPriority w:val="34"/>
    <w:qFormat/>
    <w:rsid w:val="00F17F3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3368"/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EE3B1D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EE3B1D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C53368"/>
    <w:rPr>
      <w:b/>
      <w:bCs/>
      <w:color w:val="548DD4" w:themeColor="text2" w:themeTint="99"/>
      <w:sz w:val="26"/>
      <w:szCs w:val="32"/>
    </w:rPr>
  </w:style>
  <w:style w:type="character" w:customStyle="1" w:styleId="40">
    <w:name w:val="标题 4字符"/>
    <w:basedOn w:val="a0"/>
    <w:link w:val="4"/>
    <w:uiPriority w:val="9"/>
    <w:rsid w:val="00EE3B1D"/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customStyle="1" w:styleId="10">
    <w:name w:val="标题 1字符"/>
    <w:basedOn w:val="a0"/>
    <w:link w:val="1"/>
    <w:uiPriority w:val="9"/>
    <w:rsid w:val="00EE3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E3B1D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E3B1D"/>
    <w:pPr>
      <w:ind w:left="240"/>
      <w:jc w:val="left"/>
    </w:pPr>
    <w:rPr>
      <w:i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EE3B1D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E3B1D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E3B1D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41">
    <w:name w:val="toc 4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36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3368"/>
    <w:pPr>
      <w:keepNext/>
      <w:keepLines/>
      <w:spacing w:before="260" w:after="260" w:line="416" w:lineRule="auto"/>
      <w:outlineLvl w:val="2"/>
    </w:pPr>
    <w:rPr>
      <w:b/>
      <w:bCs/>
      <w:color w:val="548DD4" w:themeColor="text2" w:themeTint="99"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3B1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22FEB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22FEB"/>
  </w:style>
  <w:style w:type="table" w:styleId="a6">
    <w:name w:val="Table Grid"/>
    <w:basedOn w:val="a1"/>
    <w:uiPriority w:val="59"/>
    <w:rsid w:val="00722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722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722FE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722FE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22FE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722F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Grid 1 Accent 4"/>
    <w:basedOn w:val="a1"/>
    <w:uiPriority w:val="67"/>
    <w:rsid w:val="00722FEB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4">
    <w:name w:val="Light Grid Accent 4"/>
    <w:basedOn w:val="a1"/>
    <w:uiPriority w:val="62"/>
    <w:rsid w:val="00722FE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722FE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Colorful Grid Accent 4"/>
    <w:basedOn w:val="a1"/>
    <w:uiPriority w:val="73"/>
    <w:rsid w:val="00722FE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6">
    <w:name w:val="Medium Grid 3 Accent 6"/>
    <w:basedOn w:val="a1"/>
    <w:uiPriority w:val="69"/>
    <w:rsid w:val="00F17F3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3-5">
    <w:name w:val="Medium Grid 3 Accent 5"/>
    <w:basedOn w:val="a1"/>
    <w:uiPriority w:val="69"/>
    <w:rsid w:val="00F17F3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3">
    <w:name w:val="Medium List 2 Accent 3"/>
    <w:basedOn w:val="a1"/>
    <w:uiPriority w:val="66"/>
    <w:rsid w:val="00F17F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Shading 1 Accent 5"/>
    <w:basedOn w:val="a1"/>
    <w:uiPriority w:val="63"/>
    <w:rsid w:val="00F17F3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F17F3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51">
    <w:name w:val="Light List Accent 5"/>
    <w:basedOn w:val="a1"/>
    <w:uiPriority w:val="61"/>
    <w:rsid w:val="00F17F3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Grid Accent 3"/>
    <w:basedOn w:val="a1"/>
    <w:uiPriority w:val="62"/>
    <w:rsid w:val="00F17F3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7">
    <w:name w:val="footnote text"/>
    <w:basedOn w:val="a"/>
    <w:link w:val="a8"/>
    <w:uiPriority w:val="99"/>
    <w:unhideWhenUsed/>
    <w:rsid w:val="00F17F38"/>
    <w:pPr>
      <w:snapToGrid w:val="0"/>
      <w:jc w:val="left"/>
    </w:pPr>
    <w:rPr>
      <w:sz w:val="18"/>
      <w:szCs w:val="18"/>
    </w:rPr>
  </w:style>
  <w:style w:type="character" w:customStyle="1" w:styleId="a8">
    <w:name w:val="脚注文本字符"/>
    <w:basedOn w:val="a0"/>
    <w:link w:val="a7"/>
    <w:uiPriority w:val="99"/>
    <w:rsid w:val="00F17F38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F17F38"/>
    <w:rPr>
      <w:vertAlign w:val="superscript"/>
    </w:rPr>
  </w:style>
  <w:style w:type="paragraph" w:styleId="aa">
    <w:name w:val="List Paragraph"/>
    <w:basedOn w:val="a"/>
    <w:uiPriority w:val="34"/>
    <w:qFormat/>
    <w:rsid w:val="00F17F3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3368"/>
    <w:rPr>
      <w:rFonts w:asciiTheme="majorHAnsi" w:eastAsia="微软雅黑" w:hAnsiTheme="majorHAnsi" w:cstheme="majorBidi"/>
      <w:b/>
      <w:bCs/>
      <w:color w:val="548DD4" w:themeColor="text2" w:themeTint="99"/>
      <w:sz w:val="30"/>
      <w:szCs w:val="32"/>
    </w:rPr>
  </w:style>
  <w:style w:type="paragraph" w:styleId="ab">
    <w:name w:val="Document Map"/>
    <w:basedOn w:val="a"/>
    <w:link w:val="ac"/>
    <w:uiPriority w:val="99"/>
    <w:semiHidden/>
    <w:unhideWhenUsed/>
    <w:rsid w:val="00EE3B1D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EE3B1D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rsid w:val="00C53368"/>
    <w:rPr>
      <w:b/>
      <w:bCs/>
      <w:color w:val="548DD4" w:themeColor="text2" w:themeTint="99"/>
      <w:sz w:val="26"/>
      <w:szCs w:val="32"/>
    </w:rPr>
  </w:style>
  <w:style w:type="character" w:customStyle="1" w:styleId="40">
    <w:name w:val="标题 4字符"/>
    <w:basedOn w:val="a0"/>
    <w:link w:val="4"/>
    <w:uiPriority w:val="9"/>
    <w:rsid w:val="00EE3B1D"/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customStyle="1" w:styleId="10">
    <w:name w:val="标题 1字符"/>
    <w:basedOn w:val="a0"/>
    <w:link w:val="1"/>
    <w:uiPriority w:val="9"/>
    <w:rsid w:val="00EE3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3B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E3B1D"/>
    <w:pPr>
      <w:jc w:val="left"/>
    </w:pPr>
    <w:rPr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E3B1D"/>
    <w:pPr>
      <w:ind w:left="240"/>
      <w:jc w:val="left"/>
    </w:pPr>
    <w:rPr>
      <w:i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EE3B1D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EE3B1D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EE3B1D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41">
    <w:name w:val="toc 4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3B1D"/>
    <w:pPr>
      <w:pBdr>
        <w:between w:val="double" w:sz="6" w:space="0" w:color="auto"/>
      </w:pBd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49DBBF35859243B7E18B50B534F2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3B7DD1-9B92-F544-9E8A-F70DDA97FA93}"/>
      </w:docPartPr>
      <w:docPartBody>
        <w:p w:rsidR="00631DED" w:rsidRDefault="00631DED" w:rsidP="00631DED">
          <w:pPr>
            <w:pStyle w:val="4B49DBBF35859243B7E18B50B534F220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[</w:t>
          </w: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文档标题</w:t>
          </w: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ED"/>
    <w:rsid w:val="0063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49DBBF35859243B7E18B50B534F220">
    <w:name w:val="4B49DBBF35859243B7E18B50B534F220"/>
    <w:rsid w:val="00631DED"/>
    <w:pPr>
      <w:widowControl w:val="0"/>
      <w:jc w:val="both"/>
    </w:pPr>
  </w:style>
  <w:style w:type="paragraph" w:customStyle="1" w:styleId="444A2310CB80FF45827EFCC43F812042">
    <w:name w:val="444A2310CB80FF45827EFCC43F812042"/>
    <w:rsid w:val="00631DED"/>
    <w:pPr>
      <w:widowControl w:val="0"/>
      <w:jc w:val="both"/>
    </w:pPr>
  </w:style>
  <w:style w:type="paragraph" w:customStyle="1" w:styleId="85610690D65608429CC6882232800401">
    <w:name w:val="85610690D65608429CC6882232800401"/>
    <w:rsid w:val="00631DE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49DBBF35859243B7E18B50B534F220">
    <w:name w:val="4B49DBBF35859243B7E18B50B534F220"/>
    <w:rsid w:val="00631DED"/>
    <w:pPr>
      <w:widowControl w:val="0"/>
      <w:jc w:val="both"/>
    </w:pPr>
  </w:style>
  <w:style w:type="paragraph" w:customStyle="1" w:styleId="444A2310CB80FF45827EFCC43F812042">
    <w:name w:val="444A2310CB80FF45827EFCC43F812042"/>
    <w:rsid w:val="00631DED"/>
    <w:pPr>
      <w:widowControl w:val="0"/>
      <w:jc w:val="both"/>
    </w:pPr>
  </w:style>
  <w:style w:type="paragraph" w:customStyle="1" w:styleId="85610690D65608429CC6882232800401">
    <w:name w:val="85610690D65608429CC6882232800401"/>
    <w:rsid w:val="00631DE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CA129-B15C-2E44-880D-107FA02DF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物流管理系统（LMS）     软件体系结构描述文档</dc:title>
  <dc:subject/>
  <dc:creator>user</dc:creator>
  <cp:keywords/>
  <dc:description/>
  <cp:lastModifiedBy>user</cp:lastModifiedBy>
  <cp:revision>4</cp:revision>
  <dcterms:created xsi:type="dcterms:W3CDTF">2015-10-21T10:53:00Z</dcterms:created>
  <dcterms:modified xsi:type="dcterms:W3CDTF">2015-10-21T11:55:00Z</dcterms:modified>
</cp:coreProperties>
</file>