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76" w:rsidRDefault="00EC0D8D">
      <w:r>
        <w:rPr>
          <w:rFonts w:hint="eastAsia"/>
        </w:rPr>
        <w:t xml:space="preserve">4.1.2 </w:t>
      </w:r>
      <w:r>
        <w:t>warehousebl</w:t>
      </w:r>
      <w:r>
        <w:t>模块</w:t>
      </w:r>
    </w:p>
    <w:p w:rsidR="00562376" w:rsidRDefault="00EC0D8D" w:rsidP="000F49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模块概述</w:t>
      </w:r>
    </w:p>
    <w:p w:rsidR="00EC0D8D" w:rsidRDefault="00EC0D8D" w:rsidP="00562376">
      <w:pPr>
        <w:ind w:firstLineChars="100" w:firstLine="210"/>
      </w:pPr>
      <w:r>
        <w:t>W</w:t>
      </w:r>
      <w:r>
        <w:rPr>
          <w:rFonts w:hint="eastAsia"/>
        </w:rPr>
        <w:t>arehousebl</w:t>
      </w:r>
      <w:r>
        <w:rPr>
          <w:rFonts w:hint="eastAsia"/>
        </w:rPr>
        <w:t>模块承担的需求参见需求规格说明文档功能需求及相关非功能需求。</w:t>
      </w:r>
    </w:p>
    <w:p w:rsidR="00562376" w:rsidRDefault="00EC0D8D" w:rsidP="00EC0D8D">
      <w:pPr>
        <w:jc w:val="left"/>
      </w:pPr>
      <w:r>
        <w:t>W</w:t>
      </w:r>
      <w:r>
        <w:rPr>
          <w:rFonts w:hint="eastAsia"/>
        </w:rPr>
        <w:t>arehousebl</w:t>
      </w:r>
      <w:r>
        <w:rPr>
          <w:rFonts w:hint="eastAsia"/>
        </w:rPr>
        <w:t>模块的职责及接口参见软件体系机构描述文档</w:t>
      </w:r>
      <w:r>
        <w:rPr>
          <w:rFonts w:hint="eastAsia"/>
        </w:rPr>
        <w:t>5.3.2</w:t>
      </w:r>
      <w:r w:rsidRPr="00EC0D8D">
        <w:t xml:space="preserve"> </w:t>
      </w:r>
      <w:r>
        <w:t>W</w:t>
      </w:r>
      <w:r>
        <w:rPr>
          <w:rFonts w:hint="eastAsia"/>
        </w:rPr>
        <w:t>arehousebl</w:t>
      </w:r>
      <w:r>
        <w:t>模块的接口规范。</w:t>
      </w:r>
    </w:p>
    <w:p w:rsidR="00562376" w:rsidRDefault="00EC0D8D" w:rsidP="00EC0D8D">
      <w:pPr>
        <w:jc w:val="left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562376" w:rsidRDefault="00EC0D8D" w:rsidP="00562376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在展示层和业务逻辑层之间，我们添加了</w:t>
      </w:r>
      <w:r>
        <w:rPr>
          <w:rFonts w:hint="eastAsia"/>
        </w:rPr>
        <w:t>businesslogicservice.</w:t>
      </w:r>
      <w:r w:rsidRPr="00EC0D8D">
        <w:t>WareHouseManageblService</w:t>
      </w:r>
      <w:r>
        <w:t>和</w:t>
      </w:r>
      <w:r w:rsidRPr="00EC0D8D">
        <w:t>WarehouseOpblService</w:t>
      </w:r>
      <w:r>
        <w:t>接口，分别处理仓库管理和出入库操作。</w:t>
      </w:r>
      <w:r w:rsidR="00031688">
        <w:t>在业务逻辑层和数据层之前，增加了</w:t>
      </w:r>
      <w:r w:rsidR="00031688">
        <w:rPr>
          <w:rFonts w:hint="eastAsia"/>
        </w:rPr>
        <w:t>dataServic</w:t>
      </w:r>
      <w:r w:rsidR="00031688">
        <w:t>e.WarehouseCheckinDataService</w:t>
      </w:r>
      <w:r w:rsidR="00031688">
        <w:t>和</w:t>
      </w:r>
      <w:r w:rsidR="00031688">
        <w:rPr>
          <w:rFonts w:hint="eastAsia"/>
        </w:rPr>
        <w:t>dataServic</w:t>
      </w:r>
      <w:r w:rsidR="00031688">
        <w:t>e.WarehouseCheckoutDataService</w:t>
      </w:r>
      <w:r w:rsidR="00031688">
        <w:t>和</w:t>
      </w:r>
      <w:r w:rsidR="00031688">
        <w:rPr>
          <w:rFonts w:hint="eastAsia"/>
        </w:rPr>
        <w:t>dataServic</w:t>
      </w:r>
      <w:r w:rsidR="00031688">
        <w:t>e.WarehouseDataService</w:t>
      </w:r>
      <w:r w:rsidR="00F91717">
        <w:t>。为了隔离</w:t>
      </w:r>
      <w:r w:rsidR="00F10CBC">
        <w:t>控制</w:t>
      </w:r>
      <w:r w:rsidR="00F91717">
        <w:t>和实现，</w:t>
      </w:r>
      <w:r>
        <w:t>增加</w:t>
      </w:r>
    </w:p>
    <w:p w:rsidR="00EC0D8D" w:rsidRDefault="00EC0D8D" w:rsidP="00EC0D8D">
      <w:pPr>
        <w:jc w:val="left"/>
      </w:pPr>
      <w:r>
        <w:t>了</w:t>
      </w:r>
      <w:r>
        <w:rPr>
          <w:rFonts w:hint="eastAsia"/>
        </w:rPr>
        <w:t>WarehouseController</w:t>
      </w:r>
      <w:r>
        <w:rPr>
          <w:rFonts w:hint="eastAsia"/>
        </w:rPr>
        <w:t>，这样</w:t>
      </w:r>
      <w:r>
        <w:rPr>
          <w:rFonts w:hint="eastAsia"/>
        </w:rPr>
        <w:t>WarehouseController</w:t>
      </w:r>
      <w:r>
        <w:rPr>
          <w:rFonts w:hint="eastAsia"/>
        </w:rPr>
        <w:t>可以把这两类操作分别委托给两个接口的实现。</w:t>
      </w:r>
      <w:r>
        <w:rPr>
          <w:rFonts w:hint="eastAsia"/>
        </w:rPr>
        <w:t>WarehousePO</w:t>
      </w:r>
      <w:r>
        <w:t>是存储仓库信息的持久化对象</w:t>
      </w:r>
      <w:r w:rsidR="00562376">
        <w:t>。</w:t>
      </w:r>
      <w:r>
        <w:rPr>
          <w:rFonts w:hint="eastAsia"/>
        </w:rPr>
        <w:t>ExpressList</w:t>
      </w:r>
      <w:r>
        <w:rPr>
          <w:rFonts w:hint="eastAsia"/>
        </w:rPr>
        <w:t>存储的是当前仓库所存储的所有快递的信息，持有</w:t>
      </w:r>
      <w:r>
        <w:rPr>
          <w:rFonts w:hint="eastAsia"/>
        </w:rPr>
        <w:t>ExpressItemIno</w:t>
      </w:r>
      <w:r>
        <w:rPr>
          <w:rFonts w:hint="eastAsia"/>
        </w:rPr>
        <w:t>的引用。</w:t>
      </w:r>
      <w:r w:rsidR="00562376">
        <w:rPr>
          <w:rFonts w:hint="eastAsia"/>
        </w:rPr>
        <w:t>E</w:t>
      </w:r>
      <w:r w:rsidR="00562376">
        <w:t>xpressPO</w:t>
      </w:r>
      <w:r w:rsidR="00562376">
        <w:t>是存储快递信息的持久化对象</w:t>
      </w:r>
      <w:r>
        <w:rPr>
          <w:rFonts w:hint="eastAsia"/>
        </w:rPr>
        <w:t>。类似的，</w:t>
      </w:r>
      <w:r>
        <w:rPr>
          <w:rFonts w:hint="eastAsia"/>
        </w:rPr>
        <w:t>PartitionList</w:t>
      </w:r>
      <w:r>
        <w:rPr>
          <w:rFonts w:hint="eastAsia"/>
        </w:rPr>
        <w:t>存储的是当前仓库的四个分区，持有</w:t>
      </w:r>
      <w:r>
        <w:rPr>
          <w:rFonts w:hint="eastAsia"/>
        </w:rPr>
        <w:t>Partition</w:t>
      </w:r>
      <w:r>
        <w:rPr>
          <w:rFonts w:hint="eastAsia"/>
        </w:rPr>
        <w:t>的引用。因为每次出入库的操作都会有日志记录和单据存储，而为了消除循环依赖，添加了</w:t>
      </w:r>
      <w:r>
        <w:rPr>
          <w:rFonts w:hint="eastAsia"/>
        </w:rPr>
        <w:t>Listinfo</w:t>
      </w:r>
      <w:r>
        <w:rPr>
          <w:rFonts w:hint="eastAsia"/>
        </w:rPr>
        <w:t>、</w:t>
      </w:r>
      <w:r>
        <w:rPr>
          <w:rFonts w:hint="eastAsia"/>
        </w:rPr>
        <w:t>Loginfo</w:t>
      </w:r>
      <w:r>
        <w:rPr>
          <w:rFonts w:hint="eastAsia"/>
        </w:rPr>
        <w:t>接口。</w:t>
      </w:r>
    </w:p>
    <w:p w:rsidR="00562376" w:rsidRDefault="000F49CE" w:rsidP="00EC0D8D">
      <w:pPr>
        <w:jc w:val="left"/>
      </w:pPr>
      <w:r w:rsidRPr="000F49CE">
        <w:rPr>
          <w:noProof/>
        </w:rPr>
        <w:drawing>
          <wp:inline distT="0" distB="0" distL="0" distR="0">
            <wp:extent cx="5274310" cy="3335225"/>
            <wp:effectExtent l="0" t="0" r="2540" b="0"/>
            <wp:docPr id="1" name="图片 1" descr="F:\软院大二上\软工大作业\LogisticsSystem\Graphs\设计阶段\各个类的设计\ware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院大二上\软工大作业\LogisticsSystem\Graphs\设计阶段\各个类的设计\warehou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76" w:rsidRDefault="00562376" w:rsidP="00EC0D8D">
      <w:pPr>
        <w:jc w:val="left"/>
      </w:pPr>
    </w:p>
    <w:p w:rsidR="00562376" w:rsidRDefault="00562376" w:rsidP="00EC0D8D">
      <w:pPr>
        <w:jc w:val="left"/>
      </w:pPr>
    </w:p>
    <w:p w:rsidR="00562376" w:rsidRDefault="00562376" w:rsidP="00EC0D8D">
      <w:pPr>
        <w:jc w:val="left"/>
      </w:pPr>
    </w:p>
    <w:p w:rsidR="00562376" w:rsidRDefault="00562376" w:rsidP="00EC0D8D">
      <w:pPr>
        <w:jc w:val="left"/>
      </w:pPr>
      <w:r>
        <w:t>W</w:t>
      </w:r>
      <w:r>
        <w:rPr>
          <w:rFonts w:hint="eastAsia"/>
        </w:rPr>
        <w:t>arehousebl</w:t>
      </w:r>
      <w:r>
        <w:rPr>
          <w:rFonts w:hint="eastAsia"/>
        </w:rPr>
        <w:t>模块各个类的职责如下表所示。</w:t>
      </w:r>
    </w:p>
    <w:p w:rsidR="00562376" w:rsidRDefault="00562376" w:rsidP="00EC0D8D">
      <w:pPr>
        <w:jc w:val="left"/>
      </w:pPr>
    </w:p>
    <w:p w:rsidR="00562376" w:rsidRDefault="00562376" w:rsidP="00562376">
      <w:pPr>
        <w:jc w:val="center"/>
      </w:pPr>
      <w:r>
        <w:t>W</w:t>
      </w:r>
      <w:r>
        <w:rPr>
          <w:rFonts w:hint="eastAsia"/>
        </w:rPr>
        <w:t>arehouse</w:t>
      </w:r>
      <w:r>
        <w:rPr>
          <w:rFonts w:hint="eastAsia"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62376" w:rsidTr="00562376"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62376" w:rsidTr="00562376"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WarehouseController</w:t>
            </w:r>
          </w:p>
        </w:tc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负责提供仓库管理人员界面所需要的服务</w:t>
            </w:r>
          </w:p>
        </w:tc>
      </w:tr>
      <w:tr w:rsidR="00562376" w:rsidTr="00562376"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W</w:t>
            </w:r>
            <w:r>
              <w:t>arehouseManageblImpl</w:t>
            </w:r>
          </w:p>
        </w:tc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实现仓库管理方面的服务</w:t>
            </w:r>
          </w:p>
        </w:tc>
      </w:tr>
      <w:tr w:rsidR="00562376" w:rsidTr="00562376"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WarehouseOpblImpl</w:t>
            </w:r>
          </w:p>
        </w:tc>
        <w:tc>
          <w:tcPr>
            <w:tcW w:w="4148" w:type="dxa"/>
          </w:tcPr>
          <w:p w:rsidR="00562376" w:rsidRDefault="00562376" w:rsidP="00562376">
            <w:pPr>
              <w:jc w:val="center"/>
            </w:pPr>
            <w:r>
              <w:rPr>
                <w:rFonts w:hint="eastAsia"/>
              </w:rPr>
              <w:t>实现出入库的操作</w:t>
            </w:r>
          </w:p>
        </w:tc>
      </w:tr>
    </w:tbl>
    <w:p w:rsidR="00562376" w:rsidRDefault="00562376" w:rsidP="00562376">
      <w:pPr>
        <w:jc w:val="center"/>
      </w:pPr>
    </w:p>
    <w:p w:rsidR="00562376" w:rsidRDefault="00562376"/>
    <w:p w:rsidR="00562376" w:rsidRDefault="00562376"/>
    <w:p w:rsidR="00562376" w:rsidRDefault="00562376"/>
    <w:p w:rsidR="00562376" w:rsidRDefault="00562376"/>
    <w:p w:rsidR="00562376" w:rsidRDefault="00562376"/>
    <w:p w:rsidR="00562376" w:rsidRDefault="00562376" w:rsidP="000F49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模块内部类的接口规范</w:t>
      </w:r>
    </w:p>
    <w:p w:rsidR="00562376" w:rsidRDefault="00562376"/>
    <w:p w:rsidR="00562376" w:rsidRDefault="00562376"/>
    <w:p w:rsidR="00562376" w:rsidRDefault="00562376">
      <w:r>
        <w:t>WarehouseController</w:t>
      </w:r>
      <w:r>
        <w:t>的接口规范如下表所示。</w:t>
      </w: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</w:p>
    <w:p w:rsidR="00562376" w:rsidRDefault="00562376" w:rsidP="00562376">
      <w:pPr>
        <w:jc w:val="center"/>
      </w:pPr>
      <w:r>
        <w:t>WarehouseController</w:t>
      </w:r>
      <w:r>
        <w:t>的接口规范</w:t>
      </w:r>
    </w:p>
    <w:p w:rsidR="00562376" w:rsidRDefault="00562376"/>
    <w:tbl>
      <w:tblPr>
        <w:tblStyle w:val="-51"/>
        <w:tblpPr w:leftFromText="180" w:rightFromText="180" w:vertAnchor="page" w:horzAnchor="margin" w:tblpY="9577"/>
        <w:tblW w:w="0" w:type="auto"/>
        <w:tblLook w:val="04A0" w:firstRow="1" w:lastRow="0" w:firstColumn="1" w:lastColumn="0" w:noHBand="0" w:noVBand="1"/>
      </w:tblPr>
      <w:tblGrid>
        <w:gridCol w:w="2394"/>
        <w:gridCol w:w="1510"/>
        <w:gridCol w:w="4392"/>
      </w:tblGrid>
      <w:tr w:rsidR="00562376" w:rsidRPr="00562376" w:rsidTr="00562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left w:val="nil"/>
            </w:tcBorders>
          </w:tcPr>
          <w:p w:rsidR="00562376" w:rsidRPr="00562376" w:rsidRDefault="00562376" w:rsidP="00562376">
            <w:pPr>
              <w:jc w:val="center"/>
              <w:rPr>
                <w:sz w:val="28"/>
                <w:szCs w:val="28"/>
              </w:rPr>
            </w:pPr>
            <w:r w:rsidRPr="00562376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Pr="00562376" w:rsidRDefault="00562376" w:rsidP="00562376">
            <w:pPr>
              <w:jc w:val="center"/>
            </w:pPr>
          </w:p>
          <w:p w:rsidR="00562376" w:rsidRPr="00562376" w:rsidRDefault="00562376" w:rsidP="00562376">
            <w:pPr>
              <w:jc w:val="center"/>
            </w:pPr>
            <w:r>
              <w:rPr>
                <w:rFonts w:hint="eastAsia"/>
              </w:rPr>
              <w:t>WarehousController.</w:t>
            </w:r>
            <w:r>
              <w:t xml:space="preserve">  createCheckinList</w:t>
            </w:r>
          </w:p>
        </w:tc>
        <w:tc>
          <w:tcPr>
            <w:tcW w:w="1510" w:type="dxa"/>
          </w:tcPr>
          <w:p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baseMessage,long warehouseNum);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/>
        </w:tc>
        <w:tc>
          <w:tcPr>
            <w:tcW w:w="1510" w:type="dxa"/>
          </w:tcPr>
          <w:p w:rsidR="00562376" w:rsidRPr="005018F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Pr="005018F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/>
        </w:tc>
        <w:tc>
          <w:tcPr>
            <w:tcW w:w="1510" w:type="dxa"/>
          </w:tcPr>
          <w:p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4B2BA0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createCheckoutList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baseMessage, long warehouseNum);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Pr="0040058A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end, long warehouseNum);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Pr="007053A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 xml:space="preserve">ExcelVO, 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setCordon(double cordon, long warehouseNum);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t>);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Default="00562376" w:rsidP="00562376">
            <w:pPr>
              <w:rPr>
                <w:bCs w:val="0"/>
              </w:rPr>
            </w:pPr>
          </w:p>
          <w:p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modified, </w:t>
            </w:r>
            <w:r>
              <w:rPr>
                <w:rFonts w:ascii="Calibri" w:eastAsia="宋体" w:hAnsi="Calibri" w:cs="Times New Roman"/>
              </w:rPr>
              <w:t>long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  <w:tcBorders>
              <w:left w:val="nil"/>
            </w:tcBorders>
          </w:tcPr>
          <w:p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initialize 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long warehouseNum);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562376" w:rsidRPr="00562376" w:rsidTr="0056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562376" w:rsidRPr="00562376" w:rsidTr="00562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il"/>
            </w:tcBorders>
          </w:tcPr>
          <w:p w:rsidR="00562376" w:rsidRPr="00562376" w:rsidRDefault="00562376" w:rsidP="0056237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1510" w:type="dxa"/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392" w:type="dxa"/>
            <w:tcBorders>
              <w:right w:val="nil"/>
            </w:tcBorders>
          </w:tcPr>
          <w:p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562376" w:rsidRDefault="00562376"/>
    <w:p w:rsidR="000F49CE" w:rsidRDefault="000F49CE"/>
    <w:p w:rsidR="000F49CE" w:rsidRDefault="000F49CE" w:rsidP="000F49CE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业务逻辑层的动态模型</w:t>
      </w:r>
    </w:p>
    <w:p w:rsidR="000F49CE" w:rsidRDefault="000F49CE" w:rsidP="000F49CE">
      <w:pPr>
        <w:pStyle w:val="a4"/>
        <w:ind w:left="720" w:firstLineChars="0" w:firstLine="0"/>
      </w:pPr>
      <w:r>
        <w:rPr>
          <w:rFonts w:hint="eastAsia"/>
        </w:rPr>
        <w:t>下图表明了在物流管理系统中，当用户想要查看库存信息时，输入仓库的编码和想要查看的时间段之后，仓库业务逻辑处理的相关对象的操作。</w:t>
      </w:r>
    </w:p>
    <w:p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drawing>
          <wp:inline distT="0" distB="0" distL="0" distR="0">
            <wp:extent cx="5274310" cy="2228582"/>
            <wp:effectExtent l="0" t="0" r="2540" b="635"/>
            <wp:docPr id="2" name="图片 2" descr="F:\软院大二上\软工大作业\LogisticsSystem\Graphs\设计阶段\顺序图\warehouse\查看库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院大二上\软工大作业\LogisticsSystem\Graphs\设计阶段\顺序图\warehouse\查看库存信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CE" w:rsidRDefault="000F49CE" w:rsidP="000F49CE">
      <w:pPr>
        <w:pStyle w:val="a4"/>
        <w:ind w:left="720" w:firstLineChars="0" w:firstLine="0"/>
      </w:pPr>
      <w:r>
        <w:t>下图表明了当用户想要查看库存分区情况时，输入仓库的编码后，仓库业务逻辑处理的相关对象的操作。</w:t>
      </w:r>
    </w:p>
    <w:p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drawing>
          <wp:inline distT="0" distB="0" distL="0" distR="0">
            <wp:extent cx="5274310" cy="2228582"/>
            <wp:effectExtent l="0" t="0" r="2540" b="635"/>
            <wp:docPr id="3" name="图片 3" descr="F:\软院大二上\软工大作业\LogisticsSystem\Graphs\设计阶段\顺序图\warehouse\查看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院大二上\软工大作业\LogisticsSystem\Graphs\设计阶段\顺序图\warehouse\查看分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CE" w:rsidRDefault="000F49CE" w:rsidP="000F49CE">
      <w:pPr>
        <w:pStyle w:val="a4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下图表明了当用户需要建立出库单时，输入仓库的编码后，</w:t>
      </w:r>
      <w:r>
        <w:t>仓库业务逻辑处理的相关对象的操作。</w:t>
      </w:r>
    </w:p>
    <w:p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lastRenderedPageBreak/>
        <w:drawing>
          <wp:inline distT="0" distB="0" distL="0" distR="0">
            <wp:extent cx="5274310" cy="2228582"/>
            <wp:effectExtent l="0" t="0" r="2540" b="635"/>
            <wp:docPr id="4" name="图片 4" descr="F:\软院大二上\软工大作业\LogisticsSystem\Graphs\设计阶段\顺序图\warehouse\出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软院大二上\软工大作业\LogisticsSystem\Graphs\设计阶段\顺序图\warehouse\出库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CE" w:rsidRDefault="000F49CE" w:rsidP="000F49CE">
      <w:pPr>
        <w:ind w:leftChars="300" w:left="84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下图表明了当用户需要建立入库单时，输入仓库的编码后，</w:t>
      </w:r>
      <w:r>
        <w:t>仓库业务逻辑处理的相关对象的操作。</w:t>
      </w:r>
    </w:p>
    <w:p w:rsidR="000F49CE" w:rsidRPr="000F49CE" w:rsidRDefault="000F49CE" w:rsidP="000F49CE">
      <w:pPr>
        <w:ind w:leftChars="300" w:left="840" w:hangingChars="100" w:hanging="210"/>
      </w:pPr>
      <w:r w:rsidRPr="000F49CE">
        <w:rPr>
          <w:noProof/>
        </w:rPr>
        <w:drawing>
          <wp:inline distT="0" distB="0" distL="0" distR="0">
            <wp:extent cx="5274310" cy="2228582"/>
            <wp:effectExtent l="0" t="0" r="2540" b="635"/>
            <wp:docPr id="5" name="图片 5" descr="F:\软院大二上\软工大作业\LogisticsSystem\Graphs\设计阶段\顺序图\warehouse\入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软院大二上\软工大作业\LogisticsSystem\Graphs\设计阶段\顺序图\warehouse\入库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76" w:rsidRDefault="000F49CE">
      <w:r>
        <w:rPr>
          <w:rFonts w:hint="eastAsia"/>
        </w:rPr>
        <w:t>下图表明了当用户需要初始化库存信息时，输入仓库的编码后，</w:t>
      </w:r>
      <w:r>
        <w:t>仓库业务逻辑处理的相关对象的操作。</w:t>
      </w:r>
    </w:p>
    <w:p w:rsidR="00CE4B9E" w:rsidRPr="000F49CE" w:rsidRDefault="00CE4B9E">
      <w:r w:rsidRPr="00CE4B9E">
        <w:rPr>
          <w:noProof/>
        </w:rPr>
        <w:drawing>
          <wp:inline distT="0" distB="0" distL="0" distR="0">
            <wp:extent cx="5274310" cy="2228582"/>
            <wp:effectExtent l="0" t="0" r="2540" b="635"/>
            <wp:docPr id="6" name="图片 6" descr="F:\软院大二上\软工大作业\LogisticsSystem\Graphs\设计阶段\顺序图\warehouse\初始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软院大二上\软工大作业\LogisticsSystem\Graphs\设计阶段\顺序图\warehouse\初始化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9E" w:rsidRDefault="00CE4B9E" w:rsidP="00CE4B9E">
      <w:r>
        <w:rPr>
          <w:rFonts w:hint="eastAsia"/>
        </w:rPr>
        <w:t>下图表明了当用户需要导出当前仓库信息为</w:t>
      </w:r>
      <w:r>
        <w:rPr>
          <w:rFonts w:hint="eastAsia"/>
        </w:rPr>
        <w:t>excel</w:t>
      </w:r>
      <w:r>
        <w:rPr>
          <w:rFonts w:hint="eastAsia"/>
        </w:rPr>
        <w:t>时，输入仓库的编码后，</w:t>
      </w:r>
      <w:r>
        <w:t>仓库业务逻辑处理的相关对象的操作。</w:t>
      </w:r>
    </w:p>
    <w:p w:rsidR="00CE4B9E" w:rsidRPr="00CE4B9E" w:rsidRDefault="00CE4B9E" w:rsidP="00CE4B9E">
      <w:r w:rsidRPr="00CE4B9E">
        <w:rPr>
          <w:noProof/>
        </w:rPr>
        <w:lastRenderedPageBreak/>
        <w:drawing>
          <wp:inline distT="0" distB="0" distL="0" distR="0">
            <wp:extent cx="5274310" cy="2228582"/>
            <wp:effectExtent l="0" t="0" r="2540" b="635"/>
            <wp:docPr id="7" name="图片 7" descr="F:\软院大二上\软工大作业\LogisticsSystem\Graphs\设计阶段\顺序图\warehouse\导出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软院大二上\软工大作业\LogisticsSystem\Graphs\设计阶段\顺序图\warehouse\导出exc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9E" w:rsidRDefault="00CE4B9E" w:rsidP="00CE4B9E">
      <w:r>
        <w:rPr>
          <w:rFonts w:hint="eastAsia"/>
        </w:rPr>
        <w:t>下图表明了当用户需要修改分区时，输入仓库的编码后，</w:t>
      </w:r>
      <w:r>
        <w:t>仓库业务逻辑处理的相关对象的操作。</w:t>
      </w:r>
    </w:p>
    <w:p w:rsidR="00562376" w:rsidRPr="00CE4B9E" w:rsidRDefault="00CE4B9E">
      <w:r w:rsidRPr="00CE4B9E">
        <w:rPr>
          <w:noProof/>
        </w:rPr>
        <w:drawing>
          <wp:inline distT="0" distB="0" distL="0" distR="0">
            <wp:extent cx="5274310" cy="2228582"/>
            <wp:effectExtent l="0" t="0" r="2540" b="635"/>
            <wp:docPr id="9" name="图片 9" descr="F:\软院大二上\软工大作业\LogisticsSystem\Graphs\设计阶段\顺序图\warehouse\修改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软院大二上\软工大作业\LogisticsSystem\Graphs\设计阶段\顺序图\warehouse\修改分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9E" w:rsidRDefault="00CE4B9E" w:rsidP="00CE4B9E">
      <w:r>
        <w:rPr>
          <w:rFonts w:hint="eastAsia"/>
        </w:rPr>
        <w:t>下图表明了当用户需要修改警戒线时，输入仓库的编码后，</w:t>
      </w:r>
      <w:r>
        <w:t>仓库业务逻辑处理的相关对象的操作。</w:t>
      </w:r>
    </w:p>
    <w:p w:rsidR="00562376" w:rsidRPr="00CE4B9E" w:rsidRDefault="00CE4B9E">
      <w:r w:rsidRPr="00CE4B9E">
        <w:rPr>
          <w:noProof/>
        </w:rPr>
        <w:drawing>
          <wp:inline distT="0" distB="0" distL="0" distR="0">
            <wp:extent cx="5274310" cy="2228582"/>
            <wp:effectExtent l="0" t="0" r="2540" b="635"/>
            <wp:docPr id="10" name="图片 10" descr="F:\软院大二上\软工大作业\LogisticsSystem\Graphs\设计阶段\顺序图\warehouse\修改警戒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软院大二上\软工大作业\LogisticsSystem\Graphs\设计阶段\顺序图\warehouse\修改警戒线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76" w:rsidRDefault="00562376"/>
    <w:p w:rsidR="00562376" w:rsidRDefault="00562376"/>
    <w:p w:rsidR="00DC3118" w:rsidRDefault="00DC3118"/>
    <w:p w:rsidR="00DC3118" w:rsidRDefault="00DC3118"/>
    <w:p w:rsidR="00DC3118" w:rsidRDefault="00DC3118">
      <w:r>
        <w:lastRenderedPageBreak/>
        <w:t>下图描述了</w:t>
      </w:r>
      <w:r w:rsidR="00174AE9">
        <w:rPr>
          <w:rFonts w:hint="eastAsia"/>
        </w:rPr>
        <w:t>Warehouse</w:t>
      </w:r>
    </w:p>
    <w:p w:rsidR="00562376" w:rsidRDefault="00562376"/>
    <w:p w:rsidR="00562376" w:rsidRDefault="00562376"/>
    <w:p w:rsidR="00562376" w:rsidRDefault="00562376"/>
    <w:p w:rsidR="00562376" w:rsidRDefault="00562376"/>
    <w:p w:rsidR="00562376" w:rsidRDefault="00562376"/>
    <w:p w:rsidR="00562376" w:rsidRDefault="00562376"/>
    <w:p w:rsidR="00562376" w:rsidRDefault="00562376"/>
    <w:p w:rsidR="00562376" w:rsidRDefault="00562376"/>
    <w:sectPr w:rsidR="0056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71" w:rsidRDefault="00F06771" w:rsidP="00031688">
      <w:r>
        <w:separator/>
      </w:r>
    </w:p>
  </w:endnote>
  <w:endnote w:type="continuationSeparator" w:id="0">
    <w:p w:rsidR="00F06771" w:rsidRDefault="00F06771" w:rsidP="0003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71" w:rsidRDefault="00F06771" w:rsidP="00031688">
      <w:r>
        <w:separator/>
      </w:r>
    </w:p>
  </w:footnote>
  <w:footnote w:type="continuationSeparator" w:id="0">
    <w:p w:rsidR="00F06771" w:rsidRDefault="00F06771" w:rsidP="0003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56FB7"/>
    <w:multiLevelType w:val="hybridMultilevel"/>
    <w:tmpl w:val="63AC3F68"/>
    <w:lvl w:ilvl="0" w:tplc="BB846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F1A8A"/>
    <w:multiLevelType w:val="hybridMultilevel"/>
    <w:tmpl w:val="CBE479D4"/>
    <w:lvl w:ilvl="0" w:tplc="163433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93"/>
    <w:rsid w:val="00031688"/>
    <w:rsid w:val="000F49CE"/>
    <w:rsid w:val="00145E73"/>
    <w:rsid w:val="00174AE9"/>
    <w:rsid w:val="001A293F"/>
    <w:rsid w:val="00562376"/>
    <w:rsid w:val="00B62681"/>
    <w:rsid w:val="00CE4B9E"/>
    <w:rsid w:val="00D5172D"/>
    <w:rsid w:val="00DC3118"/>
    <w:rsid w:val="00EC0D8D"/>
    <w:rsid w:val="00F06771"/>
    <w:rsid w:val="00F10CBC"/>
    <w:rsid w:val="00F11693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77C67-7B27-4895-A2D2-DC79675B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浅色网格 - 着色 51"/>
    <w:basedOn w:val="a1"/>
    <w:next w:val="-5"/>
    <w:uiPriority w:val="62"/>
    <w:rsid w:val="00562376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6237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4">
    <w:name w:val="List Paragraph"/>
    <w:basedOn w:val="a"/>
    <w:uiPriority w:val="34"/>
    <w:qFormat/>
    <w:rsid w:val="0056237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16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1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11</cp:revision>
  <dcterms:created xsi:type="dcterms:W3CDTF">2015-11-05T11:32:00Z</dcterms:created>
  <dcterms:modified xsi:type="dcterms:W3CDTF">2015-11-05T13:01:00Z</dcterms:modified>
</cp:coreProperties>
</file>