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:rsidR="0000431A" w:rsidRDefault="0000431A" w:rsidP="0000431A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691F7D" w:rsidTr="00691F7D">
        <w:tc>
          <w:tcPr>
            <w:tcW w:w="2534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1F7D" w:rsidTr="00691F7D">
        <w:tc>
          <w:tcPr>
            <w:tcW w:w="2534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</w:tr>
      <w:tr w:rsidR="00691F7D" w:rsidTr="00691F7D">
        <w:tc>
          <w:tcPr>
            <w:tcW w:w="2534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:rsidR="0000431A" w:rsidRDefault="00D70D38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</w:t>
            </w:r>
            <w:r w:rsidR="00E65667">
              <w:rPr>
                <w:rFonts w:hint="eastAsia"/>
              </w:rPr>
              <w:t>营业厅</w:t>
            </w:r>
          </w:p>
        </w:tc>
        <w:tc>
          <w:tcPr>
            <w:tcW w:w="2523" w:type="dxa"/>
          </w:tcPr>
          <w:p w:rsidR="0000431A" w:rsidRDefault="00E65667" w:rsidP="000043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系统提示继续选择营业厅</w:t>
            </w:r>
          </w:p>
        </w:tc>
      </w:tr>
      <w:tr w:rsidR="00691F7D" w:rsidTr="00691F7D">
        <w:tc>
          <w:tcPr>
            <w:tcW w:w="2534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:rsidR="0000431A" w:rsidRDefault="00E6566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选择日期</w:t>
            </w:r>
          </w:p>
        </w:tc>
        <w:tc>
          <w:tcPr>
            <w:tcW w:w="2523" w:type="dxa"/>
          </w:tcPr>
          <w:p w:rsidR="0000431A" w:rsidRDefault="00E6566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系统显示相应收款单信息</w:t>
            </w:r>
          </w:p>
        </w:tc>
      </w:tr>
      <w:tr w:rsidR="00691F7D" w:rsidTr="00691F7D">
        <w:tc>
          <w:tcPr>
            <w:tcW w:w="2534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:rsidR="0000431A" w:rsidRDefault="00E74145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合计收款信息</w:t>
            </w:r>
          </w:p>
        </w:tc>
        <w:tc>
          <w:tcPr>
            <w:tcW w:w="2523" w:type="dxa"/>
          </w:tcPr>
          <w:p w:rsidR="0000431A" w:rsidRDefault="00E74145" w:rsidP="000557B3">
            <w:r>
              <w:rPr>
                <w:rFonts w:hint="eastAsia"/>
              </w:rPr>
              <w:t>系统</w:t>
            </w:r>
            <w:r w:rsidRPr="003504A1">
              <w:rPr>
                <w:rFonts w:hint="eastAsia"/>
              </w:rPr>
              <w:t>计算</w:t>
            </w:r>
            <w:r>
              <w:rPr>
                <w:rFonts w:hint="eastAsia"/>
              </w:rPr>
              <w:t>所选日期</w:t>
            </w:r>
            <w:r w:rsidRPr="003504A1">
              <w:rPr>
                <w:rFonts w:hint="eastAsia"/>
              </w:rPr>
              <w:t>所有的收款金额并显示</w:t>
            </w:r>
          </w:p>
        </w:tc>
      </w:tr>
      <w:tr w:rsidR="00E74145" w:rsidTr="00691F7D">
        <w:tc>
          <w:tcPr>
            <w:tcW w:w="2534" w:type="dxa"/>
          </w:tcPr>
          <w:p w:rsidR="00E74145" w:rsidRDefault="00912A3A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:rsidR="00E74145" w:rsidRDefault="00912A3A" w:rsidP="00EF1328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 w:rsidR="00EF1328">
              <w:rPr>
                <w:rFonts w:hint="eastAsia"/>
              </w:rPr>
              <w:t>结算管理</w:t>
            </w:r>
          </w:p>
        </w:tc>
        <w:tc>
          <w:tcPr>
            <w:tcW w:w="2523" w:type="dxa"/>
          </w:tcPr>
          <w:p w:rsidR="00E74145" w:rsidRDefault="00EF1328" w:rsidP="00EF1328">
            <w:pPr>
              <w:rPr>
                <w:rFonts w:hint="eastAsia"/>
              </w:rPr>
            </w:pPr>
            <w:r>
              <w:t>系统关闭当前</w:t>
            </w:r>
            <w:r>
              <w:rPr>
                <w:rFonts w:hint="eastAsia"/>
              </w:rPr>
              <w:t>任务</w:t>
            </w:r>
          </w:p>
        </w:tc>
      </w:tr>
      <w:tr w:rsidR="00912A3A" w:rsidTr="00691F7D">
        <w:tc>
          <w:tcPr>
            <w:tcW w:w="2534" w:type="dxa"/>
          </w:tcPr>
          <w:p w:rsidR="00912A3A" w:rsidRDefault="00912A3A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2523" w:type="dxa"/>
          </w:tcPr>
          <w:p w:rsidR="00912A3A" w:rsidRDefault="00EF1328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结束结算管理</w:t>
            </w:r>
          </w:p>
        </w:tc>
        <w:tc>
          <w:tcPr>
            <w:tcW w:w="2523" w:type="dxa"/>
          </w:tcPr>
          <w:p w:rsidR="00912A3A" w:rsidRDefault="00EF1328" w:rsidP="00EF1328">
            <w:pPr>
              <w:rPr>
                <w:rFonts w:hint="eastAsia"/>
              </w:rPr>
            </w:pPr>
            <w:r>
              <w:rPr>
                <w:rFonts w:hint="eastAsia"/>
              </w:rPr>
              <w:t>系统关闭本次</w:t>
            </w:r>
            <w:r>
              <w:t>结算管理</w:t>
            </w:r>
            <w:r>
              <w:rPr>
                <w:rFonts w:hint="eastAsia"/>
              </w:rPr>
              <w:t>任务</w:t>
            </w:r>
          </w:p>
        </w:tc>
      </w:tr>
    </w:tbl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2390"/>
      </w:tblGrid>
      <w:tr w:rsidR="000B1638" w:rsidTr="000B1638">
        <w:tc>
          <w:tcPr>
            <w:tcW w:w="2800" w:type="dxa"/>
          </w:tcPr>
          <w:p w:rsidR="000B1638" w:rsidRDefault="000B1638" w:rsidP="000B163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2390" w:type="dxa"/>
          </w:tcPr>
          <w:p w:rsidR="000B1638" w:rsidRDefault="000B1638" w:rsidP="000305A9">
            <w:pPr>
              <w:pStyle w:val="a5"/>
              <w:ind w:firstLineChars="0" w:firstLine="0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0B1638" w:rsidTr="000B1638">
        <w:tc>
          <w:tcPr>
            <w:tcW w:w="2800" w:type="dxa"/>
          </w:tcPr>
          <w:p w:rsidR="000B1638" w:rsidRDefault="000B1638" w:rsidP="000B1638">
            <w:pPr>
              <w:pStyle w:val="a7"/>
            </w:pPr>
            <w:r>
              <w:t>Balance. Input</w:t>
            </w:r>
          </w:p>
          <w:p w:rsidR="000B1638" w:rsidRDefault="000B1638" w:rsidP="000B1638">
            <w:pPr>
              <w:pStyle w:val="a7"/>
            </w:pPr>
            <w:r>
              <w:t>Balance. Input. Cancel</w:t>
            </w:r>
          </w:p>
          <w:p w:rsidR="000B1638" w:rsidRDefault="000B1638" w:rsidP="000B1638">
            <w:pPr>
              <w:pStyle w:val="a7"/>
            </w:pPr>
            <w:r>
              <w:t>Balance. Input. Date</w:t>
            </w:r>
          </w:p>
          <w:p w:rsidR="000B1638" w:rsidRDefault="000B1638" w:rsidP="000B1638">
            <w:pPr>
              <w:pStyle w:val="a7"/>
            </w:pPr>
            <w:r>
              <w:t>Balance. Input. Hall</w:t>
            </w:r>
          </w:p>
          <w:p w:rsidR="000B1638" w:rsidRDefault="000B1638" w:rsidP="000B1638">
            <w:pPr>
              <w:pStyle w:val="a7"/>
            </w:pPr>
            <w:r>
              <w:t>Balance. AddUp</w:t>
            </w:r>
          </w:p>
          <w:p w:rsidR="000B1638" w:rsidRDefault="000B1638" w:rsidP="000B1638">
            <w:pPr>
              <w:pStyle w:val="a7"/>
            </w:pPr>
            <w:r>
              <w:t>Balance. AddUp. Date</w:t>
            </w:r>
          </w:p>
          <w:p w:rsidR="000B1638" w:rsidRDefault="000B1638" w:rsidP="000B1638">
            <w:pPr>
              <w:pStyle w:val="a7"/>
            </w:pPr>
            <w:r>
              <w:t>Balance.AddUp.</w:t>
            </w:r>
            <w:r>
              <w:t>Calculate</w:t>
            </w:r>
          </w:p>
          <w:p w:rsidR="000B1638" w:rsidRDefault="000B1638" w:rsidP="000B1638">
            <w:pPr>
              <w:pStyle w:val="a7"/>
            </w:pPr>
            <w:r>
              <w:t>Balance. Info</w:t>
            </w:r>
          </w:p>
          <w:p w:rsidR="000B1638" w:rsidRDefault="000B1638" w:rsidP="000B1638">
            <w:pPr>
              <w:pStyle w:val="a7"/>
            </w:pPr>
            <w:r>
              <w:t>Balance. End</w:t>
            </w:r>
          </w:p>
          <w:p w:rsidR="000B1638" w:rsidRDefault="000B1638" w:rsidP="000B1638">
            <w:pPr>
              <w:pStyle w:val="a7"/>
            </w:pPr>
            <w:r>
              <w:t>Balance. End. Update</w:t>
            </w:r>
          </w:p>
          <w:p w:rsidR="000B1638" w:rsidRDefault="000B1638" w:rsidP="000B1638">
            <w:pPr>
              <w:pStyle w:val="a7"/>
            </w:pPr>
            <w:r>
              <w:t>Balance. End. Close</w:t>
            </w:r>
          </w:p>
          <w:p w:rsidR="000B1638" w:rsidRDefault="000B1638" w:rsidP="000B1638">
            <w:pPr>
              <w:pStyle w:val="a7"/>
            </w:pPr>
            <w:r>
              <w:t>Balance. Update</w:t>
            </w:r>
          </w:p>
          <w:p w:rsidR="000B1638" w:rsidRDefault="000B1638" w:rsidP="000B1638">
            <w:pPr>
              <w:pStyle w:val="a7"/>
            </w:pPr>
            <w:r>
              <w:t>Balance. Update. Total</w:t>
            </w:r>
          </w:p>
          <w:p w:rsidR="000B1638" w:rsidRDefault="000B1638" w:rsidP="000B1638">
            <w:pPr>
              <w:pStyle w:val="a7"/>
            </w:pPr>
            <w:r>
              <w:t>Balance. Close</w:t>
            </w:r>
          </w:p>
        </w:tc>
        <w:tc>
          <w:tcPr>
            <w:tcW w:w="2390" w:type="dxa"/>
          </w:tcPr>
          <w:p w:rsidR="000B1638" w:rsidRDefault="000B1638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B1638" w:rsidRDefault="000B1638" w:rsidP="000B163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</w:tr>
    </w:tbl>
    <w:p w:rsidR="0000431A" w:rsidRDefault="0000431A" w:rsidP="0000431A">
      <w:pPr>
        <w:pStyle w:val="a5"/>
        <w:ind w:left="720" w:firstLineChars="0" w:firstLine="0"/>
      </w:pPr>
    </w:p>
    <w:p w:rsidR="00231760" w:rsidRDefault="00231760"/>
    <w:sectPr w:rsidR="0023176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25" w:rsidRDefault="00B10525" w:rsidP="0000431A">
      <w:r>
        <w:separator/>
      </w:r>
    </w:p>
  </w:endnote>
  <w:endnote w:type="continuationSeparator" w:id="0">
    <w:p w:rsidR="00B10525" w:rsidRDefault="00B10525" w:rsidP="0000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25" w:rsidRDefault="00B10525" w:rsidP="0000431A">
      <w:r>
        <w:separator/>
      </w:r>
    </w:p>
  </w:footnote>
  <w:footnote w:type="continuationSeparator" w:id="0">
    <w:p w:rsidR="00B10525" w:rsidRDefault="00B10525" w:rsidP="00004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35AEC"/>
    <w:multiLevelType w:val="hybridMultilevel"/>
    <w:tmpl w:val="A9EC7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3"/>
    <w:rsid w:val="0000431A"/>
    <w:rsid w:val="000557B3"/>
    <w:rsid w:val="000B1638"/>
    <w:rsid w:val="00231760"/>
    <w:rsid w:val="00312B37"/>
    <w:rsid w:val="005E272B"/>
    <w:rsid w:val="005F4416"/>
    <w:rsid w:val="00623E61"/>
    <w:rsid w:val="00691F7D"/>
    <w:rsid w:val="00912A3A"/>
    <w:rsid w:val="009C6077"/>
    <w:rsid w:val="00B10525"/>
    <w:rsid w:val="00B13D13"/>
    <w:rsid w:val="00BA7DCC"/>
    <w:rsid w:val="00D31C33"/>
    <w:rsid w:val="00D70D38"/>
    <w:rsid w:val="00E65667"/>
    <w:rsid w:val="00E73412"/>
    <w:rsid w:val="00E74145"/>
    <w:rsid w:val="00E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E10E4-537A-4141-AD18-49D2CB58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1A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0431A"/>
  </w:style>
  <w:style w:type="paragraph" w:styleId="a4">
    <w:name w:val="footer"/>
    <w:basedOn w:val="a"/>
    <w:link w:val="Char0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0431A"/>
  </w:style>
  <w:style w:type="paragraph" w:styleId="a5">
    <w:name w:val="List Paragraph"/>
    <w:basedOn w:val="a"/>
    <w:uiPriority w:val="34"/>
    <w:qFormat/>
    <w:rsid w:val="0000431A"/>
    <w:pPr>
      <w:ind w:firstLineChars="200" w:firstLine="420"/>
    </w:pPr>
  </w:style>
  <w:style w:type="table" w:styleId="a6">
    <w:name w:val="Table Grid"/>
    <w:basedOn w:val="a1"/>
    <w:uiPriority w:val="59"/>
    <w:rsid w:val="0000431A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0B1638"/>
    <w:pPr>
      <w:widowControl w:val="0"/>
      <w:spacing w:after="0" w:line="240" w:lineRule="auto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16</cp:revision>
  <dcterms:created xsi:type="dcterms:W3CDTF">2015-10-12T08:11:00Z</dcterms:created>
  <dcterms:modified xsi:type="dcterms:W3CDTF">2015-10-12T09:22:00Z</dcterms:modified>
</cp:coreProperties>
</file>