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300.0" w:type="dxa"/>
              <w:left w:w="300.0" w:type="dxa"/>
              <w:bottom w:w="3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spacing w:after="1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RELATÓRIO DE IMPACTO À PROTEÇÃO DE DADOS PESSOAIS (RIPD)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lineRule="auto"/>
              <w:rPr/>
            </w:pPr>
            <w:r w:rsidDel="00000000" w:rsidR="00000000" w:rsidRPr="00000000">
              <w:rPr>
                <w:color w:val="b0c8e8"/>
                <w:sz w:val="28"/>
                <w:szCs w:val="28"/>
                <w:rtl w:val="0"/>
              </w:rPr>
              <w:t xml:space="preserve">FIAR / CIIA UFMG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color w:val="b0c8e8"/>
                <w:sz w:val="22"/>
                <w:szCs w:val="22"/>
                <w:rtl w:val="0"/>
              </w:rPr>
              <w:t xml:space="preserve">Versão 1.0 - &lt;Local&gt;, &lt;dia&gt; de &lt;mês&gt; de &lt;ano&gt;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649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539"/>
        <w:gridCol w:w="1559"/>
        <w:tblGridChange w:id="0">
          <w:tblGrid>
            <w:gridCol w:w="1560"/>
            <w:gridCol w:w="992"/>
            <w:gridCol w:w="3539"/>
            <w:gridCol w:w="15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Primeira versão do Relatório de Impacto à Proteção de Dados Pessoais (RIPD) no contexto do NIAR-Saúde.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O Relatório de Impacto à Proteção de Dados Pessoais (RIPD) visa descrever os processos de tratamento de dados pessoais que podem gerar alto risco à garantia dos princípios gerais de proteção de dados pessoais previstos na Lei nº 13.709/18 (Lei Geral de Proteção de Dados Pessoais - LGPD) e às liberdades civis e aos direitos fundamentais, bem como medidas, salvaguardas e mecanismos de mitigação de risco.</w:t>
      </w:r>
    </w:p>
    <w:p w:rsidR="00000000" w:rsidDel="00000000" w:rsidP="00000000" w:rsidRDefault="00000000" w:rsidRPr="00000000" w14:paraId="00000011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: Art. 5º, inciso XVII, da LGPD.</w:t>
      </w:r>
    </w:p>
    <w:p w:rsidR="00000000" w:rsidDel="00000000" w:rsidP="00000000" w:rsidRDefault="00000000" w:rsidRPr="00000000" w14:paraId="00000012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b0bec5" w:space="0" w:sz="4" w:val="single"/>
              <w:right w:color="b0bec5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jc w:val="both"/>
              <w:rPr/>
            </w:pPr>
            <w:bookmarkStart w:colFirst="0" w:colLast="0" w:name="_heading=h.h3i3v3jcd09a" w:id="0"/>
            <w:bookmarkEnd w:id="0"/>
            <w:r w:rsidDel="00000000" w:rsidR="00000000" w:rsidRPr="00000000">
              <w:rPr>
                <w:b w:val="1"/>
                <w:bCs w:val="1"/>
                <w:color w:val="8b1a1a"/>
                <w:sz w:val="18"/>
                <w:szCs w:val="18"/>
                <w:rtl w:val="0"/>
              </w:rPr>
              <w:t xml:space="preserve">⚠   ATENÇÃO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RIPD é composto por notas e exemplos orientativos sobre o preenchimento do documento, bem como valores genéricos para os campos. Remova todas as notas, exemplos em itálico e valores genéricos 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 FINAL.</w:t>
            </w:r>
          </w:p>
        </w:tc>
      </w:tr>
    </w:tbl>
    <w:p w:rsidR="00000000" w:rsidDel="00000000" w:rsidP="00000000" w:rsidRDefault="00000000" w:rsidRPr="00000000" w14:paraId="00000015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IDENTIFICAÇÃO DOS AGENTES DE TRATAMENTO E DO ENCARREGADO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os agentes de tratamento e o encarregado no escopo das operações do FIAR, de forma clara e imediata.</w:t>
            </w:r>
          </w:p>
        </w:tc>
      </w:tr>
    </w:tbl>
    <w:p w:rsidR="00000000" w:rsidDel="00000000" w:rsidP="00000000" w:rsidRDefault="00000000" w:rsidRPr="00000000" w14:paraId="0000001B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Nome: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jc w:val="both"/>
              <w:rPr>
                <w:color w:val="5a749c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da pessoa natural ou jurídica, de direito público ou privado, a quem competem as decisões referentes ao tratamento de dados pessoais</w:t>
            </w:r>
            <w:r w:rsidDel="00000000" w:rsidR="00000000" w:rsidRPr="00000000">
              <w:rPr>
                <w:b w:val="1"/>
                <w:bCs w:val="1"/>
                <w:color w:val="5a749c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Nome: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da pessoa natural ou jurídica, de direito público ou privado, que realiza o tratamento de dados pessoais em nome do controlador.</w:t>
            </w:r>
          </w:p>
        </w:tc>
      </w:tr>
    </w:tbl>
    <w:p w:rsidR="00000000" w:rsidDel="00000000" w:rsidP="00000000" w:rsidRDefault="00000000" w:rsidRPr="00000000" w14:paraId="00000023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Encarregado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Nome: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jc w:val="both"/>
              <w:rPr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da pessoa indicada pelo controlador e operador para atuar como canal de comunicação entre o controlador, os titulares dos dados e a Autoridade Nacional de Proteção de Dados – ANPD</w:t>
            </w:r>
            <w:r w:rsidDel="00000000" w:rsidR="00000000" w:rsidRPr="00000000">
              <w:rPr>
                <w:color w:val="5a749c"/>
                <w:sz w:val="19"/>
                <w:szCs w:val="19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Endereço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3a6b"/>
                <w:sz w:val="19"/>
                <w:szCs w:val="19"/>
                <w:rtl w:val="0"/>
              </w:rPr>
              <w:t xml:space="preserve">e-mail</w:t>
            </w: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jc w:val="both"/>
              <w:rPr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color w:val="5a749c"/>
                <w:sz w:val="19"/>
                <w:szCs w:val="19"/>
                <w:rtl w:val="0"/>
              </w:rPr>
              <w:t xml:space="preserve">xxxx.xxxx.gov.br</w:t>
            </w:r>
          </w:p>
          <w:p w:rsidR="00000000" w:rsidDel="00000000" w:rsidP="00000000" w:rsidRDefault="00000000" w:rsidRPr="00000000" w14:paraId="0000002A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Número de telefone: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color w:val="5a749c"/>
                <w:sz w:val="19"/>
                <w:szCs w:val="19"/>
                <w:rtl w:val="0"/>
              </w:rPr>
              <w:t xml:space="preserve">(99) 9999-9999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NECESSIDADE DE ELABORAR O RELATÓRIO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o motivo para a elaboração do RIPD, considerando operações de tratamento de dados pessoais que possam gerar alto risco aos princípios gerais de proteção de dados pessoais previstos na LGPD e às liberdades civis e aos direitos fundamentais dos titulares.</w:t>
            </w:r>
          </w:p>
        </w:tc>
      </w:tr>
    </w:tbl>
    <w:p w:rsidR="00000000" w:rsidDel="00000000" w:rsidP="00000000" w:rsidRDefault="00000000" w:rsidRPr="00000000" w14:paraId="00000033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NECESSIDADE PARA O RIPD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Necessidade: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spacing w:after="80" w:lineRule="auto"/>
              <w:jc w:val="both"/>
              <w:rPr/>
            </w:pPr>
            <w:bookmarkStart w:colFirst="0" w:colLast="0" w:name="_heading=h.9vh45rrxzcwz" w:id="1"/>
            <w:bookmarkEnd w:id="1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situações em que o RIPD poderá ser necessário:</w:t>
            </w:r>
          </w:p>
          <w:p w:rsidR="00000000" w:rsidDel="00000000" w:rsidP="00000000" w:rsidRDefault="00000000" w:rsidRPr="00000000" w14:paraId="0000003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tecnologia, serviço ou outra iniciativa em que dados pessoais e dados pessoais sensíveis sejam ou devam ser tratados;</w:t>
            </w:r>
          </w:p>
          <w:p w:rsidR="00000000" w:rsidDel="00000000" w:rsidP="00000000" w:rsidRDefault="00000000" w:rsidRPr="00000000" w14:paraId="0000003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rastreamento da localização dos indivíduos ou qualquer outra ação de tratamento que vise a formação de perfil comportamental de pessoa natural, se identificada;</w:t>
            </w:r>
          </w:p>
          <w:p w:rsidR="00000000" w:rsidDel="00000000" w:rsidP="00000000" w:rsidRDefault="00000000" w:rsidRPr="00000000" w14:paraId="0000003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de dado pessoal sensível;</w:t>
            </w:r>
          </w:p>
          <w:p w:rsidR="00000000" w:rsidDel="00000000" w:rsidP="00000000" w:rsidRDefault="00000000" w:rsidRPr="00000000" w14:paraId="0000003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processamento de dados pessoais para tomar decisões automatizadas que possam ter efeitos legais, incluídas as destinadas a definir perfil pessoal, profissional, de consumo e de crédito ou aspectos de personalidade;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de dados pessoais de crianças e adolescentes;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de dados que possa resultar em dano patrimonial, moral, individual ou coletivo aos titulares, se houver vazamento;</w:t>
            </w:r>
          </w:p>
          <w:p w:rsidR="00000000" w:rsidDel="00000000" w:rsidP="00000000" w:rsidRDefault="00000000" w:rsidRPr="00000000" w14:paraId="0000003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com fundamento no interesse legítimo do controlador; e</w:t>
            </w:r>
          </w:p>
          <w:p w:rsidR="00000000" w:rsidDel="00000000" w:rsidP="00000000" w:rsidRDefault="00000000" w:rsidRPr="00000000" w14:paraId="0000004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alterações nas leis e regulamentos aplicáveis à privacidade, política e normas internas, operação do sistema de informações, propósitos e meios para tratar dados, fluxos de dados novos ou alterados etc.</w:t>
            </w:r>
          </w:p>
        </w:tc>
      </w:tr>
    </w:tbl>
    <w:p w:rsidR="00000000" w:rsidDel="00000000" w:rsidP="00000000" w:rsidRDefault="00000000" w:rsidRPr="00000000" w14:paraId="00000041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situações em que o RIPD poderá ser exigido pela ANPD:</w:t>
            </w:r>
          </w:p>
          <w:p w:rsidR="00000000" w:rsidDel="00000000" w:rsidP="00000000" w:rsidRDefault="00000000" w:rsidRPr="00000000" w14:paraId="0000004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pelo Poder Público; e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comandado por controladores em geral, inclusive no caso de operações que envolvam dados pessoais sensíveis.</w:t>
            </w:r>
          </w:p>
        </w:tc>
      </w:tr>
    </w:tbl>
    <w:p w:rsidR="00000000" w:rsidDel="00000000" w:rsidP="00000000" w:rsidRDefault="00000000" w:rsidRPr="00000000" w14:paraId="00000046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RIPD poderá ser implementado como parte de programa de governança em privacidade.</w:t>
            </w:r>
          </w:p>
        </w:tc>
      </w:tr>
    </w:tbl>
    <w:p w:rsidR="00000000" w:rsidDel="00000000" w:rsidP="00000000" w:rsidRDefault="00000000" w:rsidRPr="00000000" w14:paraId="00000049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DESCRIÇÃO DO TRATAMENTO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Especificar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  <w:t xml:space="preserve">,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  <w:t xml:space="preserve">,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  <w:t xml:space="preserve"> 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 </w:t>
            </w:r>
            <w:r w:rsidDel="00000000" w:rsidR="00000000" w:rsidRPr="00000000">
              <w:rPr>
                <w:rtl w:val="0"/>
              </w:rPr>
              <w:t xml:space="preserve">das operações de tratamento de dados pessoais, considerando o cenário institucional e fornecendo subsídios para avaliação e mitigação de riscos.</w:t>
            </w:r>
          </w:p>
        </w:tc>
      </w:tr>
    </w:tbl>
    <w:p w:rsidR="00000000" w:rsidDel="00000000" w:rsidP="00000000" w:rsidRDefault="00000000" w:rsidRPr="00000000" w14:paraId="0000004F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Descrição do tratamento: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Descrever, por exemplo:</w:t>
            </w:r>
          </w:p>
          <w:p w:rsidR="00000000" w:rsidDel="00000000" w:rsidP="00000000" w:rsidRDefault="00000000" w:rsidRPr="00000000" w14:paraId="00000053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como os dados são coletados, retidos/armazenados, tratados, usados e eliminados;</w:t>
            </w:r>
          </w:p>
          <w:p w:rsidR="00000000" w:rsidDel="00000000" w:rsidP="00000000" w:rsidRDefault="00000000" w:rsidRPr="00000000" w14:paraId="00000054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fonte utilizada para a coleta dos dados pessoais (ex.: titular de dados, planilha eletrônica, arquivo xml, formulário em papel etc.);</w:t>
            </w:r>
          </w:p>
          <w:p w:rsidR="00000000" w:rsidDel="00000000" w:rsidP="00000000" w:rsidRDefault="00000000" w:rsidRPr="00000000" w14:paraId="00000055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com quais órgãos, entidades ou empresas dados pessoais são compartilhados e quais são esses dados;</w:t>
            </w:r>
          </w:p>
          <w:p w:rsidR="00000000" w:rsidDel="00000000" w:rsidP="00000000" w:rsidRDefault="00000000" w:rsidRPr="00000000" w14:paraId="00000056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quais são os operadores que realizam o tratamento de dados pessoais e em quais fases eles atuam (coleta, retenção, processamento, compartilhamento, eliminação);</w:t>
            </w:r>
          </w:p>
          <w:p w:rsidR="00000000" w:rsidDel="00000000" w:rsidP="00000000" w:rsidRDefault="00000000" w:rsidRPr="00000000" w14:paraId="00000057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se alguma nova tecnologia ou método de tratamento foi adotado recentemente que envolva dados pessoais; e</w:t>
            </w:r>
          </w:p>
          <w:p w:rsidR="00000000" w:rsidDel="00000000" w:rsidP="00000000" w:rsidRDefault="00000000" w:rsidRPr="00000000" w14:paraId="00000058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medidas de segurança atualmente adotadas.</w:t>
            </w:r>
          </w:p>
        </w:tc>
      </w:tr>
    </w:tbl>
    <w:p w:rsidR="00000000" w:rsidDel="00000000" w:rsidP="00000000" w:rsidRDefault="00000000" w:rsidRPr="00000000" w14:paraId="00000059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80" w:lineRule="auto"/>
              <w:jc w:val="both"/>
              <w:rPr/>
            </w:pPr>
            <w:bookmarkStart w:colFirst="0" w:colLast="0" w:name="_heading=h.hxorcvab2o65" w:id="2"/>
            <w:bookmarkEnd w:id="2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Pode ser importante consultar documentação que demonstre os fluxos de dados (ex: diagrama).</w:t>
            </w:r>
          </w:p>
        </w:tc>
      </w:tr>
    </w:tbl>
    <w:p w:rsidR="00000000" w:rsidDel="00000000" w:rsidP="00000000" w:rsidRDefault="00000000" w:rsidRPr="00000000" w14:paraId="0000005C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operações de tratamento de dados:</w:t>
            </w:r>
          </w:p>
          <w:p w:rsidR="00000000" w:rsidDel="00000000" w:rsidP="00000000" w:rsidRDefault="00000000" w:rsidRPr="00000000" w14:paraId="0000005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coleta;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produção;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recepção;</w:t>
            </w:r>
          </w:p>
          <w:p w:rsidR="00000000" w:rsidDel="00000000" w:rsidP="00000000" w:rsidRDefault="00000000" w:rsidRPr="00000000" w14:paraId="0000006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classificação;</w:t>
            </w:r>
          </w:p>
          <w:p w:rsidR="00000000" w:rsidDel="00000000" w:rsidP="00000000" w:rsidRDefault="00000000" w:rsidRPr="00000000" w14:paraId="0000006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utilização;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acesso;</w:t>
            </w:r>
          </w:p>
          <w:p w:rsidR="00000000" w:rsidDel="00000000" w:rsidP="00000000" w:rsidRDefault="00000000" w:rsidRPr="00000000" w14:paraId="0000006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reprodução;</w:t>
            </w:r>
          </w:p>
          <w:p w:rsidR="00000000" w:rsidDel="00000000" w:rsidP="00000000" w:rsidRDefault="00000000" w:rsidRPr="00000000" w14:paraId="0000006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transmissão;</w:t>
            </w:r>
          </w:p>
          <w:p w:rsidR="00000000" w:rsidDel="00000000" w:rsidP="00000000" w:rsidRDefault="00000000" w:rsidRPr="00000000" w14:paraId="0000006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distribuição;</w:t>
            </w:r>
          </w:p>
          <w:p w:rsidR="00000000" w:rsidDel="00000000" w:rsidP="00000000" w:rsidRDefault="00000000" w:rsidRPr="00000000" w14:paraId="0000006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processamento;</w:t>
            </w:r>
          </w:p>
          <w:p w:rsidR="00000000" w:rsidDel="00000000" w:rsidP="00000000" w:rsidRDefault="00000000" w:rsidRPr="00000000" w14:paraId="0000006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arquivamento;</w:t>
            </w:r>
          </w:p>
          <w:p w:rsidR="00000000" w:rsidDel="00000000" w:rsidP="00000000" w:rsidRDefault="00000000" w:rsidRPr="00000000" w14:paraId="0000006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armazenamento;</w:t>
            </w:r>
          </w:p>
          <w:p w:rsidR="00000000" w:rsidDel="00000000" w:rsidP="00000000" w:rsidRDefault="00000000" w:rsidRPr="00000000" w14:paraId="0000006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eliminação;</w:t>
            </w:r>
          </w:p>
          <w:p w:rsidR="00000000" w:rsidDel="00000000" w:rsidP="00000000" w:rsidRDefault="00000000" w:rsidRPr="00000000" w14:paraId="0000006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avaliação ou controle da informação;</w:t>
            </w:r>
          </w:p>
          <w:p w:rsidR="00000000" w:rsidDel="00000000" w:rsidP="00000000" w:rsidRDefault="00000000" w:rsidRPr="00000000" w14:paraId="0000006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modificação;</w:t>
            </w:r>
          </w:p>
          <w:p w:rsidR="00000000" w:rsidDel="00000000" w:rsidP="00000000" w:rsidRDefault="00000000" w:rsidRPr="00000000" w14:paraId="0000006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comunicação;</w:t>
            </w:r>
          </w:p>
          <w:p w:rsidR="00000000" w:rsidDel="00000000" w:rsidP="00000000" w:rsidRDefault="00000000" w:rsidRPr="00000000" w14:paraId="0000006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transferência;</w:t>
            </w:r>
          </w:p>
          <w:p w:rsidR="00000000" w:rsidDel="00000000" w:rsidP="00000000" w:rsidRDefault="00000000" w:rsidRPr="00000000" w14:paraId="0000007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difusão; ou</w:t>
            </w:r>
          </w:p>
          <w:p w:rsidR="00000000" w:rsidDel="00000000" w:rsidP="00000000" w:rsidRDefault="00000000" w:rsidRPr="00000000" w14:paraId="0000007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extração.</w:t>
            </w:r>
          </w:p>
        </w:tc>
      </w:tr>
    </w:tbl>
    <w:p w:rsidR="00000000" w:rsidDel="00000000" w:rsidP="00000000" w:rsidRDefault="00000000" w:rsidRPr="00000000" w14:paraId="00000072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Abrangência do tratamento: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Considerar, por exemplo:</w:t>
            </w:r>
          </w:p>
          <w:p w:rsidR="00000000" w:rsidDel="00000000" w:rsidP="00000000" w:rsidRDefault="00000000" w:rsidRPr="00000000" w14:paraId="00000076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as informações sobre os tipos dos dados pessoais tratados, ressaltando quais são considerados sensíveis;</w:t>
            </w:r>
          </w:p>
          <w:p w:rsidR="00000000" w:rsidDel="00000000" w:rsidP="00000000" w:rsidRDefault="00000000" w:rsidRPr="00000000" w14:paraId="00000077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categorias dos titulares de dados;</w:t>
            </w:r>
          </w:p>
          <w:p w:rsidR="00000000" w:rsidDel="00000000" w:rsidP="00000000" w:rsidRDefault="00000000" w:rsidRPr="00000000" w14:paraId="00000078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o volume dos dados pessoais a serem coletados e tratados;</w:t>
            </w:r>
          </w:p>
          <w:p w:rsidR="00000000" w:rsidDel="00000000" w:rsidP="00000000" w:rsidRDefault="00000000" w:rsidRPr="00000000" w14:paraId="00000079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a extensão e frequência em que os dados são tratados;</w:t>
            </w:r>
          </w:p>
          <w:p w:rsidR="00000000" w:rsidDel="00000000" w:rsidP="00000000" w:rsidRDefault="00000000" w:rsidRPr="00000000" w14:paraId="0000007A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o período de manutenção, retenção ou armazenamento dos dados pessoais;</w:t>
            </w:r>
          </w:p>
          <w:p w:rsidR="00000000" w:rsidDel="00000000" w:rsidP="00000000" w:rsidRDefault="00000000" w:rsidRPr="00000000" w14:paraId="0000007B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o número de titulares afetados pelo tratamento; e</w:t>
            </w:r>
          </w:p>
          <w:p w:rsidR="00000000" w:rsidDel="00000000" w:rsidP="00000000" w:rsidRDefault="00000000" w:rsidRPr="00000000" w14:paraId="0000007C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a abrangência da área geográfica do tratamento.</w:t>
            </w:r>
          </w:p>
          <w:p w:rsidR="00000000" w:rsidDel="00000000" w:rsidP="00000000" w:rsidRDefault="00000000" w:rsidRPr="00000000" w14:paraId="0000007D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 informações auxiliam a determinar se o tratamento é realizado em alta escala.</w:t>
            </w:r>
          </w:p>
        </w:tc>
      </w:tr>
    </w:tbl>
    <w:p w:rsidR="00000000" w:rsidDel="00000000" w:rsidP="00000000" w:rsidRDefault="00000000" w:rsidRPr="00000000" w14:paraId="00000081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Fatores internos e externos: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Exemplos de informações que permitem demonstrar o equilíbrio entre o interesse e a necessidade do controlador em tratar os dados e os direitos dos titulares:</w:t>
            </w:r>
          </w:p>
          <w:p w:rsidR="00000000" w:rsidDel="00000000" w:rsidP="00000000" w:rsidRDefault="00000000" w:rsidRPr="00000000" w14:paraId="00000085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natureza do relacionamento da organização com os indivíduos;</w:t>
            </w:r>
          </w:p>
          <w:p w:rsidR="00000000" w:rsidDel="00000000" w:rsidP="00000000" w:rsidRDefault="00000000" w:rsidRPr="00000000" w14:paraId="00000086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nível ou método de controle que os indivíduos exercem sobre os dados;</w:t>
            </w:r>
          </w:p>
          <w:p w:rsidR="00000000" w:rsidDel="00000000" w:rsidP="00000000" w:rsidRDefault="00000000" w:rsidRPr="00000000" w14:paraId="00000087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destacar se o tratamento envolve crianças, adolescentes ou outro grupo vulnerável;</w:t>
            </w:r>
          </w:p>
          <w:p w:rsidR="00000000" w:rsidDel="00000000" w:rsidP="00000000" w:rsidRDefault="00000000" w:rsidRPr="00000000" w14:paraId="00000088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destacar se o tratamento é condizente com a expectativa dos titulares, de acordo com leis, regulamentos e comunicações da instituição;</w:t>
            </w:r>
          </w:p>
          <w:p w:rsidR="00000000" w:rsidDel="00000000" w:rsidP="00000000" w:rsidRDefault="00000000" w:rsidRPr="00000000" w14:paraId="00000089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destaque de qualquer experiência anterior com o tipo de tratamento;</w:t>
            </w:r>
          </w:p>
          <w:p w:rsidR="00000000" w:rsidDel="00000000" w:rsidP="00000000" w:rsidRDefault="00000000" w:rsidRPr="00000000" w14:paraId="0000008A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destaque de avanços relevantes da instituição em tecnologia ou segurança que contribuem para a proteção dos dados.</w:t>
            </w:r>
          </w:p>
        </w:tc>
      </w:tr>
    </w:tbl>
    <w:p w:rsidR="00000000" w:rsidDel="00000000" w:rsidP="00000000" w:rsidRDefault="00000000" w:rsidRPr="00000000" w14:paraId="0000008B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Fatores internos e externos são aqueles que podem afetar as expectativas do titular dos dados pessoais ou o impacto sobre o tratamento.</w:t>
            </w:r>
          </w:p>
        </w:tc>
      </w:tr>
    </w:tbl>
    <w:p w:rsidR="00000000" w:rsidDel="00000000" w:rsidP="00000000" w:rsidRDefault="00000000" w:rsidRPr="00000000" w14:paraId="0000008E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jc w:val="both"/>
              <w:rPr>
                <w:b w:val="1"/>
                <w:bCs w:val="1"/>
                <w:color w:val="1b3a6b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Motivo para o tratamento: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Exemplos de objetivos a serem alcançados com o tratamento: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cumprimento de obrigação legal ou regulatória pelo controlador;</w:t>
            </w:r>
          </w:p>
          <w:p w:rsidR="00000000" w:rsidDel="00000000" w:rsidP="00000000" w:rsidRDefault="00000000" w:rsidRPr="00000000" w14:paraId="00000093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estudo realizado por órgão de pesquisa;</w:t>
            </w:r>
          </w:p>
          <w:p w:rsidR="00000000" w:rsidDel="00000000" w:rsidP="00000000" w:rsidRDefault="00000000" w:rsidRPr="00000000" w14:paraId="00000094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execução de contrato ou de procedimentos preliminares relacionados a contrato do qual seja parte o titular, a pedido do titular dos dados;</w:t>
            </w:r>
          </w:p>
          <w:p w:rsidR="00000000" w:rsidDel="00000000" w:rsidP="00000000" w:rsidRDefault="00000000" w:rsidRPr="00000000" w14:paraId="00000095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proteção da vida ou da incolumidade física do titular ou de terceiros;</w:t>
            </w:r>
          </w:p>
          <w:p w:rsidR="00000000" w:rsidDel="00000000" w:rsidP="00000000" w:rsidRDefault="00000000" w:rsidRPr="00000000" w14:paraId="00000096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tutela da saúde;</w:t>
            </w:r>
          </w:p>
          <w:p w:rsidR="00000000" w:rsidDel="00000000" w:rsidP="00000000" w:rsidRDefault="00000000" w:rsidRPr="00000000" w14:paraId="00000097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atender aos interesses legítimos do controlador, considerados em situações concretas (ex: apoio e promoção de atividades do controlador, proteção do exercício regular de direitos ou prestação de serviços que o beneficiem etc.), ou de terceiros; e</w:t>
            </w:r>
          </w:p>
          <w:p w:rsidR="00000000" w:rsidDel="00000000" w:rsidP="00000000" w:rsidRDefault="00000000" w:rsidRPr="00000000" w14:paraId="00000098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garantia da prevenção à fraude e à segurança do titular.</w:t>
            </w:r>
          </w:p>
        </w:tc>
      </w:tr>
    </w:tbl>
    <w:p w:rsidR="00000000" w:rsidDel="00000000" w:rsidP="00000000" w:rsidRDefault="00000000" w:rsidRPr="00000000" w14:paraId="00000099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finalidade do tratamento deve ser um motivo claro e específico pelo qual se deseja tratar os dados pessoais, de modo a justificar a operação e informar o titular.</w:t>
            </w:r>
          </w:p>
        </w:tc>
      </w:tr>
    </w:tbl>
    <w:p w:rsidR="00000000" w:rsidDel="00000000" w:rsidP="00000000" w:rsidRDefault="00000000" w:rsidRPr="00000000" w14:paraId="0000009C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importante:</w:t>
            </w:r>
          </w:p>
          <w:p w:rsidR="00000000" w:rsidDel="00000000" w:rsidP="00000000" w:rsidRDefault="00000000" w:rsidRPr="00000000" w14:paraId="0000009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indicar qual(is) o(s) resultado(s) pretendido(s) para os titulares, informando o quão importantes são esses resultados;</w:t>
            </w:r>
          </w:p>
          <w:p w:rsidR="00000000" w:rsidDel="00000000" w:rsidP="00000000" w:rsidRDefault="00000000" w:rsidRPr="00000000" w14:paraId="000000A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informar os benefícios esperados para a instituição ou para a sociedade como um todo; e</w:t>
            </w:r>
          </w:p>
          <w:p w:rsidR="00000000" w:rsidDel="00000000" w:rsidP="00000000" w:rsidRDefault="00000000" w:rsidRPr="00000000" w14:paraId="000000A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equilibrar os interesses da instituição com os dos indivíduos com os quais tenha relacionamento.</w:t>
            </w:r>
          </w:p>
        </w:tc>
      </w:tr>
    </w:tbl>
    <w:p w:rsidR="00000000" w:rsidDel="00000000" w:rsidP="00000000" w:rsidRDefault="00000000" w:rsidRPr="00000000" w14:paraId="000000A2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highlight w:val="magenta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PARTES INTERESSADAS CONSULTADAS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partes internas e externas relevantes, a fim de obter opiniões legais, técnicas ou administrativas sobre os dados pessoais objeto do tratamento.</w:t>
            </w:r>
          </w:p>
        </w:tc>
      </w:tr>
    </w:tbl>
    <w:p w:rsidR="00000000" w:rsidDel="00000000" w:rsidP="00000000" w:rsidRDefault="00000000" w:rsidRPr="00000000" w14:paraId="000000A8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800"/>
        <w:gridCol w:w="4066"/>
        <w:tblGridChange w:id="0">
          <w:tblGrid>
            <w:gridCol w:w="2600"/>
            <w:gridCol w:w="3800"/>
            <w:gridCol w:w="4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PARTE CONSULTADA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OBSERVAÇÕES A SEREM CONSIDERADAS PARA O TRATAMENTO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RISCOS DE NÃO CONFORMIDADE COM A LGPD E COM INSTRUMENTOS INTERNOS DE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Exemplos: operador, encarregado, gestores, especialistas em segurança da informação, consultores jurídicos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registro de opiniões e justificativas convergentes ou divergentes pode ser considerado uma boa prática em termos de transparência, responsabilização e prestação de contas.</w:t>
            </w:r>
          </w:p>
        </w:tc>
      </w:tr>
    </w:tbl>
    <w:p w:rsidR="00000000" w:rsidDel="00000000" w:rsidP="00000000" w:rsidRDefault="00000000" w:rsidRPr="00000000" w14:paraId="000000B6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80" w:lineRule="auto"/>
              <w:jc w:val="both"/>
              <w:rPr/>
            </w:pPr>
            <w:bookmarkStart w:colFirst="0" w:colLast="0" w:name="_heading=h.o87uew34grdy" w:id="3"/>
            <w:bookmarkEnd w:id="3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justificativas para não registrar a consulta:</w:t>
            </w:r>
          </w:p>
          <w:p w:rsidR="00000000" w:rsidDel="00000000" w:rsidP="00000000" w:rsidRDefault="00000000" w:rsidRPr="00000000" w14:paraId="000000B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comprometimento do segredo comercial ou industrial;</w:t>
            </w:r>
          </w:p>
          <w:p w:rsidR="00000000" w:rsidDel="00000000" w:rsidP="00000000" w:rsidRDefault="00000000" w:rsidRPr="00000000" w14:paraId="000000B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fragilização da segurança da informação; e</w:t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desproporcionalidade ou impraticabilidade do registro das opiniões obtidas.</w:t>
            </w:r>
          </w:p>
        </w:tc>
      </w:tr>
    </w:tbl>
    <w:p w:rsidR="00000000" w:rsidDel="00000000" w:rsidP="00000000" w:rsidRDefault="00000000" w:rsidRPr="00000000" w14:paraId="000000BC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B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NECESSIDADE E PROPORCIONALIDADE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Demonstrar que o tratamento dos dados pessoais se limita ao mínimo necessário para a realização de sua finalidade, com abrangência pertinente, proporcional e não excessiva.</w:t>
            </w:r>
          </w:p>
        </w:tc>
      </w:tr>
    </w:tbl>
    <w:p w:rsidR="00000000" w:rsidDel="00000000" w:rsidP="00000000" w:rsidRDefault="00000000" w:rsidRPr="00000000" w14:paraId="000000C2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FUNDAMENTAÇÃO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Fundamento: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GARANTIA DA QUALIDADE E MINIMIZAÇÃO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Qualidade: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lineRule="auto"/>
              <w:jc w:val="both"/>
              <w:rPr>
                <w:i w:val="1"/>
                <w:iCs w:val="1"/>
                <w:color w:val="7a6000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Exemplos de critérios de qualidade</w:t>
            </w:r>
            <w:r w:rsidDel="00000000" w:rsidR="00000000" w:rsidRPr="00000000">
              <w:rPr>
                <w:i w:val="1"/>
                <w:iCs w:val="1"/>
                <w:color w:val="7a6000"/>
                <w:sz w:val="19"/>
                <w:szCs w:val="19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A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exatidão;</w:t>
            </w:r>
          </w:p>
          <w:p w:rsidR="00000000" w:rsidDel="00000000" w:rsidP="00000000" w:rsidRDefault="00000000" w:rsidRPr="00000000" w14:paraId="000000CB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clareza;</w:t>
            </w:r>
          </w:p>
          <w:p w:rsidR="00000000" w:rsidDel="00000000" w:rsidP="00000000" w:rsidRDefault="00000000" w:rsidRPr="00000000" w14:paraId="000000CC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relevância; e</w:t>
            </w:r>
          </w:p>
          <w:p w:rsidR="00000000" w:rsidDel="00000000" w:rsidP="00000000" w:rsidRDefault="00000000" w:rsidRPr="00000000" w14:paraId="000000CD">
            <w:pPr>
              <w:spacing w:after="40" w:lineRule="auto"/>
              <w:jc w:val="both"/>
              <w:rPr>
                <w:i w:val="1"/>
                <w:iCs w:val="1"/>
                <w:color w:val="7a6000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• atualização.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Minimização: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bookmarkStart w:colFirst="0" w:colLast="0" w:name="_heading=h.o44j8gp75dqq" w:id="4"/>
            <w:bookmarkEnd w:id="4"/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MEDIDAS ADOTADAS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Medidas: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As medidas asseguram que o operador realize o tratamento conforme a LGPD e respeite os critérios estabelecidos pelo controlador.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before="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DIREITO DO TITULAR EM RELAÇÃO AO TRATAMENTO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Implementação: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lineRule="auto"/>
              <w:jc w:val="both"/>
              <w:rPr>
                <w:i w:val="1"/>
                <w:iCs w:val="1"/>
                <w:color w:val="7a6000"/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Descrever como estão implementadas as medidas que asseguram o direito do titular de requisitar ações e informações específicas em relação ao tratamento.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INFORMAÇÕES DE 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Informações: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Descrever como informações de privacidade para os titulares dos dados são fornecidas.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66"/>
        <w:tblGridChange w:id="0">
          <w:tblGrid>
            <w:gridCol w:w="2600"/>
            <w:gridCol w:w="7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d6e4f4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SALVAGUARDAS PARA TRANSFERÊNCIAS INTERNACIONAIS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Salvaguardas: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Descrever salvaguardas para transferências internacionais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caso de fundamento no legítimo interesse do controlador, é necessário demonstrar que:</w:t>
            </w:r>
          </w:p>
          <w:p w:rsidR="00000000" w:rsidDel="00000000" w:rsidP="00000000" w:rsidRDefault="00000000" w:rsidRPr="00000000" w14:paraId="000000E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o tratamento é indispensável;</w:t>
            </w:r>
          </w:p>
          <w:p w:rsidR="00000000" w:rsidDel="00000000" w:rsidP="00000000" w:rsidRDefault="00000000" w:rsidRPr="00000000" w14:paraId="000000E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não há outra base legal possível de se utilizar para alcançar o mesmo propósito; e</w:t>
            </w:r>
          </w:p>
          <w:p w:rsidR="00000000" w:rsidDel="00000000" w:rsidP="00000000" w:rsidRDefault="00000000" w:rsidRPr="00000000" w14:paraId="000000E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o processamento de fato auxilia no propósito almejado.</w:t>
            </w:r>
          </w:p>
        </w:tc>
      </w:tr>
    </w:tbl>
    <w:p w:rsidR="00000000" w:rsidDel="00000000" w:rsidP="00000000" w:rsidRDefault="00000000" w:rsidRPr="00000000" w14:paraId="000000E6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IDENTIFICAÇÃO DE AVALIAÇÃO DE RISCOS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qualquer tipo de risco que possa gerar impacto potencial sobre o titular dos dados pessoais (ex: comprometer a privacidade), antes de descrever medidas, salvaguardas e mecanismos de mitigação.</w:t>
            </w:r>
          </w:p>
        </w:tc>
      </w:tr>
    </w:tbl>
    <w:p w:rsidR="00000000" w:rsidDel="00000000" w:rsidP="00000000" w:rsidRDefault="00000000" w:rsidRPr="00000000" w14:paraId="000000EC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6"/>
        <w:gridCol w:w="5554"/>
        <w:gridCol w:w="966"/>
        <w:gridCol w:w="851"/>
        <w:gridCol w:w="1276"/>
        <w:tblGridChange w:id="0">
          <w:tblGrid>
            <w:gridCol w:w="846"/>
            <w:gridCol w:w="5554"/>
            <w:gridCol w:w="966"/>
            <w:gridCol w:w="851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 REFERENTE AO TRATAMENTO DE 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color w:val="ffffff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 DE RISCO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(P x I)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vertAlign w:val="superscript"/>
              </w:rPr>
              <w:footnoteReference w:customMarkFollows="0"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XXXX</w:t>
            </w: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Exemplo: acesso não autorizado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i w:val="1"/>
                <w:iCs w:val="1"/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0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riscos de privacidade:</w:t>
            </w:r>
          </w:p>
          <w:p w:rsidR="00000000" w:rsidDel="00000000" w:rsidP="00000000" w:rsidRDefault="00000000" w:rsidRPr="00000000" w14:paraId="0000010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acesso não autorizado;</w:t>
            </w:r>
          </w:p>
          <w:p w:rsidR="00000000" w:rsidDel="00000000" w:rsidP="00000000" w:rsidRDefault="00000000" w:rsidRPr="00000000" w14:paraId="0000010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modificação não autorizada;</w:t>
            </w:r>
          </w:p>
          <w:p w:rsidR="00000000" w:rsidDel="00000000" w:rsidP="00000000" w:rsidRDefault="00000000" w:rsidRPr="00000000" w14:paraId="0000010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perda;</w:t>
            </w:r>
          </w:p>
          <w:p w:rsidR="00000000" w:rsidDel="00000000" w:rsidP="00000000" w:rsidRDefault="00000000" w:rsidRPr="00000000" w14:paraId="0000010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roubo;</w:t>
            </w:r>
          </w:p>
          <w:p w:rsidR="00000000" w:rsidDel="00000000" w:rsidP="00000000" w:rsidRDefault="00000000" w:rsidRPr="00000000" w14:paraId="0000010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remoção não autorizada;</w:t>
            </w:r>
          </w:p>
          <w:p w:rsidR="00000000" w:rsidDel="00000000" w:rsidP="00000000" w:rsidRDefault="00000000" w:rsidRPr="00000000" w14:paraId="0000010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coleção excessiva;</w:t>
            </w:r>
          </w:p>
          <w:p w:rsidR="00000000" w:rsidDel="00000000" w:rsidP="00000000" w:rsidRDefault="00000000" w:rsidRPr="00000000" w14:paraId="0000010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informação insuficiente sobre a finalidade do tratamento;</w:t>
            </w:r>
          </w:p>
          <w:p w:rsidR="00000000" w:rsidDel="00000000" w:rsidP="00000000" w:rsidRDefault="00000000" w:rsidRPr="00000000" w14:paraId="0000010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tratamento sem consentimento do titular dos dados pessoais, caso o tratamento não esteja previsto em legislação ou regulação pertinente;</w:t>
            </w:r>
          </w:p>
          <w:p w:rsidR="00000000" w:rsidDel="00000000" w:rsidP="00000000" w:rsidRDefault="00000000" w:rsidRPr="00000000" w14:paraId="0000010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falha em considerar os direitos do titular dos dados pessoais (ex.: perda do direito de acesso);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compartilhar ou distribuir dados pessoais com terceiros sem o consentimento do titular dos dados pessoais;</w:t>
            </w:r>
          </w:p>
          <w:p w:rsidR="00000000" w:rsidDel="00000000" w:rsidP="00000000" w:rsidRDefault="00000000" w:rsidRPr="00000000" w14:paraId="0000010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retenção prolongada de dados pessoais sem necessidade;</w:t>
            </w:r>
          </w:p>
          <w:p w:rsidR="00000000" w:rsidDel="00000000" w:rsidP="00000000" w:rsidRDefault="00000000" w:rsidRPr="00000000" w14:paraId="0000011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vinculação/associação indevida, direta ou indireta, dos dados pessoais ao titular;</w:t>
            </w:r>
          </w:p>
          <w:p w:rsidR="00000000" w:rsidDel="00000000" w:rsidP="00000000" w:rsidRDefault="00000000" w:rsidRPr="00000000" w14:paraId="0000011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falha/erro de processamento (ex.: execução de script de banco de dados que atualiza dado pessoal com dado equivocado, ausência de validação dos dados de entrada etc.); e</w:t>
            </w:r>
          </w:p>
          <w:p w:rsidR="00000000" w:rsidDel="00000000" w:rsidP="00000000" w:rsidRDefault="00000000" w:rsidRPr="00000000" w14:paraId="0000011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reidentificação de dados pseudoanonimizados.</w:t>
            </w:r>
          </w:p>
        </w:tc>
      </w:tr>
    </w:tbl>
    <w:p w:rsidR="00000000" w:rsidDel="00000000" w:rsidP="00000000" w:rsidRDefault="00000000" w:rsidRPr="00000000" w14:paraId="00000113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spacing w:after="80" w:lineRule="auto"/>
              <w:jc w:val="both"/>
              <w:rPr/>
            </w:pPr>
            <w:bookmarkStart w:colFirst="0" w:colLast="0" w:name="_heading=h.jnajbmy0cpzw" w:id="5"/>
            <w:bookmarkEnd w:id="5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cada risco identificado, é importante definir:</w:t>
            </w:r>
          </w:p>
          <w:p w:rsidR="00000000" w:rsidDel="00000000" w:rsidP="00000000" w:rsidRDefault="00000000" w:rsidRPr="00000000" w14:paraId="0000011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 probabilidade de ocorrência do evento de risco; e;</w:t>
            </w:r>
          </w:p>
          <w:p w:rsidR="00000000" w:rsidDel="00000000" w:rsidP="00000000" w:rsidRDefault="00000000" w:rsidRPr="00000000" w14:paraId="0000011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o possível impacto caso o risco ocorra, avaliando o nível potencial de risco para cada evento.</w:t>
            </w:r>
          </w:p>
        </w:tc>
      </w:tr>
    </w:tbl>
    <w:p w:rsidR="00000000" w:rsidDel="00000000" w:rsidP="00000000" w:rsidRDefault="00000000" w:rsidRPr="00000000" w14:paraId="00000118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spacing w:after="80" w:lineRule="auto"/>
              <w:jc w:val="both"/>
              <w:rPr/>
            </w:pPr>
            <w:bookmarkStart w:colFirst="0" w:colLast="0" w:name="_heading=h.4k6wwaeanh67" w:id="6"/>
            <w:bookmarkEnd w:id="6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Parâmetros escalares podem ser utilizados para representar os níveis de probabilidade e impacto. Após a multiplicação, serão obtidos os níveis de risco, que direcionarão a aplicação de medidas de segurança.</w:t>
            </w:r>
          </w:p>
          <w:p w:rsidR="00000000" w:rsidDel="00000000" w:rsidP="00000000" w:rsidRDefault="00000000" w:rsidRPr="00000000" w14:paraId="0000011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5619.0" w:type="dxa"/>
              <w:jc w:val="left"/>
              <w:tblInd w:w="2033.0" w:type="dxa"/>
              <w:tblLayout w:type="fixed"/>
              <w:tblLook w:val="0400"/>
            </w:tblPr>
            <w:tblGrid>
              <w:gridCol w:w="2495"/>
              <w:gridCol w:w="3124"/>
              <w:tblGridChange w:id="0">
                <w:tblGrid>
                  <w:gridCol w:w="2495"/>
                  <w:gridCol w:w="312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eeeeee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1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5b9bd5"/>
                      <w:sz w:val="22"/>
                      <w:szCs w:val="22"/>
                      <w:rtl w:val="0"/>
                    </w:rPr>
                    <w:t xml:space="preserve">Classificação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eeeeee" w:val="clear"/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b w:val="1"/>
                      <w:bCs w:val="1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5b9bd5"/>
                      <w:sz w:val="22"/>
                      <w:szCs w:val="22"/>
                      <w:rtl w:val="0"/>
                    </w:rPr>
                    <w:t xml:space="preserve">Valor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Baixo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Moderado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55.0" w:type="dxa"/>
                    <w:left w:w="55.0" w:type="dxa"/>
                    <w:bottom w:w="55.0" w:type="dxa"/>
                    <w:right w:w="55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jc w:val="both"/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5b9bd5"/>
                      <w:sz w:val="22"/>
                      <w:szCs w:val="22"/>
                      <w:rtl w:val="0"/>
                    </w:rPr>
                    <w:t xml:space="preserve">15</w:t>
                  </w:r>
                </w:p>
              </w:tc>
            </w:tr>
          </w:tbl>
          <w:p w:rsidR="00000000" w:rsidDel="00000000" w:rsidP="00000000" w:rsidRDefault="00000000" w:rsidRPr="00000000" w14:paraId="0000012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6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Matriz Probabilidade x Impacto é um instrumento de apoio para a definição dos critérios de classificação do nível de risco. O produto da probabilidade pelo impacto de cada risco deve se enquadrar em uma região da matriz.</w:t>
            </w:r>
          </w:p>
          <w:p w:rsidR="00000000" w:rsidDel="00000000" w:rsidP="00000000" w:rsidRDefault="00000000" w:rsidRPr="00000000" w14:paraId="0000012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região da matriz e o respectivo tipo de risco são os seguintes:</w:t>
            </w:r>
          </w:p>
          <w:p w:rsidR="00000000" w:rsidDel="00000000" w:rsidP="00000000" w:rsidRDefault="00000000" w:rsidRPr="00000000" w14:paraId="0000012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verde – risco baixo;</w:t>
            </w:r>
          </w:p>
          <w:p w:rsidR="00000000" w:rsidDel="00000000" w:rsidP="00000000" w:rsidRDefault="00000000" w:rsidRPr="00000000" w14:paraId="0000012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amarelo – risco moderado; e</w:t>
            </w:r>
          </w:p>
          <w:p w:rsidR="00000000" w:rsidDel="00000000" w:rsidP="00000000" w:rsidRDefault="00000000" w:rsidRPr="00000000" w14:paraId="0000012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vermelho – risco alto.</w:t>
            </w:r>
          </w:p>
          <w:p w:rsidR="00000000" w:rsidDel="00000000" w:rsidP="00000000" w:rsidRDefault="00000000" w:rsidRPr="00000000" w14:paraId="0000012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22"/>
                <w:szCs w:val="22"/>
              </w:rPr>
              <w:drawing>
                <wp:inline distB="114300" distT="114300" distL="114300" distR="114300">
                  <wp:extent cx="3514725" cy="18859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885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Figura 1: Matriz Probabilidade x Impacto</w:t>
            </w:r>
          </w:p>
        </w:tc>
      </w:tr>
    </w:tbl>
    <w:p w:rsidR="00000000" w:rsidDel="00000000" w:rsidP="00000000" w:rsidRDefault="00000000" w:rsidRPr="00000000" w14:paraId="00000130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80" w:lineRule="auto"/>
              <w:jc w:val="both"/>
              <w:rPr/>
            </w:pPr>
            <w:bookmarkStart w:colFirst="0" w:colLast="0" w:name="_heading=h.j5e2pikln3it" w:id="7"/>
            <w:bookmarkEnd w:id="7"/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gerenciamento de riscos deve ser realizado em harmonia com a Política de Gestão de Riscos e com a Instrução Normativa Conjunta MP/CGU nº 1, de 10 de maio de 2016.</w:t>
            </w:r>
          </w:p>
        </w:tc>
      </w:tr>
    </w:tbl>
    <w:p w:rsidR="00000000" w:rsidDel="00000000" w:rsidP="00000000" w:rsidRDefault="00000000" w:rsidRPr="00000000" w14:paraId="00000133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13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MEDIDAS PARA TRATAR OS RISCOS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as medidas adotadas pelos agentes de tratamento aptas a proteger os dados pessoais de acessos não autorizados e de situações acidentais ou ilícitas de destruição, perda, alteração, comunicação ou qualquer forma de tratamento inadequado ou ilícito.</w:t>
            </w:r>
          </w:p>
        </w:tc>
      </w:tr>
    </w:tbl>
    <w:p w:rsidR="00000000" w:rsidDel="00000000" w:rsidP="00000000" w:rsidRDefault="00000000" w:rsidRPr="00000000" w14:paraId="00000139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10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73"/>
        <w:gridCol w:w="2268"/>
        <w:gridCol w:w="756"/>
        <w:gridCol w:w="662"/>
        <w:gridCol w:w="850"/>
        <w:gridCol w:w="1843"/>
        <w:tblGridChange w:id="0">
          <w:tblGrid>
            <w:gridCol w:w="2600"/>
            <w:gridCol w:w="2073"/>
            <w:gridCol w:w="2268"/>
            <w:gridCol w:w="756"/>
            <w:gridCol w:w="662"/>
            <w:gridCol w:w="850"/>
            <w:gridCol w:w="1843"/>
          </w:tblGrid>
        </w:tblGridChange>
      </w:tblGrid>
      <w:tr>
        <w:trPr>
          <w:cantSplit w:val="0"/>
          <w:trHeight w:val="94" w:hRule="atLeast"/>
          <w:tblHeader w:val="0"/>
        </w:trPr>
        <w:tc>
          <w:tcPr>
            <w:vMerge w:val="restart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CONTROLE/MEDIDA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EFEITO SOBRE O RISCO</w:t>
            </w:r>
            <w:r w:rsidDel="00000000" w:rsidR="00000000" w:rsidRPr="00000000">
              <w:rPr>
                <w:color w:val="ffffff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RISCO RESIDUAL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CONTROLE/MEDIDA APROVADO(A)</w:t>
            </w: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vMerge w:val="continue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NÍVEL</w:t>
            </w:r>
          </w:p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(P x I)</w:t>
            </w:r>
          </w:p>
        </w:tc>
        <w:tc>
          <w:tcPr>
            <w:vMerge w:val="continue"/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lineRule="auto"/>
              <w:jc w:val="both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R0X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CONTROLE: Medida</w:t>
            </w:r>
          </w:p>
          <w:p w:rsidR="00000000" w:rsidDel="00000000" w:rsidP="00000000" w:rsidRDefault="00000000" w:rsidRPr="00000000" w14:paraId="0000014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CONTROLE 1: Medida 1.1; Medida 1.2.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Efeito:</w:t>
            </w:r>
          </w:p>
          <w:p w:rsidR="00000000" w:rsidDel="00000000" w:rsidP="00000000" w:rsidRDefault="00000000" w:rsidRPr="00000000" w14:paraId="0000015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Exemplo: Reduzir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5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5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5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Sim/Não</w:t>
            </w:r>
          </w:p>
          <w:p w:rsidR="00000000" w:rsidDel="00000000" w:rsidP="00000000" w:rsidRDefault="00000000" w:rsidRPr="00000000" w14:paraId="0000015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both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coluna “Controle/Medida” pode ser preenchida com controle e medida específicos adotados para tratamento do risco identificado.</w:t>
            </w:r>
          </w:p>
          <w:p w:rsidR="00000000" w:rsidDel="00000000" w:rsidP="00000000" w:rsidRDefault="00000000" w:rsidRPr="00000000" w14:paraId="0000016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 medidas para tratar os riscos podem ser:</w:t>
            </w:r>
          </w:p>
          <w:p w:rsidR="00000000" w:rsidDel="00000000" w:rsidP="00000000" w:rsidRDefault="00000000" w:rsidRPr="00000000" w14:paraId="0000016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de segurança;</w:t>
            </w:r>
          </w:p>
          <w:p w:rsidR="00000000" w:rsidDel="00000000" w:rsidP="00000000" w:rsidRDefault="00000000" w:rsidRPr="00000000" w14:paraId="0000016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técnicas; ou</w:t>
            </w:r>
          </w:p>
          <w:p w:rsidR="00000000" w:rsidDel="00000000" w:rsidP="00000000" w:rsidRDefault="00000000" w:rsidRPr="00000000" w14:paraId="0000016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administrativas.</w:t>
            </w:r>
          </w:p>
        </w:tc>
      </w:tr>
    </w:tbl>
    <w:p w:rsidR="00000000" w:rsidDel="00000000" w:rsidP="00000000" w:rsidRDefault="00000000" w:rsidRPr="00000000" w14:paraId="00000166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</w:t>
            </w:r>
            <w:hyperlink r:id="rId1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Guia do Framework de Privacidade e Segurança da Informação</w:t>
              </w:r>
            </w:hyperlink>
            <w:r w:rsidDel="00000000" w:rsidR="00000000" w:rsidRPr="00000000">
              <w:rPr>
                <w:rtl w:val="0"/>
              </w:rPr>
              <w:t xml:space="preserve"> elenca controles e medidas que representam referências fundamentais para ações de tratamento dos riscos.</w:t>
            </w:r>
          </w:p>
          <w:p w:rsidR="00000000" w:rsidDel="00000000" w:rsidP="00000000" w:rsidRDefault="00000000" w:rsidRPr="00000000" w14:paraId="0000016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Exemplos de controles/medidas para tratar riscos:</w:t>
            </w:r>
          </w:p>
          <w:p w:rsidR="00000000" w:rsidDel="00000000" w:rsidP="00000000" w:rsidRDefault="00000000" w:rsidRPr="00000000" w14:paraId="0000016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GESTÃO DO CONTROLE DE ACESSO: Processo de concessão e revogação de aceso; Uso de MFA</w:t>
            </w:r>
          </w:p>
          <w:p w:rsidR="00000000" w:rsidDel="00000000" w:rsidP="00000000" w:rsidRDefault="00000000" w:rsidRPr="00000000" w14:paraId="0000016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SEGURANÇA DE APLICAÇÕES: Desenvolvimento Seguro;</w:t>
            </w:r>
          </w:p>
          <w:p w:rsidR="00000000" w:rsidDel="00000000" w:rsidP="00000000" w:rsidRDefault="00000000" w:rsidRPr="00000000" w14:paraId="0000016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PROTEÇÃO DE DADOS: Descarte seguro de dados; Uso de criptografia em mídia removível; e</w:t>
            </w:r>
          </w:p>
          <w:p w:rsidR="00000000" w:rsidDel="00000000" w:rsidP="00000000" w:rsidRDefault="00000000" w:rsidRPr="00000000" w14:paraId="0000016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MINIMIZAÇÃO DE DADOS: Coleta somente dos dados necessários para a finalidade; Revisão periódica dos dados pessoais coletados para alinhamento com a finalidade.</w:t>
            </w:r>
          </w:p>
        </w:tc>
      </w:tr>
    </w:tbl>
    <w:p w:rsidR="00000000" w:rsidDel="00000000" w:rsidP="00000000" w:rsidRDefault="00000000" w:rsidRPr="00000000" w14:paraId="0000016F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Alguns riscos podem ser aceitáveis, devido aos benefícios do processamento dos dados e as dificuldades de mitigação.</w:t>
            </w:r>
          </w:p>
        </w:tc>
      </w:tr>
    </w:tbl>
    <w:p w:rsidR="00000000" w:rsidDel="00000000" w:rsidP="00000000" w:rsidRDefault="00000000" w:rsidRPr="00000000" w14:paraId="00000172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17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b0c8e8"/>
                <w:sz w:val="18"/>
                <w:szCs w:val="18"/>
                <w:rtl w:val="0"/>
              </w:rPr>
              <w:t xml:space="preserve">SEÇÃO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APROVAÇÃO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d6db5" w:space="0" w:sz="12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OBJETIVO DA SEÇÃO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Formalizar a aprovação do RIPD por meio da obtenção das assinaturas: do responsável pela elaboração do RIPD; do encarregado; e das autoridades que representam o controlador e operador.</w:t>
            </w:r>
          </w:p>
        </w:tc>
      </w:tr>
    </w:tbl>
    <w:p w:rsidR="00000000" w:rsidDel="00000000" w:rsidP="00000000" w:rsidRDefault="00000000" w:rsidRPr="00000000" w14:paraId="00000178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responsável pela elaboração do RIPD pode ser o encarregado ou pessoa designada pelo controlador com conhecimento necessário, por exemplo.</w:t>
            </w:r>
          </w:p>
        </w:tc>
      </w:tr>
    </w:tbl>
    <w:p w:rsidR="00000000" w:rsidDel="00000000" w:rsidP="00000000" w:rsidRDefault="00000000" w:rsidRPr="00000000" w14:paraId="0000017B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3b00" w:space="0" w:sz="8" w:val="single"/>
              <w:left w:color="7a3b00" w:space="0" w:sz="8" w:val="single"/>
              <w:bottom w:color="b0bec5" w:space="0" w:sz="4" w:val="single"/>
              <w:right w:color="b0bec5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7a3b00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RIPD deve ser revisto e atualizado anualmente ou sempre que existir qualquer tipo de mudança que afete o tratamento dos dados pessoais. O </w:t>
            </w:r>
            <w:hyperlink r:id="rId1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Guia de Boas Práticas LGPD</w:t>
              </w:r>
            </w:hyperlink>
            <w:r w:rsidDel="00000000" w:rsidR="00000000" w:rsidRPr="00000000">
              <w:rPr>
                <w:rtl w:val="0"/>
              </w:rPr>
              <w:t xml:space="preserve"> detalha a necessidade de revisão do RIPD.</w:t>
            </w:r>
          </w:p>
        </w:tc>
      </w:tr>
    </w:tbl>
    <w:p w:rsidR="00000000" w:rsidDel="00000000" w:rsidP="00000000" w:rsidRDefault="00000000" w:rsidRPr="00000000" w14:paraId="0000017E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7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3"/>
        <w:gridCol w:w="3969"/>
        <w:tblGridChange w:id="0">
          <w:tblGrid>
            <w:gridCol w:w="3823"/>
            <w:gridCol w:w="3969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 PELA ELABORAÇÃO DO RIPD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ENCARREGADO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183">
            <w:pPr>
              <w:spacing w:after="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Nome: XXXX</w:t>
            </w:r>
          </w:p>
          <w:p w:rsidR="00000000" w:rsidDel="00000000" w:rsidP="00000000" w:rsidRDefault="00000000" w:rsidRPr="00000000" w14:paraId="0000018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do responsável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Matrícula/SIAPE: XXXX</w:t>
            </w:r>
          </w:p>
          <w:p w:rsidR="00000000" w:rsidDel="00000000" w:rsidP="00000000" w:rsidRDefault="00000000" w:rsidRPr="00000000" w14:paraId="00000186">
            <w:pPr>
              <w:spacing w:after="40" w:lineRule="auto"/>
              <w:jc w:val="center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XXXX, DD de MM de 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Local, dia de mês de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18A">
            <w:pPr>
              <w:spacing w:after="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Nome: XXXX</w:t>
            </w:r>
          </w:p>
          <w:p w:rsidR="00000000" w:rsidDel="00000000" w:rsidP="00000000" w:rsidRDefault="00000000" w:rsidRPr="00000000" w14:paraId="0000018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do encarregado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Matrícula/SIAPE: XXXX</w:t>
            </w:r>
          </w:p>
          <w:p w:rsidR="00000000" w:rsidDel="00000000" w:rsidP="00000000" w:rsidRDefault="00000000" w:rsidRPr="00000000" w14:paraId="0000018D">
            <w:pPr>
              <w:spacing w:after="40" w:lineRule="auto"/>
              <w:jc w:val="center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XXXX, DD de MM de 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Local, dia de mês de 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7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3"/>
        <w:gridCol w:w="3969"/>
        <w:tblGridChange w:id="0">
          <w:tblGrid>
            <w:gridCol w:w="3823"/>
            <w:gridCol w:w="3969"/>
          </w:tblGrid>
        </w:tblGridChange>
      </w:tblGrid>
      <w:tr>
        <w:trPr>
          <w:cantSplit w:val="0"/>
          <w:trHeight w:val="658" w:hRule="atLeast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AUTORIDADE REPRESENTANTE DO 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right w:color="b0bec5" w:space="0" w:sz="4" w:val="single"/>
            </w:tcBorders>
            <w:shd w:fill="1b3a6b" w:val="clear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AUTORIDADE REPRESENTANTE</w:t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DO OPERADOR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195">
            <w:pPr>
              <w:spacing w:after="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Nome: XXXX</w:t>
            </w:r>
          </w:p>
          <w:p w:rsidR="00000000" w:rsidDel="00000000" w:rsidP="00000000" w:rsidRDefault="00000000" w:rsidRPr="00000000" w14:paraId="000001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do representante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Matrícula/SIAPE: XXXX</w:t>
            </w:r>
          </w:p>
          <w:p w:rsidR="00000000" w:rsidDel="00000000" w:rsidP="00000000" w:rsidRDefault="00000000" w:rsidRPr="00000000" w14:paraId="00000198">
            <w:pPr>
              <w:spacing w:after="40" w:lineRule="auto"/>
              <w:jc w:val="center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XXXX, DD de MM de 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Local, dia de mês de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7fa" w:val="clea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____________________________</w:t>
            </w:r>
          </w:p>
          <w:p w:rsidR="00000000" w:rsidDel="00000000" w:rsidP="00000000" w:rsidRDefault="00000000" w:rsidRPr="00000000" w14:paraId="0000019C">
            <w:pPr>
              <w:spacing w:after="40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Nome: XXXX</w:t>
            </w:r>
          </w:p>
          <w:p w:rsidR="00000000" w:rsidDel="00000000" w:rsidP="00000000" w:rsidRDefault="00000000" w:rsidRPr="00000000" w14:paraId="0000019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Nome do representante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55"/>
                <w:tab w:val="left" w:leader="none" w:pos="840"/>
                <w:tab w:val="left" w:leader="none" w:pos="1140"/>
                <w:tab w:val="left" w:leader="none" w:pos="1395"/>
                <w:tab w:val="left" w:leader="none" w:pos="1650"/>
                <w:tab w:val="left" w:leader="none" w:pos="1965"/>
                <w:tab w:val="left" w:leader="none" w:pos="2220"/>
                <w:tab w:val="left" w:leader="none" w:pos="7336"/>
              </w:tabs>
              <w:spacing w:after="57" w:before="57" w:lineRule="auto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Matrícula/SIAPE: XXXX</w:t>
            </w:r>
          </w:p>
          <w:p w:rsidR="00000000" w:rsidDel="00000000" w:rsidP="00000000" w:rsidRDefault="00000000" w:rsidRPr="00000000" w14:paraId="0000019F">
            <w:pPr>
              <w:spacing w:after="40" w:lineRule="auto"/>
              <w:jc w:val="center"/>
              <w:rPr>
                <w:i w:val="1"/>
                <w:iCs w:val="1"/>
                <w:color w:val="5a749c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XXXX, DD de MM de AAAA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49c"/>
                <w:sz w:val="19"/>
                <w:szCs w:val="19"/>
                <w:rtl w:val="0"/>
              </w:rPr>
              <w:t xml:space="preserve">Local, dia de mês de 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before="1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8" w:val="single"/>
              <w:left w:color="8b1a1a" w:space="0" w:sz="8" w:val="single"/>
              <w:bottom w:color="b0bec5" w:space="0" w:sz="4" w:val="single"/>
              <w:right w:color="b0bec5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8b1a1a"/>
                <w:sz w:val="18"/>
                <w:szCs w:val="18"/>
                <w:rtl w:val="0"/>
              </w:rPr>
              <w:t xml:space="preserve">⚠   CHECKLIST DE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Todas as seções preenchidas;</w:t>
            </w:r>
          </w:p>
          <w:p w:rsidR="00000000" w:rsidDel="00000000" w:rsidP="00000000" w:rsidRDefault="00000000" w:rsidRPr="00000000" w14:paraId="000001A4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Notas e exemplos orientativos sobre o preenchimento do documento, bem como valores genéricos para os campos.</w:t>
            </w:r>
          </w:p>
        </w:tc>
      </w:tr>
    </w:tbl>
    <w:p w:rsidR="00000000" w:rsidDel="00000000" w:rsidP="00000000" w:rsidRDefault="00000000" w:rsidRPr="00000000" w14:paraId="000001A5">
      <w:pPr>
        <w:spacing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sdt>
              <w:sdtPr>
                <w:id w:val="82494294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i w:val="1"/>
                <w:iCs w:val="1"/>
                <w:color w:val="5a6070"/>
                <w:sz w:val="16"/>
                <w:szCs w:val="16"/>
                <w:rtl w:val="0"/>
              </w:rPr>
              <w:t xml:space="preserve">Baseado no modelo “Relatório de Impacto à Proteção de Dados Pessoais (RIPD)” do Programa de Privacidade e Segurança da Informação (PPSI)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heus Carvalho" w:id="0" w:date="2026-05-06T20:33:23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necessário fazer uma referência?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Probabilidade (P): chance de algo acontecer, não importando se definida, medida ou determinada objetiva ou subjetivamente, qualitativa ou quantitativamente, ou se descrita utilizando-se termos gerais ou matemáticos (ISO/IEC 31000:2009, item 2.19).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Impacto (I): resultado de um evento que afeta os objetivos (ISO/IEC 31000:2009, item 2.18).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Nível de Risco: magnitude de um risco ou combinação de riscos, expressa em termos da combinação das consequências e de suas probabilidades (ISO/IEC 31000:2009, item 2.23 e IN SGD/ME nº 1, de 2019, art. 2º, inciso XIII).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Efeito resultante do tratamento do risco com a aplicação do(s) controle(s) descrito(s) na tabela. As seguintes opções podem ser selecionadas: Reduzir, Evitar, Compartilhar e Aceitar.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Risco residual é o risco que ainda permanece mesmo após a aplicação de controles para tratar o risco.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Controle/medida aprovado(a) pelo controlador dos dados pessoais. Preencher a coluna com: “Sim” ou “Não”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64"/>
      <w:tblW w:w="1046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066"/>
      <w:gridCol w:w="2400"/>
      <w:tblGridChange w:id="0">
        <w:tblGrid>
          <w:gridCol w:w="8066"/>
          <w:gridCol w:w="24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B0">
          <w:pPr>
            <w:rPr/>
          </w:pPr>
          <w:r w:rsidDel="00000000" w:rsidR="00000000" w:rsidRPr="00000000">
            <w:rPr>
              <w:b w:val="1"/>
              <w:bCs w:val="1"/>
              <w:color w:val="1b3a6b"/>
              <w:rtl w:val="0"/>
            </w:rPr>
            <w:t xml:space="preserve">RIPD  </w:t>
          </w:r>
          <w:r w:rsidDel="00000000" w:rsidR="00000000" w:rsidRPr="00000000">
            <w:rPr>
              <w:color w:val="5a6070"/>
              <w:rtl w:val="0"/>
            </w:rPr>
            <w:t xml:space="preserve">│  FIAR · CIIA UFMG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1b3a6b" w:space="0" w:sz="6" w:val="single"/>
            <w:right w:color="000000" w:space="0" w:sz="0" w:val="nil"/>
          </w:tcBorders>
          <w:tcMar>
            <w:top w:w="6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B1">
          <w:pPr>
            <w:jc w:val="right"/>
            <w:rPr/>
          </w:pPr>
          <w:r w:rsidDel="00000000" w:rsidR="00000000" w:rsidRPr="00000000">
            <w:rPr>
              <w:color w:val="5a6070"/>
              <w:sz w:val="18"/>
              <w:szCs w:val="18"/>
              <w:rtl w:val="0"/>
            </w:rPr>
            <w:t xml:space="preserve">Pág. </w:t>
          </w:r>
          <w:r w:rsidDel="00000000" w:rsidR="00000000" w:rsidRPr="00000000">
            <w:rPr>
              <w:color w:val="5a607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v.br/governodigital/pt-br/seguranca-e-protecao-de-dados/ppsi/guia_framework_psi.pdf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www.gov.br/governodigital/pt-br/seguranca-e-protecao-de-dados/guias/guia_lgpd.pdf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0PdQXhj3114DG1T0+R83n9mwg==">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