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37e487d02bc4974" />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 xml:space="preserve">Bemley</w:t>
      </w:r>
    </w:p>
    <w:p>
      <w:r>
        <w:rPr>
          <w:b/>
          <w:sz w:val="24"/>
        </w:rPr>
        <w:t xml:space="preserve">CLASS SCHEDULE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Course</w:t>
            </w:r>
          </w:p>
        </w:tc>
        <w:tc>
          <w:tcPr>
            <w:tcW w:w="56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Times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Location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128</w:t>
            </w:r>
          </w:p>
          <w:p>
            <w:pPr>
              <w:jc w:val="center"/>
            </w:pPr>
            <w:r>
              <w:rPr>
                <w:sz w:val="24"/>
              </w:rPr>
              <w:t xml:space="preserve">(Discrete Structures - Big Data)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Tuesday &amp; Thursday  12:00 PM to 2:50 PM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Online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298</w:t>
            </w:r>
          </w:p>
          <w:p>
            <w:pPr>
              <w:jc w:val="center"/>
            </w:pPr>
            <w:r>
              <w:rPr>
                <w:sz w:val="24"/>
              </w:rPr>
              <w:t xml:space="preserve">(Symbolic Computation use BigDa)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Tuesday &amp; Thursday  4:00 PM to 6:50 PM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108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671</w:t>
            </w:r>
          </w:p>
          <w:p>
            <w:pPr>
              <w:jc w:val="center"/>
            </w:pPr>
            <w:r>
              <w:rPr>
                <w:sz w:val="24"/>
              </w:rPr>
              <w:t xml:space="preserve">(Smart Integrated Systems)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Tuesday &amp; Thursday  4:00 PM to 6:50 PM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Online</w:t>
            </w:r>
          </w:p>
        </w:tc>
      </w:tr>
    </w:tbl>
    <w:p>
      <w:r>
        <w:rPr>
          <w:sz w:val="24"/>
        </w:rPr>
        <w:t xml:space="preserve"/>
      </w:r>
    </w:p>
    <w:p>
      <w:r>
        <w:rPr>
          <w:b/>
          <w:sz w:val="24"/>
        </w:rPr>
        <w:t xml:space="preserve">OFFICE HOURS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9800" w:type="dxa"/>
          </w:tcPr>
          <w:p>
            <w:r>
              <w:rPr>
                <w:sz w:val="28"/>
              </w:rPr>
              <w:t xml:space="preserve"/>
            </w:r>
          </w:p>
        </w:tc>
      </w:tr>
    </w:tbl>
    <w:p>
      <w:r>
        <w:rPr>
          <w:b/>
          <w:sz w:val="22"/>
        </w:rPr>
        <w:t xml:space="preserve">NOTE:  Instructors are not to be interrupted during class times.</w:t>
      </w:r>
    </w:p>
  </w:body>
</w:document>
</file>