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5F" w:rsidRDefault="00A77853" w:rsidP="006A727D">
      <w:pPr>
        <w:jc w:val="center"/>
        <w:rPr>
          <w:b/>
          <w:sz w:val="28"/>
        </w:rPr>
      </w:pPr>
      <w:r>
        <w:rPr>
          <w:b/>
          <w:sz w:val="28"/>
        </w:rPr>
        <w:t xml:space="preserve">Multi-scale </w:t>
      </w:r>
      <w:r w:rsidR="00507F9C">
        <w:rPr>
          <w:b/>
          <w:sz w:val="28"/>
        </w:rPr>
        <w:t xml:space="preserve">Deep </w:t>
      </w:r>
      <w:r w:rsidR="00CD626A">
        <w:rPr>
          <w:b/>
          <w:sz w:val="28"/>
        </w:rPr>
        <w:t xml:space="preserve">Convolutional Neural Networks for </w:t>
      </w:r>
      <w:r w:rsidR="007D3E5F">
        <w:rPr>
          <w:b/>
          <w:sz w:val="28"/>
        </w:rPr>
        <w:t>Microscopic Image Super-resolution</w:t>
      </w:r>
    </w:p>
    <w:p w:rsidR="006A727D" w:rsidRDefault="0010128D" w:rsidP="00B0003A">
      <w:pPr>
        <w:jc w:val="center"/>
        <w:rPr>
          <w:sz w:val="28"/>
        </w:rPr>
      </w:pPr>
      <w:r>
        <w:rPr>
          <w:sz w:val="28"/>
          <w:vertAlign w:val="superscript"/>
        </w:rPr>
        <w:t>1</w:t>
      </w:r>
      <w:r w:rsidR="006A727D">
        <w:rPr>
          <w:sz w:val="28"/>
        </w:rPr>
        <w:t>Wazir Muhammad,</w:t>
      </w:r>
      <w:r w:rsidR="0048641B" w:rsidRPr="0048641B">
        <w:rPr>
          <w:sz w:val="28"/>
        </w:rPr>
        <w:t xml:space="preserve"> </w:t>
      </w:r>
      <w:r>
        <w:rPr>
          <w:sz w:val="28"/>
          <w:vertAlign w:val="superscript"/>
        </w:rPr>
        <w:t>2</w:t>
      </w:r>
      <w:r w:rsidR="0048641B">
        <w:rPr>
          <w:sz w:val="28"/>
        </w:rPr>
        <w:t xml:space="preserve">Ayaz Hussain, </w:t>
      </w:r>
      <w:r>
        <w:rPr>
          <w:sz w:val="28"/>
          <w:vertAlign w:val="superscript"/>
        </w:rPr>
        <w:t>3</w:t>
      </w:r>
      <w:r w:rsidR="00B0003A">
        <w:rPr>
          <w:sz w:val="28"/>
        </w:rPr>
        <w:t>Sohrab</w:t>
      </w:r>
      <w:r w:rsidR="00A1250B">
        <w:rPr>
          <w:sz w:val="28"/>
        </w:rPr>
        <w:t xml:space="preserve"> Khan</w:t>
      </w:r>
      <w:r w:rsidR="00B0003A">
        <w:rPr>
          <w:sz w:val="28"/>
        </w:rPr>
        <w:t xml:space="preserve">, </w:t>
      </w:r>
      <w:r>
        <w:rPr>
          <w:sz w:val="28"/>
          <w:vertAlign w:val="superscript"/>
        </w:rPr>
        <w:t>4</w:t>
      </w:r>
      <w:r w:rsidR="0048641B">
        <w:rPr>
          <w:sz w:val="28"/>
        </w:rPr>
        <w:t xml:space="preserve">Nazia </w:t>
      </w:r>
      <w:proofErr w:type="spellStart"/>
      <w:r w:rsidR="0048641B">
        <w:rPr>
          <w:sz w:val="28"/>
        </w:rPr>
        <w:t>Ejaz</w:t>
      </w:r>
      <w:proofErr w:type="spellEnd"/>
      <w:r w:rsidR="0048641B">
        <w:rPr>
          <w:sz w:val="28"/>
        </w:rPr>
        <w:t xml:space="preserve">, </w:t>
      </w:r>
      <w:r w:rsidR="00B0003A">
        <w:rPr>
          <w:sz w:val="28"/>
        </w:rPr>
        <w:t xml:space="preserve">and </w:t>
      </w:r>
      <w:r>
        <w:rPr>
          <w:sz w:val="28"/>
          <w:vertAlign w:val="superscript"/>
        </w:rPr>
        <w:t>5</w:t>
      </w:r>
      <w:r w:rsidR="00B0003A">
        <w:rPr>
          <w:sz w:val="28"/>
        </w:rPr>
        <w:t>Jalal Shah</w:t>
      </w:r>
      <w:r w:rsidR="006A727D">
        <w:rPr>
          <w:sz w:val="28"/>
        </w:rPr>
        <w:t xml:space="preserve"> </w:t>
      </w:r>
    </w:p>
    <w:p w:rsidR="0010128D" w:rsidRDefault="00CE1957" w:rsidP="0010128D">
      <w:pPr>
        <w:rPr>
          <w:i/>
          <w:sz w:val="26"/>
        </w:rPr>
      </w:pPr>
      <w:r>
        <w:rPr>
          <w:i/>
          <w:sz w:val="26"/>
          <w:vertAlign w:val="superscript"/>
        </w:rPr>
        <w:t>1</w:t>
      </w:r>
      <w:proofErr w:type="gramStart"/>
      <w:r>
        <w:rPr>
          <w:i/>
          <w:sz w:val="26"/>
          <w:vertAlign w:val="superscript"/>
        </w:rPr>
        <w:t>,4</w:t>
      </w:r>
      <w:proofErr w:type="gramEnd"/>
      <w:r w:rsidR="00331CD3" w:rsidRPr="00331CD3">
        <w:rPr>
          <w:i/>
          <w:sz w:val="26"/>
        </w:rPr>
        <w:t xml:space="preserve"> </w:t>
      </w:r>
      <w:r w:rsidR="003F64D9">
        <w:rPr>
          <w:i/>
          <w:sz w:val="26"/>
        </w:rPr>
        <w:t xml:space="preserve">Biomedical </w:t>
      </w:r>
      <w:r w:rsidR="00331CD3" w:rsidRPr="00331CD3">
        <w:rPr>
          <w:i/>
          <w:sz w:val="26"/>
        </w:rPr>
        <w:t xml:space="preserve">Engineering Department, BUET, </w:t>
      </w:r>
      <w:proofErr w:type="spellStart"/>
      <w:r w:rsidR="00331CD3" w:rsidRPr="00331CD3">
        <w:rPr>
          <w:i/>
          <w:sz w:val="26"/>
        </w:rPr>
        <w:t>Khuzdar</w:t>
      </w:r>
      <w:proofErr w:type="spellEnd"/>
      <w:r w:rsidR="00331CD3" w:rsidRPr="00331CD3">
        <w:rPr>
          <w:i/>
          <w:sz w:val="26"/>
        </w:rPr>
        <w:t>.</w:t>
      </w:r>
    </w:p>
    <w:p w:rsidR="00CE1957" w:rsidRDefault="00CE1957" w:rsidP="00CE1957">
      <w:pPr>
        <w:rPr>
          <w:i/>
          <w:sz w:val="26"/>
        </w:rPr>
      </w:pPr>
      <w:r>
        <w:rPr>
          <w:i/>
          <w:sz w:val="26"/>
          <w:vertAlign w:val="superscript"/>
        </w:rPr>
        <w:t>2</w:t>
      </w:r>
      <w:r w:rsidRPr="00331CD3">
        <w:rPr>
          <w:i/>
          <w:sz w:val="26"/>
        </w:rPr>
        <w:t xml:space="preserve"> </w:t>
      </w:r>
      <w:r>
        <w:rPr>
          <w:i/>
          <w:sz w:val="26"/>
        </w:rPr>
        <w:t xml:space="preserve">Electrical </w:t>
      </w:r>
      <w:r w:rsidRPr="00331CD3">
        <w:rPr>
          <w:i/>
          <w:sz w:val="26"/>
        </w:rPr>
        <w:t xml:space="preserve">Engineering Department, BUET, </w:t>
      </w:r>
      <w:proofErr w:type="spellStart"/>
      <w:r w:rsidRPr="00331CD3">
        <w:rPr>
          <w:i/>
          <w:sz w:val="26"/>
        </w:rPr>
        <w:t>Khuzdar</w:t>
      </w:r>
      <w:proofErr w:type="spellEnd"/>
      <w:r w:rsidRPr="00331CD3">
        <w:rPr>
          <w:i/>
          <w:sz w:val="26"/>
        </w:rPr>
        <w:t>.</w:t>
      </w:r>
    </w:p>
    <w:p w:rsidR="00937D9F" w:rsidRDefault="00937D9F" w:rsidP="00937D9F">
      <w:pPr>
        <w:rPr>
          <w:i/>
          <w:sz w:val="26"/>
        </w:rPr>
      </w:pPr>
      <w:r>
        <w:rPr>
          <w:i/>
          <w:sz w:val="26"/>
          <w:vertAlign w:val="superscript"/>
        </w:rPr>
        <w:t>3</w:t>
      </w:r>
      <w:proofErr w:type="gramStart"/>
      <w:r>
        <w:rPr>
          <w:i/>
          <w:sz w:val="26"/>
          <w:vertAlign w:val="superscript"/>
        </w:rPr>
        <w:t>,5</w:t>
      </w:r>
      <w:proofErr w:type="gramEnd"/>
      <w:r w:rsidRPr="00331CD3">
        <w:rPr>
          <w:i/>
          <w:sz w:val="26"/>
        </w:rPr>
        <w:t xml:space="preserve"> </w:t>
      </w:r>
      <w:r w:rsidR="00A9447F" w:rsidRPr="00A9447F">
        <w:rPr>
          <w:i/>
          <w:sz w:val="26"/>
        </w:rPr>
        <w:t>Computer Systems Engineering &amp; Sciences, B</w:t>
      </w:r>
      <w:r w:rsidR="00A9447F">
        <w:rPr>
          <w:i/>
          <w:sz w:val="26"/>
        </w:rPr>
        <w:t xml:space="preserve">UET, </w:t>
      </w:r>
      <w:proofErr w:type="spellStart"/>
      <w:r w:rsidRPr="00331CD3">
        <w:rPr>
          <w:i/>
          <w:sz w:val="26"/>
        </w:rPr>
        <w:t>Khuzdar</w:t>
      </w:r>
      <w:proofErr w:type="spellEnd"/>
      <w:r w:rsidRPr="00331CD3">
        <w:rPr>
          <w:i/>
          <w:sz w:val="26"/>
        </w:rPr>
        <w:t>.</w:t>
      </w:r>
    </w:p>
    <w:p w:rsidR="00937D9F" w:rsidRDefault="00937D9F" w:rsidP="00937D9F">
      <w:pPr>
        <w:rPr>
          <w:i/>
          <w:sz w:val="26"/>
        </w:rPr>
      </w:pPr>
      <w:r>
        <w:rPr>
          <w:i/>
          <w:sz w:val="26"/>
        </w:rPr>
        <w:t>Corresponding Author: wazirlaghari@buetk.edu.pk</w:t>
      </w:r>
    </w:p>
    <w:p w:rsidR="004746AD" w:rsidRDefault="0038211B" w:rsidP="007B6EE9">
      <w:pPr>
        <w:jc w:val="both"/>
        <w:rPr>
          <w:sz w:val="28"/>
        </w:rPr>
      </w:pPr>
      <w:r w:rsidRPr="00937D9F">
        <w:rPr>
          <w:b/>
          <w:i/>
          <w:sz w:val="28"/>
        </w:rPr>
        <w:t>Abstract:</w:t>
      </w:r>
      <w:r>
        <w:rPr>
          <w:sz w:val="28"/>
        </w:rPr>
        <w:tab/>
      </w:r>
      <w:r w:rsidR="00E95314">
        <w:rPr>
          <w:sz w:val="28"/>
        </w:rPr>
        <w:t>Recently, mic</w:t>
      </w:r>
      <w:r w:rsidR="008138B8">
        <w:rPr>
          <w:sz w:val="28"/>
        </w:rPr>
        <w:t>roscopic image faces the challenges of l</w:t>
      </w:r>
      <w:r w:rsidR="008138B8" w:rsidRPr="00E95314">
        <w:rPr>
          <w:sz w:val="28"/>
        </w:rPr>
        <w:t>ow contrast and</w:t>
      </w:r>
      <w:r w:rsidR="008138B8">
        <w:rPr>
          <w:sz w:val="28"/>
        </w:rPr>
        <w:t xml:space="preserve"> </w:t>
      </w:r>
      <w:r w:rsidR="008138B8" w:rsidRPr="00E95314">
        <w:rPr>
          <w:sz w:val="28"/>
        </w:rPr>
        <w:t>difficult to view an entire large sample at high resolution</w:t>
      </w:r>
      <w:r w:rsidR="00641019">
        <w:rPr>
          <w:sz w:val="28"/>
        </w:rPr>
        <w:t xml:space="preserve"> (HR) output images</w:t>
      </w:r>
      <w:r w:rsidR="008138B8" w:rsidRPr="00E95314">
        <w:rPr>
          <w:sz w:val="28"/>
        </w:rPr>
        <w:t>.</w:t>
      </w:r>
      <w:r w:rsidR="00641019">
        <w:rPr>
          <w:sz w:val="28"/>
        </w:rPr>
        <w:t xml:space="preserve"> </w:t>
      </w:r>
      <w:r w:rsidR="00E50B7C">
        <w:rPr>
          <w:sz w:val="28"/>
        </w:rPr>
        <w:t>Super-resolution microscopic imaging approach</w:t>
      </w:r>
      <w:r w:rsidR="009E609C">
        <w:rPr>
          <w:sz w:val="28"/>
        </w:rPr>
        <w:t xml:space="preserve"> used </w:t>
      </w:r>
      <w:bookmarkStart w:id="0" w:name="_GoBack"/>
      <w:bookmarkEnd w:id="0"/>
      <w:r w:rsidR="00E50B7C">
        <w:rPr>
          <w:sz w:val="28"/>
        </w:rPr>
        <w:t xml:space="preserve">to resolve the said problem </w:t>
      </w:r>
      <w:r w:rsidR="003379E3">
        <w:rPr>
          <w:sz w:val="28"/>
        </w:rPr>
        <w:t>to reconstruct</w:t>
      </w:r>
      <w:r w:rsidR="00E95314">
        <w:rPr>
          <w:sz w:val="28"/>
        </w:rPr>
        <w:t xml:space="preserve"> the high-resolution output image from the </w:t>
      </w:r>
      <w:r w:rsidR="003379E3">
        <w:rPr>
          <w:sz w:val="28"/>
        </w:rPr>
        <w:t xml:space="preserve">low </w:t>
      </w:r>
      <w:r w:rsidR="00E95314">
        <w:rPr>
          <w:sz w:val="28"/>
        </w:rPr>
        <w:t>resolution</w:t>
      </w:r>
      <w:r w:rsidR="003379E3">
        <w:rPr>
          <w:sz w:val="28"/>
        </w:rPr>
        <w:t xml:space="preserve"> (LR)</w:t>
      </w:r>
      <w:r w:rsidR="00E95314">
        <w:rPr>
          <w:sz w:val="28"/>
        </w:rPr>
        <w:t xml:space="preserve"> input image.</w:t>
      </w:r>
      <w:r w:rsidR="003379E3">
        <w:rPr>
          <w:sz w:val="28"/>
        </w:rPr>
        <w:t xml:space="preserve"> Super-resolution </w:t>
      </w:r>
      <w:r w:rsidR="00C811E3">
        <w:rPr>
          <w:sz w:val="28"/>
        </w:rPr>
        <w:t>d</w:t>
      </w:r>
      <w:r w:rsidR="00B10F5C" w:rsidRPr="00B10F5C">
        <w:rPr>
          <w:sz w:val="28"/>
        </w:rPr>
        <w:t>eep convolutional neural network</w:t>
      </w:r>
      <w:r w:rsidR="00325503">
        <w:rPr>
          <w:sz w:val="28"/>
        </w:rPr>
        <w:t xml:space="preserve"> (CNN) </w:t>
      </w:r>
      <w:r w:rsidR="00B46E4F">
        <w:rPr>
          <w:sz w:val="28"/>
        </w:rPr>
        <w:t>s</w:t>
      </w:r>
      <w:r w:rsidR="00B10F5C" w:rsidRPr="00B10F5C">
        <w:rPr>
          <w:sz w:val="28"/>
        </w:rPr>
        <w:t>ignificantly increase</w:t>
      </w:r>
      <w:r w:rsidR="00B46E4F">
        <w:rPr>
          <w:sz w:val="28"/>
        </w:rPr>
        <w:t xml:space="preserve"> perceptual quality of </w:t>
      </w:r>
      <w:r w:rsidR="00B10F5C" w:rsidRPr="00B10F5C">
        <w:rPr>
          <w:sz w:val="28"/>
        </w:rPr>
        <w:t xml:space="preserve">microscopy </w:t>
      </w:r>
      <w:r w:rsidR="0044101A">
        <w:rPr>
          <w:sz w:val="28"/>
        </w:rPr>
        <w:t xml:space="preserve">image </w:t>
      </w:r>
      <w:r w:rsidR="00B10F5C" w:rsidRPr="00B10F5C">
        <w:rPr>
          <w:sz w:val="28"/>
        </w:rPr>
        <w:t>resolution, speed (signal-to-noise ratio), and data</w:t>
      </w:r>
      <w:r w:rsidR="0044101A">
        <w:rPr>
          <w:sz w:val="28"/>
        </w:rPr>
        <w:t xml:space="preserve"> </w:t>
      </w:r>
      <w:r w:rsidR="00B10F5C" w:rsidRPr="00B10F5C">
        <w:rPr>
          <w:sz w:val="28"/>
        </w:rPr>
        <w:t>interpretation</w:t>
      </w:r>
      <w:r w:rsidR="007B6EE9">
        <w:rPr>
          <w:sz w:val="28"/>
        </w:rPr>
        <w:t xml:space="preserve">. </w:t>
      </w:r>
      <w:r w:rsidR="007B6EE9" w:rsidRPr="007B6EE9">
        <w:rPr>
          <w:sz w:val="28"/>
        </w:rPr>
        <w:t xml:space="preserve">In this </w:t>
      </w:r>
      <w:r w:rsidR="007B6EE9">
        <w:rPr>
          <w:sz w:val="28"/>
        </w:rPr>
        <w:t xml:space="preserve">paper, we </w:t>
      </w:r>
      <w:r w:rsidR="007B6EE9" w:rsidRPr="007B6EE9">
        <w:rPr>
          <w:sz w:val="28"/>
        </w:rPr>
        <w:t xml:space="preserve">present the first multi-scale deep </w:t>
      </w:r>
      <w:r w:rsidR="00897E76">
        <w:rPr>
          <w:sz w:val="28"/>
        </w:rPr>
        <w:t>convolutional neural networks for reconstructing the HR micro</w:t>
      </w:r>
      <w:r w:rsidR="004A1488">
        <w:rPr>
          <w:sz w:val="28"/>
        </w:rPr>
        <w:t xml:space="preserve">scopic image from the degraded LR input images. Furthermore, we adopt the residual skip connection technique to </w:t>
      </w:r>
      <w:r w:rsidR="001E0F35">
        <w:rPr>
          <w:sz w:val="28"/>
        </w:rPr>
        <w:t>reduce the computational cost of the model as well as increase the training efficiency.</w:t>
      </w:r>
      <w:r w:rsidR="00C02B78">
        <w:rPr>
          <w:sz w:val="28"/>
        </w:rPr>
        <w:t xml:space="preserve"> </w:t>
      </w:r>
      <w:r w:rsidR="007B6EE9" w:rsidRPr="007B6EE9">
        <w:rPr>
          <w:sz w:val="28"/>
        </w:rPr>
        <w:t xml:space="preserve">Extensive </w:t>
      </w:r>
      <w:r w:rsidR="00C02B78">
        <w:rPr>
          <w:sz w:val="28"/>
        </w:rPr>
        <w:t xml:space="preserve">quantitative and qualitative </w:t>
      </w:r>
      <w:r w:rsidR="007B6EE9" w:rsidRPr="007B6EE9">
        <w:rPr>
          <w:sz w:val="28"/>
        </w:rPr>
        <w:t xml:space="preserve">evaluations show that the </w:t>
      </w:r>
      <w:r w:rsidR="004746AD">
        <w:rPr>
          <w:sz w:val="28"/>
        </w:rPr>
        <w:t xml:space="preserve">proposed method obtained the </w:t>
      </w:r>
      <w:r w:rsidR="007B6EE9" w:rsidRPr="007B6EE9">
        <w:rPr>
          <w:sz w:val="28"/>
        </w:rPr>
        <w:t xml:space="preserve">superior performance </w:t>
      </w:r>
      <w:r w:rsidR="004746AD">
        <w:rPr>
          <w:sz w:val="28"/>
        </w:rPr>
        <w:t xml:space="preserve">of </w:t>
      </w:r>
      <w:r w:rsidR="007B6EE9" w:rsidRPr="007B6EE9">
        <w:rPr>
          <w:sz w:val="28"/>
        </w:rPr>
        <w:t>microscopic images</w:t>
      </w:r>
      <w:r w:rsidR="004746AD">
        <w:rPr>
          <w:sz w:val="28"/>
        </w:rPr>
        <w:t>.</w:t>
      </w:r>
    </w:p>
    <w:p w:rsidR="00CA5208" w:rsidRDefault="006A727D" w:rsidP="006A727D">
      <w:pPr>
        <w:rPr>
          <w:sz w:val="28"/>
        </w:rPr>
      </w:pPr>
      <w:r w:rsidRPr="00C665AD">
        <w:rPr>
          <w:b/>
          <w:i/>
          <w:sz w:val="28"/>
        </w:rPr>
        <w:t>KEYWO</w:t>
      </w:r>
      <w:r w:rsidR="00C665AD" w:rsidRPr="00C665AD">
        <w:rPr>
          <w:b/>
          <w:i/>
          <w:sz w:val="28"/>
        </w:rPr>
        <w:t>RDS:</w:t>
      </w:r>
      <w:r w:rsidR="004746AD">
        <w:rPr>
          <w:sz w:val="28"/>
        </w:rPr>
        <w:t xml:space="preserve"> </w:t>
      </w:r>
      <w:r w:rsidR="00E36CA5">
        <w:rPr>
          <w:sz w:val="28"/>
        </w:rPr>
        <w:t>Inception block, super-resolution, m</w:t>
      </w:r>
      <w:r w:rsidR="004746AD" w:rsidRPr="004746AD">
        <w:rPr>
          <w:sz w:val="28"/>
        </w:rPr>
        <w:t>icroscopic imaging</w:t>
      </w:r>
      <w:r w:rsidR="00E36CA5">
        <w:rPr>
          <w:sz w:val="28"/>
        </w:rPr>
        <w:t>,</w:t>
      </w:r>
      <w:r w:rsidR="0010128D">
        <w:rPr>
          <w:sz w:val="28"/>
        </w:rPr>
        <w:t xml:space="preserve"> </w:t>
      </w:r>
      <w:r w:rsidR="00E36CA5">
        <w:rPr>
          <w:sz w:val="28"/>
        </w:rPr>
        <w:t>convolutional neural networks.</w:t>
      </w:r>
    </w:p>
    <w:sectPr w:rsidR="00CA5208" w:rsidSect="00937D9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tnnncMyriadPro-SemiboldSemiCn">
    <w:altName w:val="Times New Roman"/>
    <w:panose1 w:val="00000000000000000000"/>
    <w:charset w:val="00"/>
    <w:family w:val="roman"/>
    <w:notTrueType/>
    <w:pitch w:val="default"/>
  </w:font>
  <w:font w:name="HxdhyjMTSY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E6180"/>
    <w:multiLevelType w:val="multilevel"/>
    <w:tmpl w:val="7B3E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ptzzpv3trpsref5svpd09up2xaadpp92pt&quot;&gt;WAZIR_IMAGE_SUPERRESOLUTION&lt;record-ids&gt;&lt;item&gt;77&lt;/item&gt;&lt;item&gt;78&lt;/item&gt;&lt;item&gt;79&lt;/item&gt;&lt;item&gt;80&lt;/item&gt;&lt;item&gt;81&lt;/item&gt;&lt;item&gt;82&lt;/item&gt;&lt;item&gt;83&lt;/item&gt;&lt;item&gt;84&lt;/item&gt;&lt;item&gt;85&lt;/item&gt;&lt;item&gt;86&lt;/item&gt;&lt;/record-ids&gt;&lt;/item&gt;&lt;/Libraries&gt;"/>
  </w:docVars>
  <w:rsids>
    <w:rsidRoot w:val="006A727D"/>
    <w:rsid w:val="000E404A"/>
    <w:rsid w:val="0010128D"/>
    <w:rsid w:val="00161F7D"/>
    <w:rsid w:val="001E0F35"/>
    <w:rsid w:val="00250E46"/>
    <w:rsid w:val="00287839"/>
    <w:rsid w:val="00325503"/>
    <w:rsid w:val="00331CD3"/>
    <w:rsid w:val="003379E3"/>
    <w:rsid w:val="00375825"/>
    <w:rsid w:val="0038211B"/>
    <w:rsid w:val="003F64D9"/>
    <w:rsid w:val="0044101A"/>
    <w:rsid w:val="00471B55"/>
    <w:rsid w:val="004746AD"/>
    <w:rsid w:val="0048641B"/>
    <w:rsid w:val="004A1488"/>
    <w:rsid w:val="005051C5"/>
    <w:rsid w:val="00507F9C"/>
    <w:rsid w:val="00526F3A"/>
    <w:rsid w:val="00541EBB"/>
    <w:rsid w:val="00597885"/>
    <w:rsid w:val="005A310E"/>
    <w:rsid w:val="005F50CC"/>
    <w:rsid w:val="00610FFA"/>
    <w:rsid w:val="00641019"/>
    <w:rsid w:val="006A727D"/>
    <w:rsid w:val="006E3105"/>
    <w:rsid w:val="006F344E"/>
    <w:rsid w:val="00707B62"/>
    <w:rsid w:val="00753842"/>
    <w:rsid w:val="007B6EE9"/>
    <w:rsid w:val="007D3E5F"/>
    <w:rsid w:val="007F40B6"/>
    <w:rsid w:val="008138B8"/>
    <w:rsid w:val="00897E76"/>
    <w:rsid w:val="00937D9F"/>
    <w:rsid w:val="009C06A9"/>
    <w:rsid w:val="009D426F"/>
    <w:rsid w:val="009E609C"/>
    <w:rsid w:val="00A06188"/>
    <w:rsid w:val="00A1250B"/>
    <w:rsid w:val="00A77853"/>
    <w:rsid w:val="00A9447F"/>
    <w:rsid w:val="00AE6D54"/>
    <w:rsid w:val="00B0003A"/>
    <w:rsid w:val="00B10F5C"/>
    <w:rsid w:val="00B24C8C"/>
    <w:rsid w:val="00B46E4F"/>
    <w:rsid w:val="00B94B0E"/>
    <w:rsid w:val="00C02B78"/>
    <w:rsid w:val="00C665AD"/>
    <w:rsid w:val="00C811E3"/>
    <w:rsid w:val="00CA5208"/>
    <w:rsid w:val="00CD626A"/>
    <w:rsid w:val="00CE1957"/>
    <w:rsid w:val="00D246D4"/>
    <w:rsid w:val="00D33E09"/>
    <w:rsid w:val="00D85F88"/>
    <w:rsid w:val="00E36CA5"/>
    <w:rsid w:val="00E44E4D"/>
    <w:rsid w:val="00E50B7C"/>
    <w:rsid w:val="00E54688"/>
    <w:rsid w:val="00E839D9"/>
    <w:rsid w:val="00E95314"/>
    <w:rsid w:val="00EF2E92"/>
    <w:rsid w:val="00F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A1AD8-8832-48C7-A09D-E1BF9E7B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08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E44E4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4E4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44E4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44E4D"/>
    <w:rPr>
      <w:rFonts w:ascii="Calibri" w:hAnsi="Calibri" w:cs="Calibri"/>
      <w:noProof/>
    </w:rPr>
  </w:style>
  <w:style w:type="character" w:styleId="Strong">
    <w:name w:val="Strong"/>
    <w:basedOn w:val="DefaultParagraphFont"/>
    <w:uiPriority w:val="22"/>
    <w:qFormat/>
    <w:rsid w:val="00D85F88"/>
    <w:rPr>
      <w:b/>
      <w:bCs/>
    </w:rPr>
  </w:style>
  <w:style w:type="character" w:styleId="Emphasis">
    <w:name w:val="Emphasis"/>
    <w:basedOn w:val="DefaultParagraphFont"/>
    <w:uiPriority w:val="20"/>
    <w:qFormat/>
    <w:rsid w:val="00753842"/>
    <w:rPr>
      <w:i/>
      <w:iCs/>
    </w:rPr>
  </w:style>
  <w:style w:type="character" w:customStyle="1" w:styleId="fontstyle01">
    <w:name w:val="fontstyle01"/>
    <w:basedOn w:val="DefaultParagraphFont"/>
    <w:rsid w:val="00597885"/>
    <w:rPr>
      <w:rFonts w:ascii="VtnnncMyriadPro-SemiboldSemiCn" w:hAnsi="VtnnncMyriadPro-SemiboldSemiCn" w:hint="default"/>
      <w:b/>
      <w:bCs/>
      <w:i w:val="0"/>
      <w:iCs w:val="0"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F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7F9C"/>
    <w:rPr>
      <w:color w:val="0000FF"/>
      <w:u w:val="single"/>
    </w:rPr>
  </w:style>
  <w:style w:type="character" w:customStyle="1" w:styleId="fontstyle21">
    <w:name w:val="fontstyle21"/>
    <w:basedOn w:val="DefaultParagraphFont"/>
    <w:rsid w:val="004746AD"/>
    <w:rPr>
      <w:rFonts w:ascii="HxdhyjMTSYN" w:hAnsi="HxdhyjMTSY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cp:lastPrinted>2024-04-29T19:02:00Z</cp:lastPrinted>
  <dcterms:created xsi:type="dcterms:W3CDTF">2024-04-29T19:01:00Z</dcterms:created>
  <dcterms:modified xsi:type="dcterms:W3CDTF">2024-04-29T19:17:00Z</dcterms:modified>
</cp:coreProperties>
</file>