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0E7C99"/>
          <w:sz w:val="18"/>
          <w:szCs w:val="18"/>
        </w:rPr>
        <w:t xml:space="preserve">ENGINEERING SETUP · REUSABLE</w:t>
      </w:r>
    </w:p>
    <w:p>
      <w:pPr>
        <w:spacing w:after="0" w:before="80"/>
      </w:pPr>
      <w:r>
        <w:rPr>
          <w:b/>
          <w:bCs/>
          <w:color w:val="16181B"/>
          <w:sz w:val="64"/>
          <w:szCs w:val="64"/>
        </w:rPr>
        <w:t xml:space="preserve">Autonomous Build Loop</w:t>
      </w:r>
    </w:p>
    <w:p>
      <w:pPr>
        <w:spacing w:after="240" w:before="40"/>
      </w:pPr>
      <w:r>
        <w:rPr>
          <w:color w:val="6B7177"/>
          <w:sz w:val="32"/>
          <w:szCs w:val="32"/>
        </w:rPr>
        <w:t xml:space="preserve">Planner ⇄ Builder ⇄ Gate ⇄ Advance</w:t>
      </w:r>
    </w:p>
    <w:p>
      <w:pPr>
        <w:spacing w:after="140" w:line="276"/>
      </w:pPr>
      <w:r>
        <w:rPr>
          <w:color w:val="16181B"/>
        </w:rPr>
        <w:t xml:space="preserve">A drop-in pattern for running a two-role agent loop in any repo: a planner agent turns a backlog row into a spec, a builder agent implements it, an automated gate decides “done,” and the loop advances — stopping at the gates only a human should own.</w:t>
      </w:r>
    </w:p>
    <w:p>
      <w:pPr>
        <w:spacing w:after="140" w:line="276"/>
      </w:pPr>
      <w:r>
        <w:rPr>
          <w:color w:val="6B7177"/>
          <w:sz w:val="18"/>
          <w:szCs w:val="18"/>
        </w:rPr>
        <w:t xml:space="preserve">Version 1.0 · </w:t>
      </w:r>
      <w:r>
        <w:rPr>
          <w:color w:val="6B7177"/>
          <w:sz w:val="18"/>
          <w:szCs w:val="18"/>
        </w:rPr>
        <w:t xml:space="preserve">Generated 2026-06-21 · Tool-agnostic; examples use Claude Code</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this is</w:t>
      </w:r>
    </w:p>
    <w:p>
      <w:pPr>
        <w:spacing w:after="140" w:line="276"/>
      </w:pPr>
      <w:r>
        <w:t xml:space="preserve">This is a reusable setup for an autonomous build loop: a controlled hand-off between two agent roles plus an automated quality gate. It exists to remove the human serializer who otherwise sits between “spec is written” and “tests are green,” while keeping subjective and high-stakes decisions firmly in human hands.</w:t>
      </w:r>
    </w:p>
    <w:p>
      <w:pPr>
        <w:spacing w:after="140" w:line="276"/>
      </w:pPr>
      <w:r>
        <w:rPr>
          <w:b/>
          <w:bCs/>
        </w:rPr>
        <w:t xml:space="preserve">The core idea: your repo is already a state machine.</w:t>
      </w:r>
      <w:r>
        <w:t xml:space="preserve"> A backlog file is the queue. A planner agent (PM persona) is the work generator. Per-story verification scripts plus type-checks and linters are the “done” signal. All this pattern adds is the wiring that moves work from one state to the next without a human keystroke — for the mechanical stories only.</w:t>
      </w:r>
    </w:p>
    <w:p>
      <w:pPr>
        <w:pStyle w:val="Heading3"/>
      </w:pPr>
      <w:r>
        <w:t xml:space="preserve">When to use it</w:t>
      </w:r>
    </w:p>
    <w:p>
      <w:pPr>
        <w:pStyle w:val="ListParagraph"/>
        <w:numPr>
          <w:ilvl w:val="0"/>
          <w:numId w:val="2"/>
        </w:numPr>
        <w:spacing w:after="80" w:line="276"/>
      </w:pPr>
      <w:r>
        <w:t xml:space="preserve">You have a structured backlog and a repeatable spec → build → verify cycle.</w:t>
      </w:r>
    </w:p>
    <w:p>
      <w:pPr>
        <w:pStyle w:val="ListParagraph"/>
        <w:numPr>
          <w:ilvl w:val="0"/>
          <w:numId w:val="2"/>
        </w:numPr>
        <w:spacing w:after="80" w:line="276"/>
      </w:pPr>
      <w:r>
        <w:t xml:space="preserve">Most stories are mechanical (their “done” is a passing test/script), and a minority are subjective (design, accessibility sign-off, anything legally or reputationally sensitive).</w:t>
      </w:r>
    </w:p>
    <w:p>
      <w:pPr>
        <w:pStyle w:val="ListParagraph"/>
        <w:numPr>
          <w:ilvl w:val="0"/>
          <w:numId w:val="2"/>
        </w:numPr>
        <w:spacing w:after="80" w:line="276"/>
      </w:pPr>
      <w:r>
        <w:t xml:space="preserve">You want throughput on the mechanical work without surrendering quality control on the rest.</w:t>
      </w:r>
    </w:p>
    <w:p>
      <w:pPr>
        <w:pStyle w:val="Heading3"/>
      </w:pPr>
      <w:r>
        <w:t xml:space="preserve">When not to use it</w:t>
      </w:r>
    </w:p>
    <w:p>
      <w:pPr>
        <w:pStyle w:val="ListParagraph"/>
        <w:numPr>
          <w:ilvl w:val="0"/>
          <w:numId w:val="2"/>
        </w:numPr>
        <w:spacing w:after="80" w:line="276"/>
      </w:pPr>
      <w:r>
        <w:t xml:space="preserve">There is no programmatic gate — if “done” can only be judged by a human, automating the loop buys nothing but risk.</w:t>
      </w:r>
    </w:p>
    <w:p>
      <w:pPr>
        <w:pStyle w:val="ListParagraph"/>
        <w:numPr>
          <w:ilvl w:val="0"/>
          <w:numId w:val="2"/>
        </w:numPr>
        <w:spacing w:after="80" w:line="276"/>
      </w:pPr>
      <w:r>
        <w:t xml:space="preserve">Stories are mostly novel/exploratory, where each needs human framing before a builder could start.</w:t>
      </w:r>
    </w:p>
    <w:p>
      <w:pPr>
        <w:pBdr>
          <w:bottom w:val="single" w:color="0E7C99" w:sz="6" w:space="1"/>
        </w:pBdr>
        <w:spacing w:after="160" w:before="60"/>
      </w:pPr>
      <w:r>
        <w:t xml:space="preserve"/>
      </w:r>
    </w:p>
    <w:p>
      <w:pPr>
        <w:pStyle w:val="Heading1"/>
      </w:pPr>
      <w:r>
        <w:t xml:space="preserve">2. The pattern at a glance</w:t>
      </w:r>
    </w:p>
    <w:p>
      <w:pPr>
        <w:spacing w:after="140" w:line="276"/>
      </w:pPr>
      <w:r>
        <w:t xml:space="preserve">Four roles, one direction of flow. Each box does one job; the gate — not the model’s say-so — decides whether work advances.</w:t>
      </w:r>
    </w:p>
    <w:p>
      <w:pPr>
        <w:shd w:fill="F4F5F6" w:val="clear"/>
        <w:spacing w:after="0" w:line="264"/>
        <w:ind w:left="120" w:right="120"/>
      </w:pPr>
      <w:r>
        <w:rPr>
          <w:rFonts w:ascii="Consolas" w:cs="Consolas" w:eastAsia="Consolas" w:hAnsi="Consolas"/>
          <w:color w:val="16181B"/>
          <w:sz w:val="18"/>
          <w:szCs w:val="18"/>
        </w:rPr>
        <w:t xml:space="preserve">backlog ──► branch auto/&lt;id&gt; off main ──► PLANNER ──► spec ──► BUILDER ──► code ──► GATE</w:t>
      </w:r>
    </w:p>
    <w:p>
      <w:pPr>
        <w:shd w:fill="F4F5F6" w:val="clear"/>
        <w:spacing w:after="0" w:line="264"/>
        <w:ind w:left="120" w:right="120"/>
      </w:pPr>
      <w:r>
        <w:rPr>
          <w:rFonts w:ascii="Consolas" w:cs="Consolas" w:eastAsia="Consolas" w:hAnsi="Consolas"/>
          <w:color w:val="16181B"/>
          <w:sz w:val="18"/>
          <w:szCs w:val="18"/>
        </w:rPr>
        <w:t xml:space="preserve">                                                                                    │</w:t>
      </w:r>
    </w:p>
    <w:p>
      <w:pPr>
        <w:shd w:fill="F4F5F6" w:val="clear"/>
        <w:spacing w:after="0" w:line="264"/>
        <w:ind w:left="120" w:right="120"/>
      </w:pPr>
      <w:r>
        <w:rPr>
          <w:rFonts w:ascii="Consolas" w:cs="Consolas" w:eastAsia="Consolas" w:hAnsi="Consolas"/>
          <w:color w:val="16181B"/>
          <w:sz w:val="18"/>
          <w:szCs w:val="18"/>
        </w:rPr>
        <w:t xml:space="preserve">                                                                           ┌────────┴────────┐</w:t>
      </w:r>
    </w:p>
    <w:p>
      <w:pPr>
        <w:shd w:fill="F4F5F6" w:val="clear"/>
        <w:spacing w:after="0" w:line="264"/>
        <w:ind w:left="120" w:right="120"/>
      </w:pPr>
      <w:r>
        <w:rPr>
          <w:rFonts w:ascii="Consolas" w:cs="Consolas" w:eastAsia="Consolas" w:hAnsi="Consolas"/>
          <w:color w:val="16181B"/>
          <w:sz w:val="18"/>
          <w:szCs w:val="18"/>
        </w:rPr>
        <w:t xml:space="preserve">                                                                         PASS              FAIL</w:t>
      </w:r>
    </w:p>
    <w:p>
      <w:pPr>
        <w:shd w:fill="F4F5F6" w:val="clear"/>
        <w:spacing w:after="0" w:line="264"/>
        <w:ind w:left="120" w:right="120"/>
      </w:pPr>
      <w:r>
        <w:rPr>
          <w:rFonts w:ascii="Consolas" w:cs="Consolas" w:eastAsia="Consolas" w:hAnsi="Consolas"/>
          <w:color w:val="16181B"/>
          <w:sz w:val="18"/>
          <w:szCs w:val="18"/>
        </w:rPr>
        <w:t xml:space="preserve">                                                                           │                 │</w:t>
      </w:r>
    </w:p>
    <w:p>
      <w:pPr>
        <w:shd w:fill="F4F5F6" w:val="clear"/>
        <w:spacing w:after="0" w:line="264"/>
        <w:ind w:left="120" w:right="120"/>
      </w:pPr>
      <w:r>
        <w:rPr>
          <w:rFonts w:ascii="Consolas" w:cs="Consolas" w:eastAsia="Consolas" w:hAnsi="Consolas"/>
          <w:color w:val="16181B"/>
          <w:sz w:val="18"/>
          <w:szCs w:val="18"/>
        </w:rPr>
        <w:t xml:space="preserve">                                                  flip status=done; commit;       retry ≤ N, then</w:t>
      </w:r>
    </w:p>
    <w:p>
      <w:pPr>
        <w:shd w:fill="F4F5F6" w:val="clear"/>
        <w:spacing w:after="0" w:line="264"/>
        <w:ind w:left="120" w:right="120"/>
      </w:pPr>
      <w:r>
        <w:rPr>
          <w:rFonts w:ascii="Consolas" w:cs="Consolas" w:eastAsia="Consolas" w:hAnsi="Consolas"/>
          <w:color w:val="16181B"/>
          <w:sz w:val="18"/>
          <w:szCs w:val="18"/>
        </w:rPr>
        <w:t xml:space="preserve">                                                  push branch; OPEN PR → main      escalate to human</w:t>
      </w:r>
    </w:p>
    <w:p>
      <w:pPr>
        <w:shd w:fill="F4F5F6" w:val="clear"/>
        <w:spacing w:after="0" w:line="264"/>
        <w:ind w:left="120" w:right="120"/>
      </w:pPr>
      <w:r>
        <w:rPr>
          <w:rFonts w:ascii="Consolas" w:cs="Consolas" w:eastAsia="Consolas" w:hAnsi="Consolas"/>
          <w:color w:val="16181B"/>
          <w:sz w:val="18"/>
          <w:szCs w:val="18"/>
        </w:rPr>
        <w:t xml:space="preserve">                                                  (never merge, never push main)   (branch kept)</w:t>
      </w:r>
    </w:p>
    <w:p>
      <w:pPr>
        <w:shd w:fill="F4F5F6" w:val="clear"/>
        <w:spacing w:after="0" w:line="264"/>
        <w:ind w:left="120" w:right="120"/>
      </w:pPr>
      <w:r>
        <w:rPr>
          <w:rFonts w:ascii="Consolas" w:cs="Consolas" w:eastAsia="Consolas" w:hAnsi="Consolas"/>
          <w:color w:val="16181B"/>
          <w:sz w:val="18"/>
          <w:szCs w:val="18"/>
        </w:rPr>
        <w:t xml:space="preserve">                                                                           │</w:t>
      </w:r>
    </w:p>
    <w:p>
      <w:pPr>
        <w:shd w:fill="F4F5F6" w:val="clear"/>
        <w:spacing w:after="0" w:line="264"/>
        <w:ind w:left="120" w:right="120"/>
      </w:pPr>
      <w:r>
        <w:rPr>
          <w:rFonts w:ascii="Consolas" w:cs="Consolas" w:eastAsia="Consolas" w:hAnsi="Consolas"/>
          <w:color w:val="16181B"/>
          <w:sz w:val="18"/>
          <w:szCs w:val="18"/>
        </w:rPr>
        <w:t xml:space="preserve">                                                                  next eligible row ──► loop</w:t>
      </w:r>
    </w:p>
    <w:p>
      <w:pPr>
        <w:shd w:fill="F4F5F6" w:val="clear"/>
        <w:spacing w:after="0" w:line="264"/>
        <w:ind w:left="120" w:right="120"/>
      </w:pPr>
      <w:r>
        <w:rPr>
          <w:rFonts w:ascii="Consolas" w:cs="Consolas" w:eastAsia="Consolas" w:hAnsi="Consolas"/>
          <w:color w:val="16181B"/>
          <w:sz w:val="18"/>
          <w:szCs w:val="18"/>
        </w:rPr>
        <w:t xml:space="preserve">                                                                           │</w:t>
      </w:r>
    </w:p>
    <w:p>
      <w:pPr>
        <w:shd w:fill="F4F5F6" w:val="clear"/>
        <w:spacing w:after="0" w:line="264"/>
        <w:ind w:left="120" w:right="120"/>
      </w:pPr>
      <w:r>
        <w:rPr>
          <w:rFonts w:ascii="Consolas" w:cs="Consolas" w:eastAsia="Consolas" w:hAnsi="Consolas"/>
          <w:color w:val="16181B"/>
          <w:sz w:val="18"/>
          <w:szCs w:val="18"/>
        </w:rPr>
        <w:t xml:space="preserve">                                                  [human-gate] row ──► STOP (await review)</w:t>
      </w:r>
    </w:p>
    <w:p>
      <w:pPr>
        <w:shd w:fill="F4F5F6" w:val="clear"/>
        <w:spacing w:after="160" w:line="264"/>
        <w:ind w:left="120" w:right="120"/>
      </w:pPr>
      <w:r>
        <w:rPr>
          <w:rFonts w:ascii="Consolas" w:cs="Consolas" w:eastAsia="Consolas" w:hAnsi="Consolas"/>
          <w:color w:val="16181B"/>
          <w:sz w:val="18"/>
          <w:szCs w:val="18"/>
        </w:rPr>
        <w:t xml:space="preserve">                                                  human reviews + merges each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D9DCE0" w:sz="1"/>
              <w:left w:val="single" w:color="D9DCE0" w:sz="1"/>
              <w:bottom w:val="single" w:color="D9DCE0" w:sz="1"/>
              <w:right w:val="single" w:color="D9DCE0" w:sz="1"/>
            </w:tcBorders>
            <w:shd w:fill="0E7C99" w:val="clear"/>
            <w:tcMar>
              <w:top w:type="dxa" w:w="80"/>
              <w:left w:type="dxa" w:w="120"/>
              <w:bottom w:type="dxa" w:w="80"/>
              <w:right w:type="dxa" w:w="120"/>
            </w:tcMar>
          </w:tcPr>
          <w:p>
            <w:pPr>
              <w:spacing w:after="0" w:line="264"/>
            </w:pPr>
            <w:r>
              <w:rPr>
                <w:b/>
                <w:bCs/>
                <w:color w:val="FFFFFF"/>
                <w:sz w:val="19"/>
                <w:szCs w:val="19"/>
              </w:rPr>
              <w:t xml:space="preserve">Role</w:t>
            </w:r>
          </w:p>
        </w:tc>
        <w:tc>
          <w:tcPr>
            <w:tcW w:type="dxa" w:w="7460"/>
            <w:tcBorders>
              <w:top w:val="single" w:color="D9DCE0" w:sz="1"/>
              <w:left w:val="single" w:color="D9DCE0" w:sz="1"/>
              <w:bottom w:val="single" w:color="D9DCE0" w:sz="1"/>
              <w:right w:val="single" w:color="D9DCE0" w:sz="1"/>
            </w:tcBorders>
            <w:shd w:fill="0E7C99" w:val="clear"/>
            <w:tcMar>
              <w:top w:type="dxa" w:w="80"/>
              <w:left w:type="dxa" w:w="120"/>
              <w:bottom w:type="dxa" w:w="80"/>
              <w:right w:type="dxa" w:w="120"/>
            </w:tcMar>
          </w:tcPr>
          <w:p>
            <w:pPr>
              <w:spacing w:after="0" w:line="264"/>
            </w:pPr>
            <w:r>
              <w:rPr>
                <w:b/>
                <w:bCs/>
                <w:color w:val="FFFFFF"/>
                <w:sz w:val="19"/>
                <w:szCs w:val="19"/>
              </w:rPr>
              <w:t xml:space="preserve">Responsibility</w:t>
            </w:r>
          </w:p>
        </w:tc>
      </w:tr>
      <w:tr>
        <w:tc>
          <w:tcPr>
            <w:tcW w:type="dxa" w:w="190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140" w:line="276"/>
            </w:pPr>
            <w:r>
              <w:rPr>
                <w:b/>
                <w:bCs/>
              </w:rPr>
              <w:t xml:space="preserve">Orchestrator</w:t>
            </w:r>
          </w:p>
        </w:tc>
        <w:tc>
          <w:tcPr>
            <w:tcW w:type="dxa" w:w="746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A plain script (no model logic). Parses the backlog, picks the next eligible row, invokes the agents, runs the gate, writes status + commits + logs. The single writer of state.</w:t>
            </w:r>
          </w:p>
        </w:tc>
      </w:tr>
      <w:tr>
        <w:tc>
          <w:tcPr>
            <w:tcW w:type="dxa" w:w="190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140" w:line="276"/>
            </w:pPr>
            <w:r>
              <w:rPr>
                <w:b/>
                <w:bCs/>
              </w:rPr>
              <w:t xml:space="preserve">Planner</w:t>
            </w:r>
          </w:p>
        </w:tc>
        <w:tc>
          <w:tcPr>
            <w:tcW w:type="dxa" w:w="746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An agent persona (your PM / spec author). Given one backlog row, emits a complete, build-ready spec to a file. Deterministic interface in, document out.</w:t>
            </w:r>
          </w:p>
        </w:tc>
      </w:tr>
      <w:tr>
        <w:tc>
          <w:tcPr>
            <w:tcW w:type="dxa" w:w="190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140" w:line="276"/>
            </w:pPr>
            <w:r>
              <w:rPr>
                <w:b/>
                <w:bCs/>
              </w:rPr>
              <w:t xml:space="preserve">Builder</w:t>
            </w:r>
          </w:p>
        </w:tc>
        <w:tc>
          <w:tcPr>
            <w:tcW w:type="dxa" w:w="746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An agent persona that implements a given spec, follows the repo’s rules, then runs the gate and reports PASS/FAIL with the failing output. Does not commit or edit the backlog.</w:t>
            </w:r>
          </w:p>
        </w:tc>
      </w:tr>
      <w:tr>
        <w:tc>
          <w:tcPr>
            <w:tcW w:type="dxa" w:w="190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140" w:line="276"/>
            </w:pPr>
            <w:r>
              <w:rPr>
                <w:b/>
                <w:bCs/>
              </w:rPr>
              <w:t xml:space="preserve">Gate</w:t>
            </w:r>
          </w:p>
        </w:tc>
        <w:tc>
          <w:tcPr>
            <w:tcW w:type="dxa" w:w="746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A command that exits 0 or non-zero: the story’s verify script + type-check + linters. The only authority on “done.”</w:t>
            </w:r>
          </w:p>
        </w:tc>
      </w:tr>
    </w:tbl>
    <w:p>
      <w:pPr>
        <w:pBdr>
          <w:bottom w:val="single" w:color="0E7C99" w:sz="6" w:space="1"/>
        </w:pBdr>
        <w:spacing w:after="160" w:before="60"/>
      </w:pPr>
      <w:r>
        <w:t xml:space="preserve"/>
      </w:r>
    </w:p>
    <w:p>
      <w:pPr>
        <w:pStyle w:val="Heading1"/>
      </w:pPr>
      <w:r>
        <w:t xml:space="preserve">3. The one rule that makes it safe</w:t>
      </w:r>
    </w:p>
    <w:p>
      <w:pPr>
        <w:spacing w:after="140" w:line="276"/>
      </w:pPr>
      <w:r>
        <w:rPr>
          <w:b/>
          <w:bCs/>
        </w:rPr>
        <w:t xml:space="preserve">Automate the mechanical hand-off; never auto-approve the subjective gates.</w:t>
      </w:r>
      <w:r>
        <w:t xml:space="preserve"> A loop can own anything a machine can verify deterministically. It must stop at anything that needs taste or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CE0" w:sz="1"/>
              <w:left w:val="single" w:color="D9DCE0" w:sz="1"/>
              <w:bottom w:val="single" w:color="D9DCE0" w:sz="1"/>
              <w:right w:val="single" w:color="D9DCE0" w:sz="1"/>
            </w:tcBorders>
            <w:shd w:fill="0E7C99" w:val="clear"/>
            <w:tcMar>
              <w:top w:type="dxa" w:w="80"/>
              <w:left w:type="dxa" w:w="120"/>
              <w:bottom w:type="dxa" w:w="80"/>
              <w:right w:type="dxa" w:w="120"/>
            </w:tcMar>
          </w:tcPr>
          <w:p>
            <w:pPr>
              <w:spacing w:after="0" w:line="264"/>
            </w:pPr>
            <w:r>
              <w:rPr>
                <w:b/>
                <w:bCs/>
                <w:color w:val="FFFFFF"/>
                <w:sz w:val="19"/>
                <w:szCs w:val="19"/>
              </w:rPr>
              <w:t xml:space="preserve">Loop owns these (mechanical)</w:t>
            </w:r>
          </w:p>
        </w:tc>
        <w:tc>
          <w:tcPr>
            <w:tcW w:type="dxa" w:w="4680"/>
            <w:tcBorders>
              <w:top w:val="single" w:color="D9DCE0" w:sz="1"/>
              <w:left w:val="single" w:color="D9DCE0" w:sz="1"/>
              <w:bottom w:val="single" w:color="D9DCE0" w:sz="1"/>
              <w:right w:val="single" w:color="D9DCE0" w:sz="1"/>
            </w:tcBorders>
            <w:shd w:fill="0E7C99" w:val="clear"/>
            <w:tcMar>
              <w:top w:type="dxa" w:w="80"/>
              <w:left w:type="dxa" w:w="120"/>
              <w:bottom w:type="dxa" w:w="80"/>
              <w:right w:type="dxa" w:w="120"/>
            </w:tcMar>
          </w:tcPr>
          <w:p>
            <w:pPr>
              <w:spacing w:after="0" w:line="264"/>
            </w:pPr>
            <w:r>
              <w:rPr>
                <w:b/>
                <w:bCs/>
                <w:color w:val="FFFFFF"/>
                <w:sz w:val="19"/>
                <w:szCs w:val="19"/>
              </w:rPr>
              <w:t xml:space="preserve">Human owns these (subjective / high-stakes)</w:t>
            </w:r>
          </w:p>
        </w:tc>
      </w:tr>
      <w:tr>
        <w:tc>
          <w:tcPr>
            <w:tcW w:type="dxa" w:w="468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Unit / integration tests; per-story verify scripts</w:t>
            </w:r>
          </w:p>
        </w:tc>
        <w:tc>
          <w:tcPr>
            <w:tcW w:type="dxa" w:w="468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Design critique against a quality bar</w:t>
            </w:r>
          </w:p>
        </w:tc>
      </w:tr>
      <w:tr>
        <w:tc>
          <w:tcPr>
            <w:tcW w:type="dxa" w:w="468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Type-checks (e.g. tsc --noEmit), linters, formatters</w:t>
            </w:r>
          </w:p>
        </w:tc>
        <w:tc>
          <w:tcPr>
            <w:tcW w:type="dxa" w:w="468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Accessibility sign-off</w:t>
            </w:r>
          </w:p>
        </w:tc>
      </w:tr>
      <w:tr>
        <w:tc>
          <w:tcPr>
            <w:tcW w:type="dxa" w:w="468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Build success; budget checks (e.g. Lighthouse thresholds)</w:t>
            </w:r>
          </w:p>
        </w:tc>
        <w:tc>
          <w:tcPr>
            <w:tcW w:type="dxa" w:w="468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Any customer / partner-named or legal claim</w:t>
            </w:r>
          </w:p>
        </w:tc>
      </w:tr>
      <w:tr>
        <w:tc>
          <w:tcPr>
            <w:tcW w:type="dxa" w:w="468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Backlog status flips; commits; run logs</w:t>
            </w:r>
          </w:p>
        </w:tc>
        <w:tc>
          <w:tcPr>
            <w:tcW w:type="dxa" w:w="468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Brand voice / content-integrity judgement</w:t>
            </w:r>
          </w:p>
        </w:tc>
      </w:tr>
    </w:tbl>
    <w:p>
      <w:pPr>
        <w:spacing w:after="140" w:line="276"/>
      </w:pPr>
      <w:r>
        <w:rPr>
          <w:b/>
          <w:bCs/>
        </w:rPr>
        <w:t xml:space="preserve">Enforcement is a label. </w:t>
      </w:r>
      <w:r>
        <w:rPr>
          <w:rFonts w:ascii="Consolas" w:cs="Consolas" w:eastAsia="Consolas" w:hAnsi="Consolas"/>
          <w:color w:val="0E7C99"/>
          <w:sz w:val="19"/>
          <w:szCs w:val="19"/>
        </w:rPr>
        <w:t xml:space="preserve">[human-gate]</w:t>
      </w:r>
      <w:r>
        <w:t xml:space="preserve"> on a backlog row (and/or a list of IDs in config) tells the loop to halt and notify rather than build. Default-flag your launch, a11y, and design stories, plus anything that names a real customer.</w:t>
      </w:r>
    </w:p>
    <w:p>
      <w:pPr>
        <w:pBdr>
          <w:bottom w:val="single" w:color="0E7C99" w:sz="6" w:space="1"/>
        </w:pBdr>
        <w:spacing w:after="160" w:before="60"/>
      </w:pPr>
      <w:r>
        <w:t xml:space="preserve"/>
      </w:r>
    </w:p>
    <w:p>
      <w:pPr>
        <w:pStyle w:val="Heading1"/>
      </w:pPr>
      <w:r>
        <w:t xml:space="preserve">4. What you drop into a repo</w:t>
      </w:r>
    </w:p>
    <w:p>
      <w:pPr>
        <w:spacing w:after="140" w:line="276"/>
      </w:pPr>
      <w:r>
        <w:t xml:space="preserve">Four files plus two edits. Nothing here is tied to a specific project — all project specifics live in the config and the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9DCE0" w:sz="1"/>
              <w:left w:val="single" w:color="D9DCE0" w:sz="1"/>
              <w:bottom w:val="single" w:color="D9DCE0" w:sz="1"/>
              <w:right w:val="single" w:color="D9DCE0" w:sz="1"/>
            </w:tcBorders>
            <w:shd w:fill="0E7C99" w:val="clear"/>
            <w:tcMar>
              <w:top w:type="dxa" w:w="80"/>
              <w:left w:type="dxa" w:w="120"/>
              <w:bottom w:type="dxa" w:w="80"/>
              <w:right w:type="dxa" w:w="120"/>
            </w:tcMar>
          </w:tcPr>
          <w:p>
            <w:pPr>
              <w:spacing w:after="0" w:line="264"/>
            </w:pPr>
            <w:r>
              <w:rPr>
                <w:b/>
                <w:bCs/>
                <w:color w:val="FFFFFF"/>
                <w:sz w:val="19"/>
                <w:szCs w:val="19"/>
              </w:rPr>
              <w:t xml:space="preserve">File</w:t>
            </w:r>
          </w:p>
        </w:tc>
        <w:tc>
          <w:tcPr>
            <w:tcW w:type="dxa" w:w="6460"/>
            <w:tcBorders>
              <w:top w:val="single" w:color="D9DCE0" w:sz="1"/>
              <w:left w:val="single" w:color="D9DCE0" w:sz="1"/>
              <w:bottom w:val="single" w:color="D9DCE0" w:sz="1"/>
              <w:right w:val="single" w:color="D9DCE0" w:sz="1"/>
            </w:tcBorders>
            <w:shd w:fill="0E7C99" w:val="clear"/>
            <w:tcMar>
              <w:top w:type="dxa" w:w="80"/>
              <w:left w:type="dxa" w:w="120"/>
              <w:bottom w:type="dxa" w:w="80"/>
              <w:right w:type="dxa" w:w="120"/>
            </w:tcMar>
          </w:tcPr>
          <w:p>
            <w:pPr>
              <w:spacing w:after="0" w:line="264"/>
            </w:pPr>
            <w:r>
              <w:rPr>
                <w:b/>
                <w:bCs/>
                <w:color w:val="FFFFFF"/>
                <w:sz w:val="19"/>
                <w:szCs w:val="19"/>
              </w:rPr>
              <w:t xml:space="preserve">Purpose</w:t>
            </w:r>
          </w:p>
        </w:tc>
      </w:tr>
      <w:tr>
        <w:tc>
          <w:tcPr>
            <w:tcW w:type="dxa" w:w="290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140" w:line="276"/>
            </w:pPr>
            <w:r>
              <w:rPr>
                <w:rFonts w:ascii="Consolas" w:cs="Consolas" w:eastAsia="Consolas" w:hAnsi="Consolas"/>
                <w:color w:val="0E7C99"/>
                <w:sz w:val="19"/>
                <w:szCs w:val="19"/>
              </w:rPr>
              <w:t xml:space="preserve">scripts/build-loop.mjs</w:t>
            </w:r>
          </w:p>
        </w:tc>
        <w:tc>
          <w:tcPr>
            <w:tcW w:type="dxa" w:w="646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The orchestrator. Backlog parsing, eligibility (status + deps + human-gate), agent invocation, gate, retry/escalate, status flip, commit, logging. Config-driven — no project strings inside.</w:t>
            </w:r>
          </w:p>
        </w:tc>
      </w:tr>
      <w:tr>
        <w:tc>
          <w:tcPr>
            <w:tcW w:type="dxa" w:w="290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140" w:line="276"/>
            </w:pPr>
            <w:r>
              <w:rPr>
                <w:rFonts w:ascii="Consolas" w:cs="Consolas" w:eastAsia="Consolas" w:hAnsi="Consolas"/>
                <w:color w:val="0E7C99"/>
                <w:sz w:val="19"/>
                <w:szCs w:val="19"/>
              </w:rPr>
              <w:t xml:space="preserve">.claude/agents/builder.md</w:t>
            </w:r>
          </w:p>
        </w:tc>
        <w:tc>
          <w:tcPr>
            <w:tcW w:type="dxa" w:w="646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The builder persona + its gate contract (“run the gate, report GATE: PASS/FAIL, never commit”).</w:t>
            </w:r>
          </w:p>
        </w:tc>
      </w:tr>
      <w:tr>
        <w:tc>
          <w:tcPr>
            <w:tcW w:type="dxa" w:w="290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140" w:line="276"/>
            </w:pPr>
            <w:r>
              <w:rPr>
                <w:rFonts w:ascii="Consolas" w:cs="Consolas" w:eastAsia="Consolas" w:hAnsi="Consolas"/>
                <w:color w:val="0E7C99"/>
                <w:sz w:val="19"/>
                <w:szCs w:val="19"/>
              </w:rPr>
              <w:t xml:space="preserve">loop.config.json</w:t>
            </w:r>
          </w:p>
        </w:tc>
        <w:tc>
          <w:tcPr>
            <w:tcW w:type="dxa" w:w="646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The portability lever. Agent names, gate command, max retries, human-gate IDs/labels, commit + notify toggles.</w:t>
            </w:r>
          </w:p>
        </w:tc>
      </w:tr>
      <w:tr>
        <w:tc>
          <w:tcPr>
            <w:tcW w:type="dxa" w:w="290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140" w:line="276"/>
            </w:pPr>
            <w:r>
              <w:rPr>
                <w:rFonts w:ascii="Consolas" w:cs="Consolas" w:eastAsia="Consolas" w:hAnsi="Consolas"/>
                <w:color w:val="0E7C99"/>
                <w:sz w:val="19"/>
                <w:szCs w:val="19"/>
              </w:rPr>
              <w:t xml:space="preserve">.claude/settings.json</w:t>
            </w:r>
          </w:p>
        </w:tc>
        <w:tc>
          <w:tcPr>
            <w:tcW w:type="dxa" w:w="646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(edit) Optional SubagentStop hook that runs the gate and fires a notification — the live “ping.”</w:t>
            </w:r>
          </w:p>
        </w:tc>
      </w:tr>
      <w:tr>
        <w:tc>
          <w:tcPr>
            <w:tcW w:type="dxa" w:w="290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140" w:line="276"/>
            </w:pPr>
            <w:r>
              <w:rPr>
                <w:rFonts w:ascii="Consolas" w:cs="Consolas" w:eastAsia="Consolas" w:hAnsi="Consolas"/>
                <w:color w:val="0E7C99"/>
                <w:sz w:val="19"/>
                <w:szCs w:val="19"/>
              </w:rPr>
              <w:t xml:space="preserve">specs/backlog.md</w:t>
            </w:r>
          </w:p>
        </w:tc>
        <w:tc>
          <w:tcPr>
            <w:tcW w:type="dxa" w:w="646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(edit) Your queue. Add a status column and tag human-gate rows.</w:t>
            </w:r>
          </w:p>
        </w:tc>
      </w:tr>
      <w:tr>
        <w:tc>
          <w:tcPr>
            <w:tcW w:type="dxa" w:w="290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140" w:line="276"/>
            </w:pPr>
            <w:r>
              <w:rPr>
                <w:rFonts w:ascii="Consolas" w:cs="Consolas" w:eastAsia="Consolas" w:hAnsi="Consolas"/>
                <w:color w:val="0E7C99"/>
                <w:sz w:val="19"/>
                <w:szCs w:val="19"/>
              </w:rPr>
              <w:t xml:space="preserve">logs/build-loop/</w:t>
            </w:r>
          </w:p>
        </w:tc>
        <w:tc>
          <w:tcPr>
            <w:tcW w:type="dxa" w:w="646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Run logs (JSONL) and per-story .fail.log files for escalation.</w:t>
            </w:r>
          </w:p>
        </w:tc>
      </w:tr>
    </w:tbl>
    <w:p>
      <w:pPr>
        <w:pBdr>
          <w:bottom w:val="single" w:color="0E7C99" w:sz="6" w:space="1"/>
        </w:pBdr>
        <w:spacing w:after="160" w:before="60"/>
      </w:pPr>
      <w:r>
        <w:t xml:space="preserve"/>
      </w:r>
    </w:p>
    <w:p>
      <w:pPr>
        <w:pStyle w:val="Heading1"/>
      </w:pPr>
      <w:r>
        <w:t xml:space="preserve">5. The portability lever: loop.config.json</w:t>
      </w:r>
    </w:p>
    <w:p>
      <w:pPr>
        <w:spacing w:after="140" w:line="276"/>
      </w:pPr>
      <w:r>
        <w:t xml:space="preserve">To move the loop to a new project, you edit this file and nothing else. Keep the orchestrator free of project names so the same script runs everywhere.</w:t>
      </w:r>
    </w:p>
    <w:p>
      <w:pPr>
        <w:shd w:fill="F4F5F6" w:val="clear"/>
        <w:spacing w:after="0" w:line="264"/>
        <w:ind w:left="120" w:right="120"/>
      </w:pPr>
      <w:r>
        <w:rPr>
          <w:rFonts w:ascii="Consolas" w:cs="Consolas" w:eastAsia="Consolas" w:hAnsi="Consolas"/>
          <w:color w:val="16181B"/>
          <w:sz w:val="18"/>
          <w:szCs w:val="18"/>
        </w:rPr>
        <w:t xml:space="preserve">{</w:t>
      </w:r>
    </w:p>
    <w:p>
      <w:pPr>
        <w:shd w:fill="F4F5F6" w:val="clear"/>
        <w:spacing w:after="0" w:line="264"/>
        <w:ind w:left="120" w:right="120"/>
      </w:pPr>
      <w:r>
        <w:rPr>
          <w:rFonts w:ascii="Consolas" w:cs="Consolas" w:eastAsia="Consolas" w:hAnsi="Consolas"/>
          <w:color w:val="16181B"/>
          <w:sz w:val="18"/>
          <w:szCs w:val="18"/>
        </w:rPr>
        <w:t xml:space="preserve">  "backlog": "specs/backlog.md",</w:t>
      </w:r>
    </w:p>
    <w:p>
      <w:pPr>
        <w:shd w:fill="F4F5F6" w:val="clear"/>
        <w:spacing w:after="0" w:line="264"/>
        <w:ind w:left="120" w:right="120"/>
      </w:pPr>
      <w:r>
        <w:rPr>
          <w:rFonts w:ascii="Consolas" w:cs="Consolas" w:eastAsia="Consolas" w:hAnsi="Consolas"/>
          <w:color w:val="16181B"/>
          <w:sz w:val="18"/>
          <w:szCs w:val="18"/>
        </w:rPr>
        <w:t xml:space="preserve">  "plannerAgent": "joe",</w:t>
      </w:r>
    </w:p>
    <w:p>
      <w:pPr>
        <w:shd w:fill="F4F5F6" w:val="clear"/>
        <w:spacing w:after="0" w:line="264"/>
        <w:ind w:left="120" w:right="120"/>
      </w:pPr>
      <w:r>
        <w:rPr>
          <w:rFonts w:ascii="Consolas" w:cs="Consolas" w:eastAsia="Consolas" w:hAnsi="Consolas"/>
          <w:color w:val="16181B"/>
          <w:sz w:val="18"/>
          <w:szCs w:val="18"/>
        </w:rPr>
        <w:t xml:space="preserve">  "builderAgent": "builder",</w:t>
      </w:r>
    </w:p>
    <w:p>
      <w:pPr>
        <w:shd w:fill="F4F5F6" w:val="clear"/>
        <w:spacing w:after="0" w:line="264"/>
        <w:ind w:left="120" w:right="120"/>
      </w:pPr>
      <w:r>
        <w:rPr>
          <w:rFonts w:ascii="Consolas" w:cs="Consolas" w:eastAsia="Consolas" w:hAnsi="Consolas"/>
          <w:color w:val="16181B"/>
          <w:sz w:val="18"/>
          <w:szCs w:val="18"/>
        </w:rPr>
        <w:t xml:space="preserve">  "gateCommand": "pnpm verify src/scripts/verify-&lt;id&gt;.ts &amp;&amp; pnpm exec tsc --noEmit",</w:t>
      </w:r>
    </w:p>
    <w:p>
      <w:pPr>
        <w:shd w:fill="F4F5F6" w:val="clear"/>
        <w:spacing w:after="0" w:line="264"/>
        <w:ind w:left="120" w:right="120"/>
      </w:pPr>
      <w:r>
        <w:rPr>
          <w:rFonts w:ascii="Consolas" w:cs="Consolas" w:eastAsia="Consolas" w:hAnsi="Consolas"/>
          <w:color w:val="16181B"/>
          <w:sz w:val="18"/>
          <w:szCs w:val="18"/>
        </w:rPr>
        <w:t xml:space="preserve">  "maxRetries": 2,</w:t>
      </w:r>
    </w:p>
    <w:p>
      <w:pPr>
        <w:shd w:fill="F4F5F6" w:val="clear"/>
        <w:spacing w:after="0" w:line="264"/>
        <w:ind w:left="120" w:right="120"/>
      </w:pPr>
      <w:r>
        <w:rPr>
          <w:rFonts w:ascii="Consolas" w:cs="Consolas" w:eastAsia="Consolas" w:hAnsi="Consolas"/>
          <w:color w:val="16181B"/>
          <w:sz w:val="18"/>
          <w:szCs w:val="18"/>
        </w:rPr>
        <w:t xml:space="preserve">  "git": {</w:t>
      </w:r>
    </w:p>
    <w:p>
      <w:pPr>
        <w:shd w:fill="F4F5F6" w:val="clear"/>
        <w:spacing w:after="0" w:line="264"/>
        <w:ind w:left="120" w:right="120"/>
      </w:pPr>
      <w:r>
        <w:rPr>
          <w:rFonts w:ascii="Consolas" w:cs="Consolas" w:eastAsia="Consolas" w:hAnsi="Consolas"/>
          <w:color w:val="16181B"/>
          <w:sz w:val="18"/>
          <w:szCs w:val="18"/>
        </w:rPr>
        <w:t xml:space="preserve">    "commit": true, "push": true, "remote": "origin",</w:t>
      </w:r>
    </w:p>
    <w:p>
      <w:pPr>
        <w:shd w:fill="F4F5F6" w:val="clear"/>
        <w:spacing w:after="0" w:line="264"/>
        <w:ind w:left="120" w:right="120"/>
      </w:pPr>
      <w:r>
        <w:rPr>
          <w:rFonts w:ascii="Consolas" w:cs="Consolas" w:eastAsia="Consolas" w:hAnsi="Consolas"/>
          <w:color w:val="16181B"/>
          <w:sz w:val="18"/>
          <w:szCs w:val="18"/>
        </w:rPr>
        <w:t xml:space="preserve">    "baseBranch": "main", "branchPrefix": "auto/",</w:t>
      </w:r>
    </w:p>
    <w:p>
      <w:pPr>
        <w:shd w:fill="F4F5F6" w:val="clear"/>
        <w:spacing w:after="0" w:line="264"/>
        <w:ind w:left="120" w:right="120"/>
      </w:pPr>
      <w:r>
        <w:rPr>
          <w:rFonts w:ascii="Consolas" w:cs="Consolas" w:eastAsia="Consolas" w:hAnsi="Consolas"/>
          <w:color w:val="16181B"/>
          <w:sz w:val="18"/>
          <w:szCs w:val="18"/>
        </w:rPr>
        <w:t xml:space="preserve">    "openPr": true, "draftPr": false, "autoMerge": false</w:t>
      </w:r>
    </w:p>
    <w:p>
      <w:pPr>
        <w:shd w:fill="F4F5F6" w:val="clear"/>
        <w:spacing w:after="0" w:line="264"/>
        <w:ind w:left="120" w:right="120"/>
      </w:pPr>
      <w:r>
        <w:rPr>
          <w:rFonts w:ascii="Consolas" w:cs="Consolas" w:eastAsia="Consolas" w:hAnsi="Consolas"/>
          <w:color w:val="16181B"/>
          <w:sz w:val="18"/>
          <w:szCs w:val="18"/>
        </w:rPr>
        <w:t xml:space="preserve">  },</w:t>
      </w:r>
    </w:p>
    <w:p>
      <w:pPr>
        <w:shd w:fill="F4F5F6" w:val="clear"/>
        <w:spacing w:after="0" w:line="264"/>
        <w:ind w:left="120" w:right="120"/>
      </w:pPr>
      <w:r>
        <w:rPr>
          <w:rFonts w:ascii="Consolas" w:cs="Consolas" w:eastAsia="Consolas" w:hAnsi="Consolas"/>
          <w:color w:val="16181B"/>
          <w:sz w:val="18"/>
          <w:szCs w:val="18"/>
        </w:rPr>
        <w:t xml:space="preserve">  "humanGate": { "ids": ["LAUNCH.1", "LAUNCH.2", "LAUNCH.3"], "labels": ["[human-gate]"] },</w:t>
      </w:r>
    </w:p>
    <w:p>
      <w:pPr>
        <w:shd w:fill="F4F5F6" w:val="clear"/>
        <w:spacing w:after="0" w:line="264"/>
        <w:ind w:left="120" w:right="120"/>
      </w:pPr>
      <w:r>
        <w:rPr>
          <w:rFonts w:ascii="Consolas" w:cs="Consolas" w:eastAsia="Consolas" w:hAnsi="Consolas"/>
          <w:color w:val="16181B"/>
          <w:sz w:val="18"/>
          <w:szCs w:val="18"/>
        </w:rPr>
        <w:t xml:space="preserve">  "notify": { "enabled": false, "command": "" }</w:t>
      </w:r>
    </w:p>
    <w:p>
      <w:pPr>
        <w:shd w:fill="F4F5F6" w:val="clear"/>
        <w:spacing w:after="160" w:line="264"/>
        <w:ind w:left="120" w:right="120"/>
      </w:pPr>
      <w:r>
        <w:rPr>
          <w:rFonts w:ascii="Consolas" w:cs="Consolas" w:eastAsia="Consolas" w:hAnsi="Consolas"/>
          <w:color w:val="16181B"/>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CE0" w:sz="1"/>
              <w:left w:val="single" w:color="D9DCE0" w:sz="1"/>
              <w:bottom w:val="single" w:color="D9DCE0" w:sz="1"/>
              <w:right w:val="single" w:color="D9DCE0" w:sz="1"/>
            </w:tcBorders>
            <w:shd w:fill="0E7C99" w:val="clear"/>
            <w:tcMar>
              <w:top w:type="dxa" w:w="80"/>
              <w:left w:type="dxa" w:w="120"/>
              <w:bottom w:type="dxa" w:w="80"/>
              <w:right w:type="dxa" w:w="120"/>
            </w:tcMar>
          </w:tcPr>
          <w:p>
            <w:pPr>
              <w:spacing w:after="0" w:line="264"/>
            </w:pPr>
            <w:r>
              <w:rPr>
                <w:b/>
                <w:bCs/>
                <w:color w:val="FFFFFF"/>
                <w:sz w:val="19"/>
                <w:szCs w:val="19"/>
              </w:rPr>
              <w:t xml:space="preserve">Key</w:t>
            </w:r>
          </w:p>
        </w:tc>
        <w:tc>
          <w:tcPr>
            <w:tcW w:type="dxa" w:w="6960"/>
            <w:tcBorders>
              <w:top w:val="single" w:color="D9DCE0" w:sz="1"/>
              <w:left w:val="single" w:color="D9DCE0" w:sz="1"/>
              <w:bottom w:val="single" w:color="D9DCE0" w:sz="1"/>
              <w:right w:val="single" w:color="D9DCE0" w:sz="1"/>
            </w:tcBorders>
            <w:shd w:fill="0E7C99" w:val="clear"/>
            <w:tcMar>
              <w:top w:type="dxa" w:w="80"/>
              <w:left w:type="dxa" w:w="120"/>
              <w:bottom w:type="dxa" w:w="80"/>
              <w:right w:type="dxa" w:w="120"/>
            </w:tcMar>
          </w:tcPr>
          <w:p>
            <w:pPr>
              <w:spacing w:after="0" w:line="264"/>
            </w:pPr>
            <w:r>
              <w:rPr>
                <w:b/>
                <w:bCs/>
                <w:color w:val="FFFFFF"/>
                <w:sz w:val="19"/>
                <w:szCs w:val="19"/>
              </w:rPr>
              <w:t xml:space="preserve">What to change per project</w:t>
            </w:r>
          </w:p>
        </w:tc>
      </w:tr>
      <w:tr>
        <w:tc>
          <w:tcPr>
            <w:tcW w:type="dxa" w:w="240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plannerAgent / builderAgent</w:t>
            </w:r>
          </w:p>
        </w:tc>
        <w:tc>
          <w:tcPr>
            <w:tcW w:type="dxa" w:w="696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The agent persona names in your repo (e.g. your PM persona + a builder).</w:t>
            </w:r>
          </w:p>
        </w:tc>
      </w:tr>
      <w:tr>
        <w:tc>
          <w:tcPr>
            <w:tcW w:type="dxa" w:w="240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gateCommand</w:t>
            </w:r>
          </w:p>
        </w:tc>
        <w:tc>
          <w:tcPr>
            <w:tcW w:type="dxa" w:w="696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Your real “done” command. Must exit non-zero on failure. &lt;id&gt; is substituted per story.</w:t>
            </w:r>
          </w:p>
        </w:tc>
      </w:tr>
      <w:tr>
        <w:tc>
          <w:tcPr>
            <w:tcW w:type="dxa" w:w="240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maxRetries</w:t>
            </w:r>
          </w:p>
        </w:tc>
        <w:tc>
          <w:tcPr>
            <w:tcW w:type="dxa" w:w="696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How many times the builder may re-attempt with the failure log before escalating.</w:t>
            </w:r>
          </w:p>
        </w:tc>
      </w:tr>
      <w:tr>
        <w:tc>
          <w:tcPr>
            <w:tcW w:type="dxa" w:w="240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humanGate</w:t>
            </w:r>
          </w:p>
        </w:tc>
        <w:tc>
          <w:tcPr>
            <w:tcW w:type="dxa" w:w="696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Story IDs and/or title labels the loop must never build autonomously.</w:t>
            </w:r>
          </w:p>
        </w:tc>
      </w:tr>
      <w:tr>
        <w:tc>
          <w:tcPr>
            <w:tcW w:type="dxa" w:w="240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git.baseBranch / branchPrefix</w:t>
            </w:r>
          </w:p>
        </w:tc>
        <w:tc>
          <w:tcPr>
            <w:tcW w:type="dxa" w:w="696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What to branch off (e.g. main) and the per-story branch prefix (e.g. auto/).</w:t>
            </w:r>
          </w:p>
        </w:tc>
      </w:tr>
      <w:tr>
        <w:tc>
          <w:tcPr>
            <w:tcW w:type="dxa" w:w="240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git.openPr / autoMerge</w:t>
            </w:r>
          </w:p>
        </w:tc>
        <w:tc>
          <w:tcPr>
            <w:tcW w:type="dxa" w:w="696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Open a PR on green: yes. Auto-merge: always false — humans merge. The PR is the review surface.</w:t>
            </w:r>
          </w:p>
        </w:tc>
      </w:tr>
      <w:tr>
        <w:tc>
          <w:tcPr>
            <w:tcW w:type="dxa" w:w="240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notify</w:t>
            </w:r>
          </w:p>
        </w:tc>
        <w:tc>
          <w:tcPr>
            <w:tcW w:type="dxa" w:w="696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Optional command fired on green/red for a live signal.</w:t>
            </w:r>
          </w:p>
        </w:tc>
      </w:tr>
    </w:tbl>
    <w:p>
      <w:pPr>
        <w:spacing w:after="140" w:line="276"/>
      </w:pPr>
      <w:r>
        <w:rPr>
          <w:b/>
          <w:bCs/>
        </w:rPr>
        <w:t xml:space="preserve">GitHub hand-off rule: </w:t>
      </w:r>
      <w:r>
        <w:t xml:space="preserve">on a green story the loop branches off </w:t>
      </w:r>
      <w:r>
        <w:rPr>
          <w:rFonts w:ascii="Consolas" w:cs="Consolas" w:eastAsia="Consolas" w:hAnsi="Consolas"/>
          <w:color w:val="0E7C99"/>
          <w:sz w:val="19"/>
          <w:szCs w:val="19"/>
        </w:rPr>
        <w:t xml:space="preserve">main</w:t>
      </w:r>
      <w:r>
        <w:t xml:space="preserve">, commits, pushes the branch, and </w:t>
      </w:r>
      <w:r>
        <w:t xml:space="preserve">opens a PR — it never merges and never pushes to </w:t>
      </w:r>
      <w:r>
        <w:rPr>
          <w:rFonts w:ascii="Consolas" w:cs="Consolas" w:eastAsia="Consolas" w:hAnsi="Consolas"/>
          <w:color w:val="0E7C99"/>
          <w:sz w:val="19"/>
          <w:szCs w:val="19"/>
        </w:rPr>
        <w:t xml:space="preserve">main</w:t>
      </w:r>
      <w:r>
        <w:t xml:space="preserve">. A human reviews and merges. That PR is exactly where the subjective gates (design, accessibility, customer-named claims) get signed off. Requires </w:t>
      </w:r>
      <w:r>
        <w:rPr>
          <w:rFonts w:ascii="Consolas" w:cs="Consolas" w:eastAsia="Consolas" w:hAnsi="Consolas"/>
          <w:color w:val="0E7C99"/>
          <w:sz w:val="19"/>
          <w:szCs w:val="19"/>
        </w:rPr>
        <w:t xml:space="preserve">gh</w:t>
      </w:r>
      <w:r>
        <w:t xml:space="preserve"> authenticated or a </w:t>
      </w:r>
      <w:r>
        <w:rPr>
          <w:rFonts w:ascii="Consolas" w:cs="Consolas" w:eastAsia="Consolas" w:hAnsi="Consolas"/>
          <w:color w:val="0E7C99"/>
          <w:sz w:val="19"/>
          <w:szCs w:val="19"/>
        </w:rPr>
        <w:t xml:space="preserve">GITHUB_TOKEN</w:t>
      </w:r>
      <w:r>
        <w:t xml:space="preserve">; protect </w:t>
      </w:r>
      <w:r>
        <w:rPr>
          <w:rFonts w:ascii="Consolas" w:cs="Consolas" w:eastAsia="Consolas" w:hAnsi="Consolas"/>
          <w:color w:val="0E7C99"/>
          <w:sz w:val="19"/>
          <w:szCs w:val="19"/>
        </w:rPr>
        <w:t xml:space="preserve">main</w:t>
      </w:r>
      <w:r>
        <w:t xml:space="preserve"> so nothing autonomous can land on it.</w:t>
      </w:r>
    </w:p>
    <w:p>
      <w:pPr>
        <w:pBdr>
          <w:bottom w:val="single" w:color="0E7C99" w:sz="6" w:space="1"/>
        </w:pBdr>
        <w:spacing w:after="160" w:before="60"/>
      </w:pPr>
      <w:r>
        <w:t xml:space="preserve"/>
      </w:r>
    </w:p>
    <w:p>
      <w:pPr>
        <w:pStyle w:val="Heading1"/>
      </w:pPr>
      <w:r>
        <w:t xml:space="preserve">6. How the orchestrator runs</w:t>
      </w:r>
    </w:p>
    <w:p>
      <w:pPr>
        <w:pStyle w:val="ListParagraph"/>
        <w:numPr>
          <w:ilvl w:val="0"/>
          <w:numId w:val="3"/>
        </w:numPr>
        <w:spacing w:after="80" w:line="276"/>
      </w:pPr>
      <w:r>
        <w:rPr>
          <w:b/>
          <w:bCs/>
        </w:rPr>
        <w:t xml:space="preserve">Pick. </w:t>
      </w:r>
      <w:r>
        <w:t xml:space="preserve">Read the backlog; choose the first row with status=todo whose dependencies are all done and which is not human-gated. None eligible → exit cleanly.</w:t>
      </w:r>
    </w:p>
    <w:p>
      <w:pPr>
        <w:pStyle w:val="ListParagraph"/>
        <w:numPr>
          <w:ilvl w:val="0"/>
          <w:numId w:val="3"/>
        </w:numPr>
        <w:spacing w:after="80" w:line="276"/>
      </w:pPr>
      <w:r>
        <w:rPr>
          <w:b/>
          <w:bCs/>
        </w:rPr>
        <w:t xml:space="preserve">Plan. </w:t>
      </w:r>
      <w:r>
        <w:t xml:space="preserve">If the spec file doesn’t exist, invoke the planner headlessly with the row; save its output to the spec path. (Idempotent: existing spec → skip.)</w:t>
      </w:r>
    </w:p>
    <w:p>
      <w:pPr>
        <w:pStyle w:val="ListParagraph"/>
        <w:numPr>
          <w:ilvl w:val="0"/>
          <w:numId w:val="3"/>
        </w:numPr>
        <w:spacing w:after="80" w:line="276"/>
      </w:pPr>
      <w:r>
        <w:rPr>
          <w:b/>
          <w:bCs/>
        </w:rPr>
        <w:t xml:space="preserve">Build. </w:t>
      </w:r>
      <w:r>
        <w:t xml:space="preserve">Invoke the builder headlessly: “implement this spec, follow the repo rules.”</w:t>
      </w:r>
    </w:p>
    <w:p>
      <w:pPr>
        <w:pStyle w:val="ListParagraph"/>
        <w:numPr>
          <w:ilvl w:val="0"/>
          <w:numId w:val="3"/>
        </w:numPr>
        <w:spacing w:after="80" w:line="276"/>
      </w:pPr>
      <w:r>
        <w:rPr>
          <w:b/>
          <w:bCs/>
        </w:rPr>
        <w:t xml:space="preserve">Gate. </w:t>
      </w:r>
      <w:r>
        <w:t xml:space="preserve">Run gateCommand. Parse the exit code — not the model’s prose.</w:t>
      </w:r>
    </w:p>
    <w:p>
      <w:pPr>
        <w:pStyle w:val="ListParagraph"/>
        <w:numPr>
          <w:ilvl w:val="0"/>
          <w:numId w:val="3"/>
        </w:numPr>
        <w:spacing w:after="80" w:line="276"/>
      </w:pPr>
      <w:r>
        <w:rPr>
          <w:b/>
          <w:bCs/>
        </w:rPr>
        <w:t xml:space="preserve">Advance or escalate. </w:t>
      </w:r>
      <w:r>
        <w:t xml:space="preserve">Pass → flip status to done, commit, append run log, loop. Fail → re-invoke the builder with the failure log up to maxRetries, then stop and write a .fail.log.</w:t>
      </w:r>
    </w:p>
    <w:p>
      <w:pPr>
        <w:spacing w:after="140" w:line="276"/>
      </w:pPr>
      <w:r>
        <w:rPr>
          <w:color w:val="16181B"/>
        </w:rPr>
        <w:t xml:space="preserve">Always provide </w:t>
      </w:r>
      <w:r>
        <w:rPr>
          <w:rFonts w:ascii="Consolas" w:cs="Consolas" w:eastAsia="Consolas" w:hAnsi="Consolas"/>
          <w:color w:val="0E7C99"/>
          <w:sz w:val="19"/>
          <w:szCs w:val="19"/>
        </w:rPr>
        <w:t xml:space="preserve">--dry-run</w:t>
      </w:r>
      <w:r>
        <w:rPr>
          <w:color w:val="16181B"/>
        </w:rPr>
        <w:t xml:space="preserve"> (plan only, no model calls, no writes) and </w:t>
      </w:r>
      <w:r>
        <w:rPr>
          <w:rFonts w:ascii="Consolas" w:cs="Consolas" w:eastAsia="Consolas" w:hAnsi="Consolas"/>
          <w:color w:val="0E7C99"/>
          <w:sz w:val="19"/>
          <w:szCs w:val="19"/>
        </w:rPr>
        <w:t xml:space="preserve">--once</w:t>
      </w:r>
      <w:r>
        <w:rPr>
          <w:color w:val="16181B"/>
        </w:rPr>
        <w:t xml:space="preserve"> (single story). They make the loop cheap to trial and safe to debug.</w:t>
      </w:r>
    </w:p>
    <w:p>
      <w:pPr>
        <w:spacing w:after="140" w:line="276"/>
      </w:pPr>
      <w:r>
        <w:rPr>
          <w:b/>
          <w:bCs/>
        </w:rPr>
        <w:t xml:space="preserve">Minimal orchestrator shape (illustrative): </w:t>
      </w:r>
    </w:p>
    <w:p>
      <w:pPr>
        <w:shd w:fill="F4F5F6" w:val="clear"/>
        <w:spacing w:after="0" w:line="264"/>
        <w:ind w:left="120" w:right="120"/>
      </w:pPr>
      <w:r>
        <w:rPr>
          <w:rFonts w:ascii="Consolas" w:cs="Consolas" w:eastAsia="Consolas" w:hAnsi="Consolas"/>
          <w:color w:val="16181B"/>
          <w:sz w:val="18"/>
          <w:szCs w:val="18"/>
        </w:rPr>
        <w:t xml:space="preserve">for (;;) {</w:t>
      </w:r>
    </w:p>
    <w:p>
      <w:pPr>
        <w:shd w:fill="F4F5F6" w:val="clear"/>
        <w:spacing w:after="0" w:line="264"/>
        <w:ind w:left="120" w:right="120"/>
      </w:pPr>
      <w:r>
        <w:rPr>
          <w:rFonts w:ascii="Consolas" w:cs="Consolas" w:eastAsia="Consolas" w:hAnsi="Consolas"/>
          <w:color w:val="16181B"/>
          <w:sz w:val="18"/>
          <w:szCs w:val="18"/>
        </w:rPr>
        <w:t xml:space="preserve">  const row = nextEligible(readBacklog(cfg.backlog));   // status + deps + not human-gate</w:t>
      </w:r>
    </w:p>
    <w:p>
      <w:pPr>
        <w:shd w:fill="F4F5F6" w:val="clear"/>
        <w:spacing w:after="0" w:line="264"/>
        <w:ind w:left="120" w:right="120"/>
      </w:pPr>
      <w:r>
        <w:rPr>
          <w:rFonts w:ascii="Consolas" w:cs="Consolas" w:eastAsia="Consolas" w:hAnsi="Consolas"/>
          <w:color w:val="16181B"/>
          <w:sz w:val="18"/>
          <w:szCs w:val="18"/>
        </w:rPr>
        <w:t xml:space="preserve">  if (!row) { log("Done."); break; }</w:t>
      </w:r>
    </w:p>
    <w:p>
      <w:pPr>
        <w:shd w:fill="F4F5F6" w:val="clear"/>
        <w:spacing w:after="0" w:line="264"/>
        <w:ind w:left="120" w:right="120"/>
      </w:pPr>
      <w:r>
        <w:rPr>
          <w:rFonts w:ascii="Consolas" w:cs="Consolas" w:eastAsia="Consolas" w:hAnsi="Consolas"/>
          <w:color w:val="16181B"/>
          <w:sz w:val="18"/>
          <w:szCs w:val="18"/>
        </w:rPr>
        <w:t xml:space="preserve">  if (isHumanGate(row)) { log(`HUMAN GATE — ${row.id} needs review.`); break; }</w:t>
      </w:r>
    </w:p>
    <w:p>
      <w:pPr>
        <w:shd w:fill="F4F5F6" w:val="clear"/>
        <w:spacing w:after="0" w:line="264"/>
        <w:ind w:left="120" w:right="120"/>
      </w:pPr>
      <w:r>
        <w:rPr>
          <w:rFonts w:ascii="Consolas" w:cs="Consolas" w:eastAsia="Consolas" w:hAnsi="Consolas"/>
          <w:color w:val="16181B"/>
          <w:sz w:val="18"/>
          <w:szCs w:val="18"/>
        </w:rPr>
        <w:t xml:space="preserve">  if (flags.dryRun) { log("would build", row.id); break; }</w:t>
      </w:r>
    </w:p>
    <w:p>
      <w:pPr>
        <w:shd w:fill="F4F5F6" w:val="clear"/>
        <w:spacing w:after="0" w:line="264"/>
        <w:ind w:left="120" w:right="120"/>
      </w:pPr>
      <w:r>
        <w:rPr>
          <w:rFonts w:ascii="Consolas" w:cs="Consolas" w:eastAsia="Consolas" w:hAnsi="Consolas"/>
          <w:color w:val="16181B"/>
          <w:sz w:val="18"/>
          <w:szCs w:val="18"/>
        </w:rPr>
        <w:t xml:space="preserve">  ensureGitHubAuth(cfg.git);                            // gh or GITHUB_TOKEN, else fail fast</w:t>
      </w:r>
    </w:p>
    <w:p>
      <w:pPr>
        <w:shd w:fill="F4F5F6" w:val="clear"/>
        <w:spacing w:after="0" w:line="264"/>
        <w:ind w:left="120" w:right="120"/>
      </w:pPr>
      <w:r>
        <w:rPr>
          <w:rFonts w:ascii="Consolas" w:cs="Consolas" w:eastAsia="Consolas" w:hAnsi="Consolas"/>
          <w:color w:val="16181B"/>
          <w:sz w:val="18"/>
          <w:szCs w:val="18"/>
        </w:rPr>
        <w:t xml:space="preserve"> </w:t>
      </w:r>
    </w:p>
    <w:p>
      <w:pPr>
        <w:shd w:fill="F4F5F6" w:val="clear"/>
        <w:spacing w:after="0" w:line="264"/>
        <w:ind w:left="120" w:right="120"/>
      </w:pPr>
      <w:r>
        <w:rPr>
          <w:rFonts w:ascii="Consolas" w:cs="Consolas" w:eastAsia="Consolas" w:hAnsi="Consolas"/>
          <w:color w:val="16181B"/>
          <w:sz w:val="18"/>
          <w:szCs w:val="18"/>
        </w:rPr>
        <w:t xml:space="preserve">  const branch = cfg.git.branchPrefix + row.id;         // ISOLATE: branch off main</w:t>
      </w:r>
    </w:p>
    <w:p>
      <w:pPr>
        <w:shd w:fill="F4F5F6" w:val="clear"/>
        <w:spacing w:after="0" w:line="264"/>
        <w:ind w:left="120" w:right="120"/>
      </w:pPr>
      <w:r>
        <w:rPr>
          <w:rFonts w:ascii="Consolas" w:cs="Consolas" w:eastAsia="Consolas" w:hAnsi="Consolas"/>
          <w:color w:val="16181B"/>
          <w:sz w:val="18"/>
          <w:szCs w:val="18"/>
        </w:rPr>
        <w:t xml:space="preserve">  git("fetch", cfg.git.remote, cfg.git.baseBranch);</w:t>
      </w:r>
    </w:p>
    <w:p>
      <w:pPr>
        <w:shd w:fill="F4F5F6" w:val="clear"/>
        <w:spacing w:after="0" w:line="264"/>
        <w:ind w:left="120" w:right="120"/>
      </w:pPr>
      <w:r>
        <w:rPr>
          <w:rFonts w:ascii="Consolas" w:cs="Consolas" w:eastAsia="Consolas" w:hAnsi="Consolas"/>
          <w:color w:val="16181B"/>
          <w:sz w:val="18"/>
          <w:szCs w:val="18"/>
        </w:rPr>
        <w:t xml:space="preserve">  git("switch","-C", branch, cfg.git.remote+"/"+cfg.git.baseBranch);</w:t>
      </w:r>
    </w:p>
    <w:p>
      <w:pPr>
        <w:shd w:fill="F4F5F6" w:val="clear"/>
        <w:spacing w:after="0" w:line="264"/>
        <w:ind w:left="120" w:right="120"/>
      </w:pPr>
      <w:r>
        <w:rPr>
          <w:rFonts w:ascii="Consolas" w:cs="Consolas" w:eastAsia="Consolas" w:hAnsi="Consolas"/>
          <w:color w:val="16181B"/>
          <w:sz w:val="18"/>
          <w:szCs w:val="18"/>
        </w:rPr>
        <w:t xml:space="preserve"> </w:t>
      </w:r>
    </w:p>
    <w:p>
      <w:pPr>
        <w:shd w:fill="F4F5F6" w:val="clear"/>
        <w:spacing w:after="0" w:line="264"/>
        <w:ind w:left="120" w:right="120"/>
      </w:pPr>
      <w:r>
        <w:rPr>
          <w:rFonts w:ascii="Consolas" w:cs="Consolas" w:eastAsia="Consolas" w:hAnsi="Consolas"/>
          <w:color w:val="16181B"/>
          <w:sz w:val="18"/>
          <w:szCs w:val="18"/>
        </w:rPr>
        <w:t xml:space="preserve">  if (!exists(`specs/${row.id}.md`))                    // PLAN (idempotent)</w:t>
      </w:r>
    </w:p>
    <w:p>
      <w:pPr>
        <w:shd w:fill="F4F5F6" w:val="clear"/>
        <w:spacing w:after="0" w:line="264"/>
        <w:ind w:left="120" w:right="120"/>
      </w:pPr>
      <w:r>
        <w:rPr>
          <w:rFonts w:ascii="Consolas" w:cs="Consolas" w:eastAsia="Consolas" w:hAnsi="Consolas"/>
          <w:color w:val="16181B"/>
          <w:sz w:val="18"/>
          <w:szCs w:val="18"/>
        </w:rPr>
        <w:t xml:space="preserve">    save(`specs/${row.id}.md`, runAgent(cfg.plannerAgent, cprdFor(row)));</w:t>
      </w:r>
    </w:p>
    <w:p>
      <w:pPr>
        <w:shd w:fill="F4F5F6" w:val="clear"/>
        <w:spacing w:after="0" w:line="264"/>
        <w:ind w:left="120" w:right="120"/>
      </w:pPr>
      <w:r>
        <w:rPr>
          <w:rFonts w:ascii="Consolas" w:cs="Consolas" w:eastAsia="Consolas" w:hAnsi="Consolas"/>
          <w:color w:val="16181B"/>
          <w:sz w:val="18"/>
          <w:szCs w:val="18"/>
        </w:rPr>
        <w:t xml:space="preserve"> </w:t>
      </w:r>
    </w:p>
    <w:p>
      <w:pPr>
        <w:shd w:fill="F4F5F6" w:val="clear"/>
        <w:spacing w:after="0" w:line="264"/>
        <w:ind w:left="120" w:right="120"/>
      </w:pPr>
      <w:r>
        <w:rPr>
          <w:rFonts w:ascii="Consolas" w:cs="Consolas" w:eastAsia="Consolas" w:hAnsi="Consolas"/>
          <w:color w:val="16181B"/>
          <w:sz w:val="18"/>
          <w:szCs w:val="18"/>
        </w:rPr>
        <w:t xml:space="preserve">  let pass = false, tries = 0;                           // BUILD + GATE + RETRY</w:t>
      </w:r>
    </w:p>
    <w:p>
      <w:pPr>
        <w:shd w:fill="F4F5F6" w:val="clear"/>
        <w:spacing w:after="0" w:line="264"/>
        <w:ind w:left="120" w:right="120"/>
      </w:pPr>
      <w:r>
        <w:rPr>
          <w:rFonts w:ascii="Consolas" w:cs="Consolas" w:eastAsia="Consolas" w:hAnsi="Consolas"/>
          <w:color w:val="16181B"/>
          <w:sz w:val="18"/>
          <w:szCs w:val="18"/>
        </w:rPr>
        <w:t xml:space="preserve">  while (!pass &amp;&amp; tries &lt;= cfg.maxRetries) {</w:t>
      </w:r>
    </w:p>
    <w:p>
      <w:pPr>
        <w:shd w:fill="F4F5F6" w:val="clear"/>
        <w:spacing w:after="0" w:line="264"/>
        <w:ind w:left="120" w:right="120"/>
      </w:pPr>
      <w:r>
        <w:rPr>
          <w:rFonts w:ascii="Consolas" w:cs="Consolas" w:eastAsia="Consolas" w:hAnsi="Consolas"/>
          <w:color w:val="16181B"/>
          <w:sz w:val="18"/>
          <w:szCs w:val="18"/>
        </w:rPr>
        <w:t xml:space="preserve">    runAgent(cfg.builderAgent, `Implement specs/${row.id}.md; follow repo rules.`);</w:t>
      </w:r>
    </w:p>
    <w:p>
      <w:pPr>
        <w:shd w:fill="F4F5F6" w:val="clear"/>
        <w:spacing w:after="0" w:line="264"/>
        <w:ind w:left="120" w:right="120"/>
      </w:pPr>
      <w:r>
        <w:rPr>
          <w:rFonts w:ascii="Consolas" w:cs="Consolas" w:eastAsia="Consolas" w:hAnsi="Consolas"/>
          <w:color w:val="16181B"/>
          <w:sz w:val="18"/>
          <w:szCs w:val="18"/>
        </w:rPr>
        <w:t xml:space="preserve">    pass = (runGate(cfg.gateCommand, row.id) === 0);</w:t>
      </w:r>
    </w:p>
    <w:p>
      <w:pPr>
        <w:shd w:fill="F4F5F6" w:val="clear"/>
        <w:spacing w:after="0" w:line="264"/>
        <w:ind w:left="120" w:right="120"/>
      </w:pPr>
      <w:r>
        <w:rPr>
          <w:rFonts w:ascii="Consolas" w:cs="Consolas" w:eastAsia="Consolas" w:hAnsi="Consolas"/>
          <w:color w:val="16181B"/>
          <w:sz w:val="18"/>
          <w:szCs w:val="18"/>
        </w:rPr>
        <w:t xml:space="preserve">    if (!pass) tries++;</w:t>
      </w:r>
    </w:p>
    <w:p>
      <w:pPr>
        <w:shd w:fill="F4F5F6" w:val="clear"/>
        <w:spacing w:after="0" w:line="264"/>
        <w:ind w:left="120" w:right="120"/>
      </w:pPr>
      <w:r>
        <w:rPr>
          <w:rFonts w:ascii="Consolas" w:cs="Consolas" w:eastAsia="Consolas" w:hAnsi="Consolas"/>
          <w:color w:val="16181B"/>
          <w:sz w:val="18"/>
          <w:szCs w:val="18"/>
        </w:rPr>
        <w:t xml:space="preserve">  }</w:t>
      </w:r>
    </w:p>
    <w:p>
      <w:pPr>
        <w:shd w:fill="F4F5F6" w:val="clear"/>
        <w:spacing w:after="0" w:line="264"/>
        <w:ind w:left="120" w:right="120"/>
      </w:pPr>
      <w:r>
        <w:rPr>
          <w:rFonts w:ascii="Consolas" w:cs="Consolas" w:eastAsia="Consolas" w:hAnsi="Consolas"/>
          <w:color w:val="16181B"/>
          <w:sz w:val="18"/>
          <w:szCs w:val="18"/>
        </w:rPr>
        <w:t xml:space="preserve">  if (pass) {                                            // ADVANCE: commit, push, OPEN PR (no merge)</w:t>
      </w:r>
    </w:p>
    <w:p>
      <w:pPr>
        <w:shd w:fill="F4F5F6" w:val="clear"/>
        <w:spacing w:after="0" w:line="264"/>
        <w:ind w:left="120" w:right="120"/>
      </w:pPr>
      <w:r>
        <w:rPr>
          <w:rFonts w:ascii="Consolas" w:cs="Consolas" w:eastAsia="Consolas" w:hAnsi="Consolas"/>
          <w:color w:val="16181B"/>
          <w:sz w:val="18"/>
          <w:szCs w:val="18"/>
        </w:rPr>
        <w:t xml:space="preserve">    setStatus(row.id, "done");</w:t>
      </w:r>
    </w:p>
    <w:p>
      <w:pPr>
        <w:shd w:fill="F4F5F6" w:val="clear"/>
        <w:spacing w:after="0" w:line="264"/>
        <w:ind w:left="120" w:right="120"/>
      </w:pPr>
      <w:r>
        <w:rPr>
          <w:rFonts w:ascii="Consolas" w:cs="Consolas" w:eastAsia="Consolas" w:hAnsi="Consolas"/>
          <w:color w:val="16181B"/>
          <w:sz w:val="18"/>
          <w:szCs w:val="18"/>
        </w:rPr>
        <w:t xml:space="preserve">    commit(row.id); git("push","-u", cfg.git.remote, branch);</w:t>
      </w:r>
    </w:p>
    <w:p>
      <w:pPr>
        <w:shd w:fill="F4F5F6" w:val="clear"/>
        <w:spacing w:after="0" w:line="264"/>
        <w:ind w:left="120" w:right="120"/>
      </w:pPr>
      <w:r>
        <w:rPr>
          <w:rFonts w:ascii="Consolas" w:cs="Consolas" w:eastAsia="Consolas" w:hAnsi="Consolas"/>
          <w:color w:val="16181B"/>
          <w:sz w:val="18"/>
          <w:szCs w:val="18"/>
        </w:rPr>
        <w:t xml:space="preserve">    cfg.git.openPr &amp;&amp; openPr(branch, cfg.git.baseBranch, row);   // gh pr create — never gh pr merge</w:t>
      </w:r>
    </w:p>
    <w:p>
      <w:pPr>
        <w:shd w:fill="F4F5F6" w:val="clear"/>
        <w:spacing w:after="0" w:line="264"/>
        <w:ind w:left="120" w:right="120"/>
      </w:pPr>
      <w:r>
        <w:rPr>
          <w:rFonts w:ascii="Consolas" w:cs="Consolas" w:eastAsia="Consolas" w:hAnsi="Consolas"/>
          <w:color w:val="16181B"/>
          <w:sz w:val="18"/>
          <w:szCs w:val="18"/>
        </w:rPr>
        <w:t xml:space="preserve">    logRun(row.id);</w:t>
      </w:r>
    </w:p>
    <w:p>
      <w:pPr>
        <w:shd w:fill="F4F5F6" w:val="clear"/>
        <w:spacing w:after="0" w:line="264"/>
        <w:ind w:left="120" w:right="120"/>
      </w:pPr>
      <w:r>
        <w:rPr>
          <w:rFonts w:ascii="Consolas" w:cs="Consolas" w:eastAsia="Consolas" w:hAnsi="Consolas"/>
          <w:color w:val="16181B"/>
          <w:sz w:val="18"/>
          <w:szCs w:val="18"/>
        </w:rPr>
        <w:t xml:space="preserve">  } else { writeFail(row.id); log(`ESCALATE — ${row.id} (branch kept)`); break; }  // never false-done</w:t>
      </w:r>
    </w:p>
    <w:p>
      <w:pPr>
        <w:shd w:fill="F4F5F6" w:val="clear"/>
        <w:spacing w:after="0" w:line="264"/>
        <w:ind w:left="120" w:right="120"/>
      </w:pPr>
      <w:r>
        <w:rPr>
          <w:rFonts w:ascii="Consolas" w:cs="Consolas" w:eastAsia="Consolas" w:hAnsi="Consolas"/>
          <w:color w:val="16181B"/>
          <w:sz w:val="18"/>
          <w:szCs w:val="18"/>
        </w:rPr>
        <w:t xml:space="preserve">  if (flags.once) break;</w:t>
      </w:r>
    </w:p>
    <w:p>
      <w:pPr>
        <w:shd w:fill="F4F5F6" w:val="clear"/>
        <w:spacing w:after="160" w:line="264"/>
        <w:ind w:left="120" w:right="120"/>
      </w:pPr>
      <w:r>
        <w:rPr>
          <w:rFonts w:ascii="Consolas" w:cs="Consolas" w:eastAsia="Consolas" w:hAnsi="Consolas"/>
          <w:color w:val="16181B"/>
          <w:sz w:val="18"/>
          <w:szCs w:val="18"/>
        </w:rPr>
        <w:t xml:space="preserve">}</w:t>
      </w:r>
    </w:p>
    <w:p>
      <w:pPr>
        <w:pBdr>
          <w:bottom w:val="single" w:color="0E7C99" w:sz="6" w:space="1"/>
        </w:pBdr>
        <w:spacing w:after="160" w:before="60"/>
      </w:pPr>
      <w:r>
        <w:t xml:space="preserve"/>
      </w:r>
    </w:p>
    <w:p>
      <w:pPr>
        <w:pStyle w:val="Heading1"/>
      </w:pPr>
      <w:r>
        <w:t xml:space="preserve">7. The builder contract</w:t>
      </w:r>
    </w:p>
    <w:p>
      <w:pPr>
        <w:spacing w:after="140" w:line="276"/>
      </w:pPr>
      <w:r>
        <w:t xml:space="preserve">The builder persona must do exactly one job and report in a parseable way. Keep it short and strict.</w:t>
      </w:r>
    </w:p>
    <w:p>
      <w:pPr>
        <w:shd w:fill="F4F5F6" w:val="clear"/>
        <w:spacing w:after="0" w:line="264"/>
        <w:ind w:left="120" w:right="120"/>
      </w:pPr>
      <w:r>
        <w:rPr>
          <w:rFonts w:ascii="Consolas" w:cs="Consolas" w:eastAsia="Consolas" w:hAnsi="Consolas"/>
          <w:color w:val="16181B"/>
          <w:sz w:val="18"/>
          <w:szCs w:val="18"/>
        </w:rPr>
        <w:t xml:space="preserve">---</w:t>
      </w:r>
    </w:p>
    <w:p>
      <w:pPr>
        <w:shd w:fill="F4F5F6" w:val="clear"/>
        <w:spacing w:after="0" w:line="264"/>
        <w:ind w:left="120" w:right="120"/>
      </w:pPr>
      <w:r>
        <w:rPr>
          <w:rFonts w:ascii="Consolas" w:cs="Consolas" w:eastAsia="Consolas" w:hAnsi="Consolas"/>
          <w:color w:val="16181B"/>
          <w:sz w:val="18"/>
          <w:szCs w:val="18"/>
        </w:rPr>
        <w:t xml:space="preserve">name: builder</w:t>
      </w:r>
    </w:p>
    <w:p>
      <w:pPr>
        <w:shd w:fill="F4F5F6" w:val="clear"/>
        <w:spacing w:after="0" w:line="264"/>
        <w:ind w:left="120" w:right="120"/>
      </w:pPr>
      <w:r>
        <w:rPr>
          <w:rFonts w:ascii="Consolas" w:cs="Consolas" w:eastAsia="Consolas" w:hAnsi="Consolas"/>
          <w:color w:val="16181B"/>
          <w:sz w:val="18"/>
          <w:szCs w:val="18"/>
        </w:rPr>
        <w:t xml:space="preserve">---</w:t>
      </w:r>
    </w:p>
    <w:p>
      <w:pPr>
        <w:shd w:fill="F4F5F6" w:val="clear"/>
        <w:spacing w:after="0" w:line="264"/>
        <w:ind w:left="120" w:right="120"/>
      </w:pPr>
      <w:r>
        <w:rPr>
          <w:rFonts w:ascii="Consolas" w:cs="Consolas" w:eastAsia="Consolas" w:hAnsi="Consolas"/>
          <w:color w:val="16181B"/>
          <w:sz w:val="18"/>
          <w:szCs w:val="18"/>
        </w:rPr>
        <w:t xml:space="preserve">Implement the spec file you are given. Follow the repo’s CLAUDE.md and design rules.</w:t>
      </w:r>
    </w:p>
    <w:p>
      <w:pPr>
        <w:shd w:fill="F4F5F6" w:val="clear"/>
        <w:spacing w:after="0" w:line="264"/>
        <w:ind w:left="120" w:right="120"/>
      </w:pPr>
      <w:r>
        <w:rPr>
          <w:rFonts w:ascii="Consolas" w:cs="Consolas" w:eastAsia="Consolas" w:hAnsi="Consolas"/>
          <w:color w:val="16181B"/>
          <w:sz w:val="18"/>
          <w:szCs w:val="18"/>
        </w:rPr>
        <w:t xml:space="preserve">Use only the project’s design tokens / conventions.</w:t>
      </w:r>
    </w:p>
    <w:p>
      <w:pPr>
        <w:shd w:fill="F4F5F6" w:val="clear"/>
        <w:spacing w:after="0" w:line="264"/>
        <w:ind w:left="120" w:right="120"/>
      </w:pPr>
      <w:r>
        <w:rPr>
          <w:rFonts w:ascii="Consolas" w:cs="Consolas" w:eastAsia="Consolas" w:hAnsi="Consolas"/>
          <w:color w:val="16181B"/>
          <w:sz w:val="18"/>
          <w:szCs w:val="18"/>
        </w:rPr>
        <w:t xml:space="preserve"> </w:t>
      </w:r>
    </w:p>
    <w:p>
      <w:pPr>
        <w:shd w:fill="F4F5F6" w:val="clear"/>
        <w:spacing w:after="0" w:line="264"/>
        <w:ind w:left="120" w:right="120"/>
      </w:pPr>
      <w:r>
        <w:rPr>
          <w:rFonts w:ascii="Consolas" w:cs="Consolas" w:eastAsia="Consolas" w:hAnsi="Consolas"/>
          <w:color w:val="16181B"/>
          <w:sz w:val="18"/>
          <w:szCs w:val="18"/>
        </w:rPr>
        <w:t xml:space="preserve">When the code is written, run the gate:</w:t>
      </w:r>
    </w:p>
    <w:p>
      <w:pPr>
        <w:shd w:fill="F4F5F6" w:val="clear"/>
        <w:spacing w:after="0" w:line="264"/>
        <w:ind w:left="120" w:right="120"/>
      </w:pPr>
      <w:r>
        <w:rPr>
          <w:rFonts w:ascii="Consolas" w:cs="Consolas" w:eastAsia="Consolas" w:hAnsi="Consolas"/>
          <w:color w:val="16181B"/>
          <w:sz w:val="18"/>
          <w:szCs w:val="18"/>
        </w:rPr>
        <w:t xml:space="preserve">  &lt;gateCommand for this story&gt;</w:t>
      </w:r>
    </w:p>
    <w:p>
      <w:pPr>
        <w:shd w:fill="F4F5F6" w:val="clear"/>
        <w:spacing w:after="0" w:line="264"/>
        <w:ind w:left="120" w:right="120"/>
      </w:pPr>
      <w:r>
        <w:rPr>
          <w:rFonts w:ascii="Consolas" w:cs="Consolas" w:eastAsia="Consolas" w:hAnsi="Consolas"/>
          <w:color w:val="16181B"/>
          <w:sz w:val="18"/>
          <w:szCs w:val="18"/>
        </w:rPr>
        <w:t xml:space="preserve">Report exactly one of:</w:t>
      </w:r>
    </w:p>
    <w:p>
      <w:pPr>
        <w:shd w:fill="F4F5F6" w:val="clear"/>
        <w:spacing w:after="0" w:line="264"/>
        <w:ind w:left="120" w:right="120"/>
      </w:pPr>
      <w:r>
        <w:rPr>
          <w:rFonts w:ascii="Consolas" w:cs="Consolas" w:eastAsia="Consolas" w:hAnsi="Consolas"/>
          <w:color w:val="16181B"/>
          <w:sz w:val="18"/>
          <w:szCs w:val="18"/>
        </w:rPr>
        <w:t xml:space="preserve">  GATE: PASS</w:t>
      </w:r>
    </w:p>
    <w:p>
      <w:pPr>
        <w:shd w:fill="F4F5F6" w:val="clear"/>
        <w:spacing w:after="0" w:line="264"/>
        <w:ind w:left="120" w:right="120"/>
      </w:pPr>
      <w:r>
        <w:rPr>
          <w:rFonts w:ascii="Consolas" w:cs="Consolas" w:eastAsia="Consolas" w:hAnsi="Consolas"/>
          <w:color w:val="16181B"/>
          <w:sz w:val="18"/>
          <w:szCs w:val="18"/>
        </w:rPr>
        <w:t xml:space="preserve">  GATE: FAIL</w:t>
      </w:r>
    </w:p>
    <w:p>
      <w:pPr>
        <w:shd w:fill="F4F5F6" w:val="clear"/>
        <w:spacing w:after="0" w:line="264"/>
        <w:ind w:left="120" w:right="120"/>
      </w:pPr>
      <w:r>
        <w:rPr>
          <w:rFonts w:ascii="Consolas" w:cs="Consolas" w:eastAsia="Consolas" w:hAnsi="Consolas"/>
          <w:color w:val="16181B"/>
          <w:sz w:val="18"/>
          <w:szCs w:val="18"/>
        </w:rPr>
        <w:t xml:space="preserve">followed by the failing output if it failed.</w:t>
      </w:r>
    </w:p>
    <w:p>
      <w:pPr>
        <w:shd w:fill="F4F5F6" w:val="clear"/>
        <w:spacing w:after="0" w:line="264"/>
        <w:ind w:left="120" w:right="120"/>
      </w:pPr>
      <w:r>
        <w:rPr>
          <w:rFonts w:ascii="Consolas" w:cs="Consolas" w:eastAsia="Consolas" w:hAnsi="Consolas"/>
          <w:color w:val="16181B"/>
          <w:sz w:val="18"/>
          <w:szCs w:val="18"/>
        </w:rPr>
        <w:t xml:space="preserve"> </w:t>
      </w:r>
    </w:p>
    <w:p>
      <w:pPr>
        <w:shd w:fill="F4F5F6" w:val="clear"/>
        <w:spacing w:after="160" w:line="264"/>
        <w:ind w:left="120" w:right="120"/>
      </w:pPr>
      <w:r>
        <w:rPr>
          <w:rFonts w:ascii="Consolas" w:cs="Consolas" w:eastAsia="Consolas" w:hAnsi="Consolas"/>
          <w:color w:val="16181B"/>
          <w:sz w:val="18"/>
          <w:szCs w:val="18"/>
        </w:rPr>
        <w:t xml:space="preserve">Do NOT edit the backlog. Do NOT commit. The orchestrator owns status and git.</w:t>
      </w:r>
    </w:p>
    <w:p>
      <w:pPr>
        <w:spacing w:after="140" w:line="276"/>
      </w:pPr>
      <w:r>
        <w:rPr>
          <w:b/>
          <w:bCs/>
        </w:rPr>
        <w:t xml:space="preserve">Two writers corrupt state. </w:t>
      </w:r>
      <w:r>
        <w:t xml:space="preserve">The builder implements and reports; the orchestrator is the sole writer of backlog status and commits. If your agent framework converts a subagent’s Stop hook into a SubagentStop event, you can attach the gate there too — so a manual session is gated identically to a loop run.</w:t>
      </w:r>
    </w:p>
    <w:p>
      <w:pPr>
        <w:pBdr>
          <w:bottom w:val="single" w:color="0E7C99" w:sz="6" w:space="1"/>
        </w:pBdr>
        <w:spacing w:after="160" w:before="60"/>
      </w:pPr>
      <w:r>
        <w:t xml:space="preserve"/>
      </w:r>
    </w:p>
    <w:p>
      <w:pPr>
        <w:pStyle w:val="Heading1"/>
      </w:pPr>
      <w:r>
        <w:t xml:space="preserve">8. The “ping”: an optional gate hook</w:t>
      </w:r>
    </w:p>
    <w:p>
      <w:pPr>
        <w:spacing w:after="140" w:line="276"/>
      </w:pPr>
      <w:r>
        <w:t xml:space="preserve">The orchestrator already sequences the hand-off, so messaging between agents isn’t required. But a Stop / SubagentStop hook gives you a live signal and a second enforcement point — it runs the same gate and notifies on green/red.</w:t>
      </w:r>
    </w:p>
    <w:p>
      <w:pPr>
        <w:shd w:fill="F4F5F6" w:val="clear"/>
        <w:spacing w:after="0" w:line="264"/>
        <w:ind w:left="120" w:right="120"/>
      </w:pPr>
      <w:r>
        <w:rPr>
          <w:rFonts w:ascii="Consolas" w:cs="Consolas" w:eastAsia="Consolas" w:hAnsi="Consolas"/>
          <w:color w:val="16181B"/>
          <w:sz w:val="18"/>
          <w:szCs w:val="18"/>
        </w:rPr>
        <w:t xml:space="preserve">// .claude/settings.json</w:t>
      </w:r>
    </w:p>
    <w:p>
      <w:pPr>
        <w:shd w:fill="F4F5F6" w:val="clear"/>
        <w:spacing w:after="0" w:line="264"/>
        <w:ind w:left="120" w:right="120"/>
      </w:pPr>
      <w:r>
        <w:rPr>
          <w:rFonts w:ascii="Consolas" w:cs="Consolas" w:eastAsia="Consolas" w:hAnsi="Consolas"/>
          <w:color w:val="16181B"/>
          <w:sz w:val="18"/>
          <w:szCs w:val="18"/>
        </w:rPr>
        <w:t xml:space="preserve">"hooks": {</w:t>
      </w:r>
    </w:p>
    <w:p>
      <w:pPr>
        <w:shd w:fill="F4F5F6" w:val="clear"/>
        <w:spacing w:after="0" w:line="264"/>
        <w:ind w:left="120" w:right="120"/>
      </w:pPr>
      <w:r>
        <w:rPr>
          <w:rFonts w:ascii="Consolas" w:cs="Consolas" w:eastAsia="Consolas" w:hAnsi="Consolas"/>
          <w:color w:val="16181B"/>
          <w:sz w:val="18"/>
          <w:szCs w:val="18"/>
        </w:rPr>
        <w:t xml:space="preserve">  "SubagentStop": [{</w:t>
      </w:r>
    </w:p>
    <w:p>
      <w:pPr>
        <w:shd w:fill="F4F5F6" w:val="clear"/>
        <w:spacing w:after="0" w:line="264"/>
        <w:ind w:left="120" w:right="120"/>
      </w:pPr>
      <w:r>
        <w:rPr>
          <w:rFonts w:ascii="Consolas" w:cs="Consolas" w:eastAsia="Consolas" w:hAnsi="Consolas"/>
          <w:color w:val="16181B"/>
          <w:sz w:val="18"/>
          <w:szCs w:val="18"/>
        </w:rPr>
        <w:t xml:space="preserve">    "matcher": "builder",</w:t>
      </w:r>
    </w:p>
    <w:p>
      <w:pPr>
        <w:shd w:fill="F4F5F6" w:val="clear"/>
        <w:spacing w:after="0" w:line="264"/>
        <w:ind w:left="120" w:right="120"/>
      </w:pPr>
      <w:r>
        <w:rPr>
          <w:rFonts w:ascii="Consolas" w:cs="Consolas" w:eastAsia="Consolas" w:hAnsi="Consolas"/>
          <w:color w:val="16181B"/>
          <w:sz w:val="18"/>
          <w:szCs w:val="18"/>
        </w:rPr>
        <w:t xml:space="preserve">    "hooks": [{</w:t>
      </w:r>
    </w:p>
    <w:p>
      <w:pPr>
        <w:shd w:fill="F4F5F6" w:val="clear"/>
        <w:spacing w:after="0" w:line="264"/>
        <w:ind w:left="120" w:right="120"/>
      </w:pPr>
      <w:r>
        <w:rPr>
          <w:rFonts w:ascii="Consolas" w:cs="Consolas" w:eastAsia="Consolas" w:hAnsi="Consolas"/>
          <w:color w:val="16181B"/>
          <w:sz w:val="18"/>
          <w:szCs w:val="18"/>
        </w:rPr>
        <w:t xml:space="preserve">      "type": "command",</w:t>
      </w:r>
    </w:p>
    <w:p>
      <w:pPr>
        <w:shd w:fill="F4F5F6" w:val="clear"/>
        <w:spacing w:after="0" w:line="264"/>
        <w:ind w:left="120" w:right="120"/>
      </w:pPr>
      <w:r>
        <w:rPr>
          <w:rFonts w:ascii="Consolas" w:cs="Consolas" w:eastAsia="Consolas" w:hAnsi="Consolas"/>
          <w:color w:val="16181B"/>
          <w:sz w:val="18"/>
          <w:szCs w:val="18"/>
        </w:rPr>
        <w:t xml:space="preserve">      "command": "pnpm verify $LAST_VERIFY &amp;&amp; pnpm exec tsc --noEmit &amp;&amp; notify 'GREEN' || notify 'RED'"</w:t>
      </w:r>
    </w:p>
    <w:p>
      <w:pPr>
        <w:shd w:fill="F4F5F6" w:val="clear"/>
        <w:spacing w:after="0" w:line="264"/>
        <w:ind w:left="120" w:right="120"/>
      </w:pPr>
      <w:r>
        <w:rPr>
          <w:rFonts w:ascii="Consolas" w:cs="Consolas" w:eastAsia="Consolas" w:hAnsi="Consolas"/>
          <w:color w:val="16181B"/>
          <w:sz w:val="18"/>
          <w:szCs w:val="18"/>
        </w:rPr>
        <w:t xml:space="preserve">    }]</w:t>
      </w:r>
    </w:p>
    <w:p>
      <w:pPr>
        <w:shd w:fill="F4F5F6" w:val="clear"/>
        <w:spacing w:after="0" w:line="264"/>
        <w:ind w:left="120" w:right="120"/>
      </w:pPr>
      <w:r>
        <w:rPr>
          <w:rFonts w:ascii="Consolas" w:cs="Consolas" w:eastAsia="Consolas" w:hAnsi="Consolas"/>
          <w:color w:val="16181B"/>
          <w:sz w:val="18"/>
          <w:szCs w:val="18"/>
        </w:rPr>
        <w:t xml:space="preserve">  }]</w:t>
      </w:r>
    </w:p>
    <w:p>
      <w:pPr>
        <w:shd w:fill="F4F5F6" w:val="clear"/>
        <w:spacing w:after="160" w:line="264"/>
        <w:ind w:left="120" w:right="120"/>
      </w:pPr>
      <w:r>
        <w:rPr>
          <w:rFonts w:ascii="Consolas" w:cs="Consolas" w:eastAsia="Consolas" w:hAnsi="Consolas"/>
          <w:color w:val="16181B"/>
          <w:sz w:val="18"/>
          <w:szCs w:val="18"/>
        </w:rPr>
        <w:t xml:space="preserve">}</w:t>
      </w:r>
    </w:p>
    <w:p>
      <w:pPr>
        <w:spacing w:after="140" w:line="276"/>
      </w:pPr>
      <w:r>
        <w:rPr>
          <w:b/>
          <w:bCs/>
        </w:rPr>
        <w:t xml:space="preserve">Principle: the hook gates on the tests passing, not on the agent declaring itself done. </w:t>
      </w:r>
      <w:r>
        <w:t xml:space="preserve">Wire the same gateCommand into both the hook and the orchestrator so there is one definition of “done.”</w:t>
      </w:r>
    </w:p>
    <w:p>
      <w:pPr>
        <w:pBdr>
          <w:bottom w:val="single" w:color="0E7C99" w:sz="6" w:space="1"/>
        </w:pBdr>
        <w:spacing w:after="160" w:before="60"/>
      </w:pPr>
      <w:r>
        <w:t xml:space="preserve"/>
      </w:r>
    </w:p>
    <w:p>
      <w:pPr>
        <w:pStyle w:val="Heading1"/>
      </w:pPr>
      <w:r>
        <w:t xml:space="preserve">9. Porting checklist (new repo)</w:t>
      </w:r>
    </w:p>
    <w:p>
      <w:pPr>
        <w:pStyle w:val="ListParagraph"/>
        <w:numPr>
          <w:ilvl w:val="0"/>
          <w:numId w:val="3"/>
        </w:numPr>
        <w:spacing w:after="80" w:line="276"/>
      </w:pPr>
      <w:r>
        <w:t xml:space="preserve">Copy the four files in; create logs/build-loop/.</w:t>
      </w:r>
    </w:p>
    <w:p>
      <w:pPr>
        <w:pStyle w:val="ListParagraph"/>
        <w:numPr>
          <w:ilvl w:val="0"/>
          <w:numId w:val="3"/>
        </w:numPr>
        <w:spacing w:after="80" w:line="276"/>
      </w:pPr>
      <w:r>
        <w:t xml:space="preserve">Edit loop.config.json: planner + builder names, your real gateCommand, human-gate IDs.</w:t>
      </w:r>
    </w:p>
    <w:p>
      <w:pPr>
        <w:pStyle w:val="ListParagraph"/>
        <w:numPr>
          <w:ilvl w:val="0"/>
          <w:numId w:val="3"/>
        </w:numPr>
        <w:spacing w:after="80" w:line="276"/>
      </w:pPr>
      <w:r>
        <w:t xml:space="preserve">Add a status column to your backlog and tag every subjective/sensitive row [human-gate].</w:t>
      </w:r>
    </w:p>
    <w:p>
      <w:pPr>
        <w:pStyle w:val="ListParagraph"/>
        <w:numPr>
          <w:ilvl w:val="0"/>
          <w:numId w:val="3"/>
        </w:numPr>
        <w:spacing w:after="80" w:line="276"/>
      </w:pPr>
      <w:r>
        <w:t xml:space="preserve">Confirm the builder persona exists and its gate contract matches your gateCommand.</w:t>
      </w:r>
    </w:p>
    <w:p>
      <w:pPr>
        <w:pStyle w:val="ListParagraph"/>
        <w:numPr>
          <w:ilvl w:val="0"/>
          <w:numId w:val="3"/>
        </w:numPr>
        <w:spacing w:after="80" w:line="276"/>
      </w:pPr>
      <w:r>
        <w:t xml:space="preserve">Authenticate GitHub (</w:t>
      </w:r>
      <w:r>
        <w:rPr>
          <w:rFonts w:ascii="Consolas" w:cs="Consolas" w:eastAsia="Consolas" w:hAnsi="Consolas"/>
          <w:color w:val="0E7C99"/>
          <w:sz w:val="19"/>
          <w:szCs w:val="19"/>
        </w:rPr>
        <w:t xml:space="preserve">gh auth login</w:t>
      </w:r>
      <w:r>
        <w:t xml:space="preserve"> or set </w:t>
      </w:r>
      <w:r>
        <w:rPr>
          <w:rFonts w:ascii="Consolas" w:cs="Consolas" w:eastAsia="Consolas" w:hAnsi="Consolas"/>
          <w:color w:val="0E7C99"/>
          <w:sz w:val="19"/>
          <w:szCs w:val="19"/>
        </w:rPr>
        <w:t xml:space="preserve">GITHUB_TOKEN</w:t>
      </w:r>
      <w:r>
        <w:t xml:space="preserve">) and turn on branch protection for </w:t>
      </w:r>
      <w:r>
        <w:rPr>
          <w:rFonts w:ascii="Consolas" w:cs="Consolas" w:eastAsia="Consolas" w:hAnsi="Consolas"/>
          <w:color w:val="0E7C99"/>
          <w:sz w:val="19"/>
          <w:szCs w:val="19"/>
        </w:rPr>
        <w:t xml:space="preserve">main</w:t>
      </w:r>
      <w:r>
        <w:t xml:space="preserve"> so nothing autonomous can land on it.</w:t>
      </w:r>
    </w:p>
    <w:p>
      <w:pPr>
        <w:pStyle w:val="ListParagraph"/>
        <w:numPr>
          <w:ilvl w:val="0"/>
          <w:numId w:val="3"/>
        </w:numPr>
        <w:spacing w:after="80" w:line="276"/>
      </w:pPr>
      <w:r>
        <w:t xml:space="preserve">Run </w:t>
      </w:r>
      <w:r>
        <w:rPr>
          <w:rFonts w:ascii="Consolas" w:cs="Consolas" w:eastAsia="Consolas" w:hAnsi="Consolas"/>
          <w:color w:val="0E7C99"/>
          <w:sz w:val="19"/>
          <w:szCs w:val="19"/>
        </w:rPr>
        <w:t xml:space="preserve">--dry-run</w:t>
      </w:r>
      <w:r>
        <w:t xml:space="preserve">: confirm it resolves the right next story and prints the prompts, touching nothing.</w:t>
      </w:r>
    </w:p>
    <w:p>
      <w:pPr>
        <w:pStyle w:val="ListParagraph"/>
        <w:numPr>
          <w:ilvl w:val="0"/>
          <w:numId w:val="3"/>
        </w:numPr>
        <w:spacing w:after="80" w:line="276"/>
      </w:pPr>
      <w:r>
        <w:t xml:space="preserve">Run </w:t>
      </w:r>
      <w:r>
        <w:rPr>
          <w:rFonts w:ascii="Consolas" w:cs="Consolas" w:eastAsia="Consolas" w:hAnsi="Consolas"/>
          <w:color w:val="0E7C99"/>
          <w:sz w:val="19"/>
          <w:szCs w:val="19"/>
        </w:rPr>
        <w:t xml:space="preserve">--once</w:t>
      </w:r>
      <w:r>
        <w:t xml:space="preserve"> on one mechanical story end-to-end as proof; check the commit + status flip.</w:t>
      </w:r>
    </w:p>
    <w:p>
      <w:pPr>
        <w:pStyle w:val="ListParagraph"/>
        <w:numPr>
          <w:ilvl w:val="0"/>
          <w:numId w:val="3"/>
        </w:numPr>
        <w:spacing w:after="80" w:line="276"/>
      </w:pPr>
      <w:r>
        <w:t xml:space="preserve">Force a gate failure once: confirm it retries then escalates with a .fail.log instead of a false done.</w:t>
      </w:r>
    </w:p>
    <w:p>
      <w:pPr>
        <w:pBdr>
          <w:bottom w:val="single" w:color="0E7C99" w:sz="6" w:space="1"/>
        </w:pBdr>
        <w:spacing w:after="160" w:before="60"/>
      </w:pPr>
      <w:r>
        <w:t xml:space="preserve"/>
      </w:r>
    </w:p>
    <w:p>
      <w:pPr>
        <w:pStyle w:val="Heading1"/>
      </w:pPr>
      <w:r>
        <w:t xml:space="preserve">10. Cautions and gotchas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CE0" w:sz="1"/>
              <w:left w:val="single" w:color="D9DCE0" w:sz="1"/>
              <w:bottom w:val="single" w:color="D9DCE0" w:sz="1"/>
              <w:right w:val="single" w:color="D9DCE0" w:sz="1"/>
            </w:tcBorders>
            <w:shd w:fill="0E7C99" w:val="clear"/>
            <w:tcMar>
              <w:top w:type="dxa" w:w="80"/>
              <w:left w:type="dxa" w:w="120"/>
              <w:bottom w:type="dxa" w:w="80"/>
              <w:right w:type="dxa" w:w="120"/>
            </w:tcMar>
          </w:tcPr>
          <w:p>
            <w:pPr>
              <w:spacing w:after="0" w:line="264"/>
            </w:pPr>
            <w:r>
              <w:rPr>
                <w:b/>
                <w:bCs/>
                <w:color w:val="FFFFFF"/>
                <w:sz w:val="19"/>
                <w:szCs w:val="19"/>
              </w:rPr>
              <w:t xml:space="preserve">Pitfall</w:t>
            </w:r>
          </w:p>
        </w:tc>
        <w:tc>
          <w:tcPr>
            <w:tcW w:type="dxa" w:w="6360"/>
            <w:tcBorders>
              <w:top w:val="single" w:color="D9DCE0" w:sz="1"/>
              <w:left w:val="single" w:color="D9DCE0" w:sz="1"/>
              <w:bottom w:val="single" w:color="D9DCE0" w:sz="1"/>
              <w:right w:val="single" w:color="D9DCE0" w:sz="1"/>
            </w:tcBorders>
            <w:shd w:fill="0E7C99" w:val="clear"/>
            <w:tcMar>
              <w:top w:type="dxa" w:w="80"/>
              <w:left w:type="dxa" w:w="120"/>
              <w:bottom w:type="dxa" w:w="80"/>
              <w:right w:type="dxa" w:w="120"/>
            </w:tcMar>
          </w:tcPr>
          <w:p>
            <w:pPr>
              <w:spacing w:after="0" w:line="264"/>
            </w:pPr>
            <w:r>
              <w:rPr>
                <w:b/>
                <w:bCs/>
                <w:color w:val="FFFFFF"/>
                <w:sz w:val="19"/>
                <w:szCs w:val="19"/>
              </w:rPr>
              <w:t xml:space="preserve">Guard</w:t>
            </w:r>
          </w:p>
        </w:tc>
      </w:tr>
      <w:tr>
        <w:tc>
          <w:tcPr>
            <w:tcW w:type="dxa" w:w="300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Gating on the model’s word</w:t>
            </w:r>
          </w:p>
        </w:tc>
        <w:tc>
          <w:tcPr>
            <w:tcW w:type="dxa" w:w="636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Parse the gate’s exit code, never the agent’s prose. “Done” = exit 0.</w:t>
            </w:r>
          </w:p>
        </w:tc>
      </w:tr>
      <w:tr>
        <w:tc>
          <w:tcPr>
            <w:tcW w:type="dxa" w:w="300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Two writers of state</w:t>
            </w:r>
          </w:p>
        </w:tc>
        <w:tc>
          <w:tcPr>
            <w:tcW w:type="dxa" w:w="636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Only the orchestrator flips status and commits. The builder is forbidden from both.</w:t>
            </w:r>
          </w:p>
        </w:tc>
      </w:tr>
      <w:tr>
        <w:tc>
          <w:tcPr>
            <w:tcW w:type="dxa" w:w="300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Auto-merging the PR</w:t>
            </w:r>
          </w:p>
        </w:tc>
        <w:tc>
          <w:tcPr>
            <w:tcW w:type="dxa" w:w="636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The loop opens PRs and stops. Never gh pr merge / merge via API — the PR is the human review surface.</w:t>
            </w:r>
          </w:p>
        </w:tc>
      </w:tr>
      <w:tr>
        <w:tc>
          <w:tcPr>
            <w:tcW w:type="dxa" w:w="300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Building on main</w:t>
            </w:r>
          </w:p>
        </w:tc>
        <w:tc>
          <w:tcPr>
            <w:tcW w:type="dxa" w:w="636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git switch -C auto/&lt;id&gt; off origin/main BEFORE the builder runs. Protect main; don't rely on protection alone — branch first.</w:t>
            </w:r>
          </w:p>
        </w:tc>
      </w:tr>
      <w:tr>
        <w:tc>
          <w:tcPr>
            <w:tcW w:type="dxa" w:w="300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Auto-approving taste</w:t>
            </w:r>
          </w:p>
        </w:tc>
        <w:tc>
          <w:tcPr>
            <w:tcW w:type="dxa" w:w="636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Subjective gates halt for a human. Enforce with [human-gate]; this is policy, not a v1 gap.</w:t>
            </w:r>
          </w:p>
        </w:tc>
      </w:tr>
      <w:tr>
        <w:tc>
          <w:tcPr>
            <w:tcW w:type="dxa" w:w="300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Non-idempotent re-runs</w:t>
            </w:r>
          </w:p>
        </w:tc>
        <w:tc>
          <w:tcPr>
            <w:tcW w:type="dxa" w:w="636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If the spec exists, skip planning. A crash-resume must not double-write specs or double-commit.</w:t>
            </w:r>
          </w:p>
        </w:tc>
      </w:tr>
      <w:tr>
        <w:tc>
          <w:tcPr>
            <w:tcW w:type="dxa" w:w="300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Hardcoded project strings</w:t>
            </w:r>
          </w:p>
        </w:tc>
        <w:tc>
          <w:tcPr>
            <w:tcW w:type="dxa" w:w="636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All specifics live in config + backlog. A CI check that greps the orchestrator for project names keeps it portable.</w:t>
            </w:r>
          </w:p>
        </w:tc>
      </w:tr>
      <w:tr>
        <w:tc>
          <w:tcPr>
            <w:tcW w:type="dxa" w:w="300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Runaway cost</w:t>
            </w:r>
          </w:p>
        </w:tc>
        <w:tc>
          <w:tcPr>
            <w:tcW w:type="dxa" w:w="6360"/>
            <w:tcBorders>
              <w:top w:val="single" w:color="D9DCE0" w:sz="1"/>
              <w:left w:val="single" w:color="D9DCE0" w:sz="1"/>
              <w:bottom w:val="single" w:color="D9DCE0" w:sz="1"/>
              <w:right w:val="single" w:color="D9DCE0" w:sz="1"/>
            </w:tcBorders>
            <w:shd w:fill="FAFBFC" w:val="clear"/>
            <w:tcMar>
              <w:top w:type="dxa" w:w="80"/>
              <w:left w:type="dxa" w:w="120"/>
              <w:bottom w:type="dxa" w:w="80"/>
              <w:right w:type="dxa" w:w="120"/>
            </w:tcMar>
          </w:tcPr>
          <w:p>
            <w:pPr>
              <w:spacing w:after="0" w:line="264"/>
            </w:pPr>
            <w:r>
              <w:rPr>
                <w:b w:val="false"/>
                <w:bCs w:val="false"/>
                <w:color w:val="16181B"/>
                <w:sz w:val="20"/>
                <w:szCs w:val="20"/>
              </w:rPr>
              <w:t xml:space="preserve">Headless agent runs can draw from a metered credit pool separate from interactive usage. Cap runs; log spend; start with --once.</w:t>
            </w:r>
          </w:p>
        </w:tc>
      </w:tr>
      <w:tr>
        <w:tc>
          <w:tcPr>
            <w:tcW w:type="dxa" w:w="300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Concurrent loops</w:t>
            </w:r>
          </w:p>
        </w:tc>
        <w:tc>
          <w:tcPr>
            <w:tcW w:type="dxa" w:w="6360"/>
            <w:tcBorders>
              <w:top w:val="single" w:color="D9DCE0" w:sz="1"/>
              <w:left w:val="single" w:color="D9DCE0" w:sz="1"/>
              <w:bottom w:val="single" w:color="D9DCE0" w:sz="1"/>
              <w:right w:val="single" w:color="D9DCE0" w:sz="1"/>
            </w:tcBorders>
            <w:tcMar>
              <w:top w:type="dxa" w:w="80"/>
              <w:left w:type="dxa" w:w="120"/>
              <w:bottom w:type="dxa" w:w="80"/>
              <w:right w:type="dxa" w:w="120"/>
            </w:tcMar>
          </w:tcPr>
          <w:p>
            <w:pPr>
              <w:spacing w:after="0" w:line="264"/>
            </w:pPr>
            <w:r>
              <w:rPr>
                <w:b w:val="false"/>
                <w:bCs w:val="false"/>
                <w:color w:val="16181B"/>
                <w:sz w:val="20"/>
                <w:szCs w:val="20"/>
              </w:rPr>
              <w:t xml:space="preserve">Assume a single process, or add a lockfile. Two loops on one backlog will race.</w:t>
            </w:r>
          </w:p>
        </w:tc>
      </w:tr>
    </w:tbl>
    <w:p>
      <w:pPr>
        <w:pBdr>
          <w:bottom w:val="single" w:color="0E7C99" w:sz="6" w:space="1"/>
        </w:pBdr>
        <w:spacing w:after="160" w:before="60"/>
      </w:pPr>
      <w:r>
        <w:t xml:space="preserve"/>
      </w:r>
    </w:p>
    <w:p>
      <w:pPr>
        <w:pStyle w:val="Heading1"/>
      </w:pPr>
      <w:r>
        <w:t xml:space="preserve">Appendix A. Why a sequential loop (not fan-out)</w:t>
      </w:r>
    </w:p>
    <w:p>
      <w:pPr>
        <w:spacing w:after="140" w:line="276"/>
      </w:pPr>
      <w:r>
        <w:t xml:space="preserve">Modern agent runtimes can fan out tens to hundreds of parallel subagents. This pattern is deliberately sequential: one story at a time is far easier to gate, attribute, and roll back, and it keeps the backlog as a single source of truth without merge contention. Reach for parallelism only when throughput genuinely demands it — and only for stories with no shared files. Start sequential; earn parallel.</w:t>
      </w:r>
    </w:p>
    <w:p>
      <w:pPr>
        <w:pStyle w:val="Heading1"/>
      </w:pPr>
      <w:r>
        <w:t xml:space="preserve">Appendix B. Adapting to other tools</w:t>
      </w:r>
    </w:p>
    <w:p>
      <w:pPr>
        <w:spacing w:after="140" w:line="276"/>
      </w:pPr>
      <w:r>
        <w:t xml:space="preserve">The roles are tool-agnostic. “Planner” and “builder” can be any agent runtime that supports a headless / non-interactive invocation and named personas; the “gate” is any shell command with a meaningful exit code; the “orchestrator” is any language you like. The only hard requirements are: a deterministic gate, a single writer of state, and a human stop for subjective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177"/>
        <w:sz w:val="16"/>
        <w:szCs w:val="16"/>
      </w:rPr>
      <w:t xml:space="preserve">Page </w:t>
    </w:r>
    <w:r>
      <w:rPr>
        <w:color w:val="6B71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177"/>
        <w:sz w:val="16"/>
        <w:szCs w:val="16"/>
      </w:rPr>
      <w:t xml:space="preserve">Autonomous Build Loop · Reusable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18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6181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6181B"/>
      <w:sz w:val="25"/>
      <w:szCs w:val="25"/>
    </w:rPr>
  </w:style>
  <w:style w:type="paragraph" w:styleId="Heading3">
    <w:name w:val="Heading 3"/>
    <w:basedOn w:val="Normal"/>
    <w:next w:val="Normal"/>
    <w:qFormat/>
    <w:pPr>
      <w:spacing w:after="80" w:before="160"/>
      <w:outlineLvl w:val="2"/>
    </w:pPr>
    <w:rPr>
      <w:rFonts w:ascii="Arial" w:cs="Arial" w:eastAsia="Arial" w:hAnsi="Arial"/>
      <w:b/>
      <w:bCs/>
      <w:color w:val="0E7C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Build Loop — Reusable Setup</dc:title>
  <dc:creator>Joe — Head of Product</dc:creator>
  <cp:lastModifiedBy>Un-named</cp:lastModifiedBy>
  <cp:revision>1</cp:revision>
  <dcterms:created xsi:type="dcterms:W3CDTF">2026-06-21T16:32:25.681Z</dcterms:created>
  <dcterms:modified xsi:type="dcterms:W3CDTF">2026-06-21T16:32:25.683Z</dcterms:modified>
</cp:coreProperties>
</file>

<file path=docProps/custom.xml><?xml version="1.0" encoding="utf-8"?>
<Properties xmlns="http://schemas.openxmlformats.org/officeDocument/2006/custom-properties" xmlns:vt="http://schemas.openxmlformats.org/officeDocument/2006/docPropsVTypes"/>
</file>