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5C6" w:rsidRDefault="008835C6" w:rsidP="00E336B4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 w:rsidRPr="008835C6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Инструкция по созданию отчетности для монитора лояльности</w:t>
      </w:r>
    </w:p>
    <w:p w:rsidR="00E336B4" w:rsidRPr="00ED100B" w:rsidRDefault="00D84489" w:rsidP="00E336B4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</w:pPr>
      <w:r w:rsidRPr="00A61EAB"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  <w:t xml:space="preserve">для </w:t>
      </w:r>
      <w:r w:rsidR="008835C6"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  <w:t xml:space="preserve">пользователей генератора отчетов </w:t>
      </w:r>
      <w:r w:rsidR="008835C6">
        <w:rPr>
          <w:rFonts w:ascii="Calibri Light" w:eastAsia="Times New Roman" w:hAnsi="Calibri Light" w:cs="Times New Roman"/>
          <w:color w:val="323E4F"/>
          <w:spacing w:val="5"/>
          <w:sz w:val="24"/>
          <w:szCs w:val="52"/>
          <w:lang w:val="en-US"/>
        </w:rPr>
        <w:t>Medreport</w:t>
      </w:r>
    </w:p>
    <w:p w:rsidR="00D84489" w:rsidRPr="00FC6837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6"/>
          <w:szCs w:val="26"/>
        </w:rPr>
      </w:pPr>
    </w:p>
    <w:p w:rsidR="00D84489" w:rsidRPr="00FC6837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6"/>
          <w:szCs w:val="26"/>
        </w:rPr>
      </w:pPr>
    </w:p>
    <w:p w:rsidR="00D84489" w:rsidRPr="00FC6837" w:rsidRDefault="00D84489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D84489" w:rsidRPr="00FC6837" w:rsidRDefault="00D84489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D84489" w:rsidRPr="00D84489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Содержание:</w:t>
      </w:r>
    </w:p>
    <w:p w:rsidR="00CB53B9" w:rsidRPr="008A40DF" w:rsidRDefault="00CB53B9" w:rsidP="00750238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8A40DF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1) </w:t>
      </w:r>
      <w:r w:rsidR="00D107AE" w:rsidRPr="00D107AE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Описание ПО “Loyalty Survey”</w:t>
      </w:r>
    </w:p>
    <w:p w:rsidR="00D84489" w:rsidRPr="00750238" w:rsidRDefault="00750238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750238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2</w:t>
      </w:r>
      <w:r w:rsidR="00D84489" w:rsidRPr="00750238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D107AE" w:rsidRPr="00D107AE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Формирование </w:t>
      </w:r>
      <w:r w:rsidR="00D107AE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отчета</w:t>
      </w:r>
      <w:r w:rsidR="00D107AE" w:rsidRPr="00D107AE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 в генераторе отчетов “Medreport”</w:t>
      </w:r>
    </w:p>
    <w:p w:rsidR="00D84489" w:rsidRPr="00D84489" w:rsidRDefault="004D6C74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3</w:t>
      </w:r>
      <w:r w:rsidR="00D84489"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D107AE" w:rsidRPr="00D107AE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Варианты отчетов</w:t>
      </w:r>
    </w:p>
    <w:p w:rsidR="00D107AE" w:rsidRPr="00D84489" w:rsidRDefault="004A7854" w:rsidP="00D107AE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4</w:t>
      </w:r>
      <w:r w:rsidR="00D84489"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D107AE" w:rsidRPr="00D107AE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Формирование отчета в Excel</w:t>
      </w:r>
    </w:p>
    <w:p w:rsidR="00D107AE" w:rsidRDefault="00D107AE" w:rsidP="00D107AE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5</w:t>
      </w: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Pr="00D107AE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Расшифровка значений отчета</w:t>
      </w:r>
    </w:p>
    <w:p w:rsidR="00D84489" w:rsidRDefault="00D84489" w:rsidP="004A7854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</w:p>
    <w:p w:rsidR="004A7854" w:rsidRDefault="004A7854" w:rsidP="004A7854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</w:p>
    <w:p w:rsidR="004A7854" w:rsidRPr="00750238" w:rsidRDefault="004A7854" w:rsidP="004A7854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</w:p>
    <w:p w:rsidR="0047302B" w:rsidRPr="00225F98" w:rsidRDefault="0047302B" w:rsidP="00225F98">
      <w:pPr>
        <w:pStyle w:val="aa"/>
      </w:pPr>
    </w:p>
    <w:p w:rsidR="0047302B" w:rsidRDefault="0047302B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Pr="00225F98" w:rsidRDefault="00225F98" w:rsidP="00225F98">
      <w:pPr>
        <w:pStyle w:val="aa"/>
      </w:pPr>
    </w:p>
    <w:p w:rsidR="0047302B" w:rsidRPr="00225F98" w:rsidRDefault="0047302B" w:rsidP="00225F98">
      <w:pPr>
        <w:pStyle w:val="aa"/>
      </w:pPr>
    </w:p>
    <w:p w:rsidR="0047302B" w:rsidRDefault="0047302B" w:rsidP="00225F98">
      <w:pPr>
        <w:pStyle w:val="aa"/>
      </w:pPr>
    </w:p>
    <w:p w:rsidR="00750238" w:rsidRDefault="00750238" w:rsidP="00225F98">
      <w:pPr>
        <w:pStyle w:val="aa"/>
      </w:pPr>
    </w:p>
    <w:p w:rsidR="00750238" w:rsidRPr="00225F98" w:rsidRDefault="00750238" w:rsidP="00225F98">
      <w:pPr>
        <w:pStyle w:val="aa"/>
      </w:pPr>
    </w:p>
    <w:p w:rsidR="0047302B" w:rsidRPr="00225F98" w:rsidRDefault="0047302B" w:rsidP="00225F98">
      <w:pPr>
        <w:pStyle w:val="aa"/>
      </w:pPr>
    </w:p>
    <w:p w:rsidR="0047302B" w:rsidRPr="00225F98" w:rsidRDefault="0047302B" w:rsidP="00225F98">
      <w:pPr>
        <w:pStyle w:val="aa"/>
      </w:pP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Дата написания: </w:t>
      </w:r>
      <w:r w:rsidR="008835C6" w:rsidRPr="00D107AE">
        <w:rPr>
          <w:rFonts w:ascii="Calibri" w:eastAsia="Times New Roman" w:hAnsi="Calibri" w:cs="Times New Roman"/>
          <w:i/>
          <w:iCs/>
          <w:color w:val="808080"/>
        </w:rPr>
        <w:t>09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="008835C6">
        <w:rPr>
          <w:rFonts w:ascii="Calibri" w:eastAsia="Times New Roman" w:hAnsi="Calibri" w:cs="Times New Roman"/>
          <w:i/>
          <w:iCs/>
          <w:color w:val="808080"/>
        </w:rPr>
        <w:t>октября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2017 г.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Автор: Грашкин Павел Павлович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Внутренний телефон: 3</w:t>
      </w:r>
      <w:r w:rsidR="00D107AE">
        <w:rPr>
          <w:rFonts w:ascii="Calibri" w:eastAsia="Times New Roman" w:hAnsi="Calibri" w:cs="Times New Roman"/>
          <w:i/>
          <w:iCs/>
          <w:color w:val="808080"/>
        </w:rPr>
        <w:t>9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-5</w:t>
      </w:r>
      <w:r w:rsidR="00D107AE">
        <w:rPr>
          <w:rFonts w:ascii="Calibri" w:eastAsia="Times New Roman" w:hAnsi="Calibri" w:cs="Times New Roman"/>
          <w:i/>
          <w:iCs/>
          <w:color w:val="808080"/>
        </w:rPr>
        <w:t>11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Почта: </w:t>
      </w:r>
      <w:r w:rsidRPr="00D84489">
        <w:rPr>
          <w:rFonts w:ascii="Calibri" w:eastAsia="Times New Roman" w:hAnsi="Calibri" w:cs="Times New Roman"/>
          <w:i/>
          <w:color w:val="808080"/>
        </w:rPr>
        <w:t>nn-admin@bzklinika.ru</w:t>
      </w:r>
    </w:p>
    <w:p w:rsidR="00D84489" w:rsidRPr="00ED100B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Версия</w:t>
      </w:r>
      <w:r w:rsidRPr="00ED100B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программы</w:t>
      </w:r>
      <w:r w:rsidRPr="00ED100B">
        <w:rPr>
          <w:rFonts w:ascii="Calibri" w:eastAsia="Times New Roman" w:hAnsi="Calibri" w:cs="Times New Roman"/>
          <w:i/>
          <w:iCs/>
          <w:color w:val="808080"/>
        </w:rPr>
        <w:t xml:space="preserve"> 1.0.0</w:t>
      </w:r>
    </w:p>
    <w:p w:rsidR="00A61EAB" w:rsidRPr="00ED100B" w:rsidRDefault="00A61EAB" w:rsidP="00A61EA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 w:rsidRPr="00ED100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 xml:space="preserve">1) </w:t>
      </w:r>
      <w:r w:rsidR="00CB53B9" w:rsidRPr="00CB53B9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Описание</w:t>
      </w:r>
      <w:r w:rsidR="00CB53B9" w:rsidRPr="00ED100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 </w:t>
      </w:r>
      <w:r w:rsidR="00F45F7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ПО </w:t>
      </w:r>
      <w:r w:rsidR="00F45F7B" w:rsidRPr="00ED100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“</w:t>
      </w:r>
      <w:r w:rsidR="00F45F7B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>Loyalty</w:t>
      </w:r>
      <w:r w:rsidR="00F45F7B" w:rsidRPr="00ED100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 </w:t>
      </w:r>
      <w:r w:rsidR="00F45F7B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>Survey</w:t>
      </w:r>
      <w:r w:rsidR="00F45F7B" w:rsidRPr="00ED100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”</w:t>
      </w:r>
    </w:p>
    <w:p w:rsidR="008835C6" w:rsidRPr="008835C6" w:rsidRDefault="008835C6" w:rsidP="00225F98">
      <w:pPr>
        <w:pStyle w:val="aa"/>
      </w:pPr>
      <w:r>
        <w:t xml:space="preserve">На мониторах лояльности установлено новое программное обеспечение </w:t>
      </w:r>
      <w:r w:rsidRPr="008835C6">
        <w:t>“</w:t>
      </w:r>
      <w:r w:rsidRPr="00F45F7B">
        <w:rPr>
          <w:b/>
          <w:lang w:val="en-US"/>
        </w:rPr>
        <w:t>Loyalty</w:t>
      </w:r>
      <w:r w:rsidRPr="00F45F7B">
        <w:rPr>
          <w:b/>
        </w:rPr>
        <w:t xml:space="preserve"> </w:t>
      </w:r>
      <w:r w:rsidRPr="00F45F7B">
        <w:rPr>
          <w:b/>
          <w:lang w:val="en-US"/>
        </w:rPr>
        <w:t>Survey</w:t>
      </w:r>
      <w:r w:rsidRPr="008835C6">
        <w:t>”:</w:t>
      </w:r>
    </w:p>
    <w:p w:rsidR="008835C6" w:rsidRDefault="008835C6" w:rsidP="00225F98">
      <w:pPr>
        <w:pStyle w:val="aa"/>
      </w:pPr>
      <w:r>
        <w:rPr>
          <w:noProof/>
          <w:lang w:eastAsia="ru-RU"/>
        </w:rPr>
        <w:drawing>
          <wp:inline distT="0" distB="0" distL="0" distR="0">
            <wp:extent cx="6300470" cy="3543935"/>
            <wp:effectExtent l="95250" t="95250" r="100330" b="946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17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76D1B" w:rsidRDefault="008835C6" w:rsidP="00225F98">
      <w:pPr>
        <w:pStyle w:val="aa"/>
      </w:pPr>
      <w:r>
        <w:t xml:space="preserve">ПО </w:t>
      </w:r>
      <w:r w:rsidRPr="008835C6">
        <w:t>“</w:t>
      </w:r>
      <w:r w:rsidRPr="00F45F7B">
        <w:rPr>
          <w:b/>
          <w:lang w:val="en-US"/>
        </w:rPr>
        <w:t>Loyalty</w:t>
      </w:r>
      <w:r w:rsidRPr="00F45F7B">
        <w:rPr>
          <w:b/>
        </w:rPr>
        <w:t xml:space="preserve"> </w:t>
      </w:r>
      <w:r w:rsidRPr="00F45F7B">
        <w:rPr>
          <w:b/>
          <w:lang w:val="en-US"/>
        </w:rPr>
        <w:t>Survey</w:t>
      </w:r>
      <w:r w:rsidRPr="008835C6">
        <w:t xml:space="preserve">” </w:t>
      </w:r>
      <w:r>
        <w:t xml:space="preserve">опрашивает пациентов по двум </w:t>
      </w:r>
      <w:r w:rsidR="00603244">
        <w:t>пунктам</w:t>
      </w:r>
      <w:r>
        <w:t>:</w:t>
      </w:r>
    </w:p>
    <w:p w:rsidR="008835C6" w:rsidRDefault="008835C6" w:rsidP="00225F98">
      <w:pPr>
        <w:pStyle w:val="aa"/>
      </w:pPr>
      <w:r>
        <w:t>- Оцените качества приема у врача</w:t>
      </w:r>
    </w:p>
    <w:p w:rsidR="008835C6" w:rsidRDefault="008835C6" w:rsidP="00225F98">
      <w:pPr>
        <w:pStyle w:val="aa"/>
      </w:pPr>
      <w:r>
        <w:t>- Порекомендуете ли Вы нашу клинику своим друзьям и знакомым?</w:t>
      </w:r>
    </w:p>
    <w:p w:rsidR="008835C6" w:rsidRDefault="008835C6" w:rsidP="00225F98">
      <w:pPr>
        <w:pStyle w:val="aa"/>
      </w:pPr>
    </w:p>
    <w:p w:rsidR="00F45F7B" w:rsidRPr="00F45F7B" w:rsidRDefault="008835C6" w:rsidP="00F45F7B">
      <w:pPr>
        <w:pStyle w:val="aa"/>
      </w:pPr>
      <w:r>
        <w:t>Результаты голосований сохраняются в базу МИС «Инфоклиника»</w:t>
      </w:r>
    </w:p>
    <w:p w:rsidR="00F45F7B" w:rsidRDefault="00F45F7B" w:rsidP="00A61EA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</w:p>
    <w:p w:rsidR="00A61EAB" w:rsidRPr="00F45F7B" w:rsidRDefault="00A61EAB" w:rsidP="00A61EA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2) </w:t>
      </w:r>
      <w:r w:rsidR="00F45F7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Формирование отчетности в генераторе отчетов </w:t>
      </w:r>
      <w:r w:rsidR="00F45F7B" w:rsidRPr="00F45F7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“</w:t>
      </w:r>
      <w:r w:rsidR="00F45F7B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>Medreport</w:t>
      </w:r>
      <w:r w:rsidR="00F45F7B" w:rsidRPr="00F45F7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”</w:t>
      </w:r>
    </w:p>
    <w:p w:rsidR="00F45F7B" w:rsidRDefault="00F45F7B" w:rsidP="00F45F7B">
      <w:pPr>
        <w:pStyle w:val="aa"/>
      </w:pPr>
      <w:r>
        <w:t xml:space="preserve">В генераторе отчетов </w:t>
      </w:r>
      <w:r w:rsidRPr="00F45F7B">
        <w:t>“</w:t>
      </w:r>
      <w:r w:rsidRPr="00F45F7B">
        <w:rPr>
          <w:b/>
          <w:lang w:val="en-US"/>
        </w:rPr>
        <w:t>Medreport</w:t>
      </w:r>
      <w:r w:rsidRPr="00F45F7B">
        <w:t xml:space="preserve">” </w:t>
      </w:r>
      <w:r>
        <w:t>создан отчет для монитора лояльности</w:t>
      </w:r>
      <w:r w:rsidRPr="00F45F7B">
        <w:t xml:space="preserve">, он доступен в </w:t>
      </w:r>
      <w:r>
        <w:t>разделе</w:t>
      </w:r>
      <w:r w:rsidRPr="00F45F7B">
        <w:t xml:space="preserve"> </w:t>
      </w:r>
      <w:r w:rsidRPr="00F45F7B">
        <w:rPr>
          <w:b/>
        </w:rPr>
        <w:t>«Система мотивации» - «Motivation» - «Монитор лояльности</w:t>
      </w:r>
      <w:r w:rsidRPr="00F45F7B">
        <w:t>»:</w:t>
      </w:r>
    </w:p>
    <w:p w:rsidR="00F45F7B" w:rsidRDefault="00F45F7B" w:rsidP="00F45F7B">
      <w:pPr>
        <w:pStyle w:val="aa"/>
      </w:pPr>
    </w:p>
    <w:p w:rsidR="00F45F7B" w:rsidRDefault="00F45F7B" w:rsidP="00F45F7B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69C4554A" wp14:editId="6EC359EE">
            <wp:extent cx="5248800" cy="3045600"/>
            <wp:effectExtent l="0" t="0" r="952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80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7B" w:rsidRDefault="00F45F7B" w:rsidP="00F45F7B">
      <w:pPr>
        <w:pStyle w:val="aa"/>
      </w:pPr>
      <w:r>
        <w:lastRenderedPageBreak/>
        <w:t>Для формирования отчета выберите нужный интервал времени, при необходимости укажите филиал и нажмите кнопку «</w:t>
      </w:r>
      <w:r w:rsidRPr="00F45F7B">
        <w:rPr>
          <w:b/>
        </w:rPr>
        <w:t>Сформировать</w:t>
      </w:r>
      <w:r>
        <w:t>»:</w:t>
      </w:r>
    </w:p>
    <w:p w:rsidR="00F45F7B" w:rsidRPr="00F45F7B" w:rsidRDefault="00F45F7B" w:rsidP="00F45F7B">
      <w:pPr>
        <w:pStyle w:val="aa"/>
      </w:pPr>
    </w:p>
    <w:p w:rsidR="00DA7A61" w:rsidRDefault="00F45F7B" w:rsidP="007675C1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9F2976" wp14:editId="64F424D2">
            <wp:extent cx="5248800" cy="263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800" cy="26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C1" w:rsidRDefault="007675C1" w:rsidP="007675C1">
      <w:pPr>
        <w:pStyle w:val="aa"/>
        <w:jc w:val="center"/>
        <w:rPr>
          <w:lang w:val="en-US"/>
        </w:rPr>
      </w:pPr>
    </w:p>
    <w:p w:rsidR="007675C1" w:rsidRDefault="007675C1" w:rsidP="007675C1">
      <w:pPr>
        <w:pStyle w:val="aa"/>
      </w:pPr>
      <w:r>
        <w:t>При появлении окна с вопросом о формировании нажмите кнопку «</w:t>
      </w:r>
      <w:r w:rsidRPr="007675C1">
        <w:rPr>
          <w:b/>
        </w:rPr>
        <w:t>Да</w:t>
      </w:r>
      <w:r>
        <w:t>»:</w:t>
      </w:r>
    </w:p>
    <w:p w:rsidR="007675C1" w:rsidRDefault="007675C1" w:rsidP="007675C1">
      <w:pPr>
        <w:pStyle w:val="aa"/>
      </w:pPr>
    </w:p>
    <w:p w:rsidR="007675C1" w:rsidRPr="007675C1" w:rsidRDefault="007675C1" w:rsidP="007675C1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2C468AD9" wp14:editId="00594083">
            <wp:extent cx="3895238" cy="14571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C1" w:rsidRPr="007675C1" w:rsidRDefault="007675C1" w:rsidP="007675C1">
      <w:pPr>
        <w:pStyle w:val="aa"/>
        <w:jc w:val="center"/>
      </w:pPr>
    </w:p>
    <w:p w:rsidR="007675C1" w:rsidRDefault="007675C1" w:rsidP="007675C1">
      <w:pPr>
        <w:pStyle w:val="aa"/>
        <w:rPr>
          <w:noProof/>
          <w:lang w:eastAsia="ru-RU"/>
        </w:rPr>
      </w:pPr>
      <w:r>
        <w:rPr>
          <w:noProof/>
          <w:lang w:eastAsia="ru-RU"/>
        </w:rPr>
        <w:t>Сформированный отчет будет выглядеть следующим образом:</w:t>
      </w:r>
    </w:p>
    <w:p w:rsidR="007675C1" w:rsidRDefault="007675C1" w:rsidP="007675C1">
      <w:pPr>
        <w:pStyle w:val="aa"/>
        <w:rPr>
          <w:noProof/>
          <w:lang w:eastAsia="ru-RU"/>
        </w:rPr>
      </w:pPr>
    </w:p>
    <w:p w:rsidR="007675C1" w:rsidRDefault="007675C1" w:rsidP="007675C1">
      <w:pPr>
        <w:pStyle w:val="aa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0B3932" wp14:editId="0C1C9000">
            <wp:extent cx="6300470" cy="1732280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C1" w:rsidRPr="007675C1" w:rsidRDefault="007675C1" w:rsidP="007675C1">
      <w:pPr>
        <w:pStyle w:val="aa"/>
        <w:jc w:val="center"/>
      </w:pPr>
    </w:p>
    <w:p w:rsidR="007675C1" w:rsidRDefault="007675C1" w:rsidP="007675C1">
      <w:pPr>
        <w:pStyle w:val="aa"/>
        <w:jc w:val="center"/>
      </w:pPr>
    </w:p>
    <w:p w:rsidR="007675C1" w:rsidRDefault="007675C1" w:rsidP="007675C1">
      <w:pPr>
        <w:pStyle w:val="aa"/>
        <w:jc w:val="center"/>
      </w:pPr>
    </w:p>
    <w:p w:rsidR="007675C1" w:rsidRDefault="007675C1" w:rsidP="007675C1">
      <w:pPr>
        <w:pStyle w:val="aa"/>
        <w:jc w:val="center"/>
      </w:pPr>
    </w:p>
    <w:p w:rsidR="007675C1" w:rsidRDefault="007675C1" w:rsidP="007675C1">
      <w:pPr>
        <w:pStyle w:val="aa"/>
        <w:jc w:val="center"/>
      </w:pPr>
    </w:p>
    <w:p w:rsidR="007675C1" w:rsidRDefault="007675C1" w:rsidP="007675C1">
      <w:pPr>
        <w:pStyle w:val="aa"/>
        <w:jc w:val="center"/>
      </w:pPr>
    </w:p>
    <w:p w:rsidR="007675C1" w:rsidRDefault="007675C1" w:rsidP="007675C1">
      <w:pPr>
        <w:pStyle w:val="aa"/>
        <w:jc w:val="center"/>
      </w:pPr>
    </w:p>
    <w:p w:rsidR="007675C1" w:rsidRDefault="007675C1" w:rsidP="007675C1">
      <w:pPr>
        <w:pStyle w:val="aa"/>
        <w:jc w:val="center"/>
      </w:pPr>
    </w:p>
    <w:p w:rsidR="007675C1" w:rsidRPr="007675C1" w:rsidRDefault="007675C1" w:rsidP="007675C1">
      <w:pPr>
        <w:pStyle w:val="aa"/>
        <w:jc w:val="center"/>
      </w:pPr>
    </w:p>
    <w:p w:rsidR="007675C1" w:rsidRPr="007675C1" w:rsidRDefault="007675C1" w:rsidP="007675C1">
      <w:pPr>
        <w:pStyle w:val="aa"/>
        <w:jc w:val="center"/>
      </w:pPr>
    </w:p>
    <w:p w:rsidR="007675C1" w:rsidRPr="007675C1" w:rsidRDefault="007675C1" w:rsidP="007675C1">
      <w:pPr>
        <w:pStyle w:val="aa"/>
        <w:jc w:val="center"/>
      </w:pPr>
    </w:p>
    <w:p w:rsidR="00DA7A61" w:rsidRDefault="00DA7A61" w:rsidP="00225F98">
      <w:pPr>
        <w:pStyle w:val="aa"/>
      </w:pPr>
    </w:p>
    <w:p w:rsidR="00744B4B" w:rsidRPr="00F45F7B" w:rsidRDefault="00744B4B" w:rsidP="00744B4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 w:rsidRPr="00F45F7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 xml:space="preserve">3) </w:t>
      </w:r>
      <w:r w:rsidR="007675C1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Варианты отчетов</w:t>
      </w:r>
    </w:p>
    <w:p w:rsidR="007675C1" w:rsidRDefault="007675C1" w:rsidP="007675C1">
      <w:pPr>
        <w:pStyle w:val="aa"/>
      </w:pPr>
      <w:r>
        <w:t>В отчете содержится вся информация, которая собирается с мониторов лояльности.</w:t>
      </w:r>
    </w:p>
    <w:p w:rsidR="007675C1" w:rsidRDefault="007675C1" w:rsidP="007675C1">
      <w:pPr>
        <w:pStyle w:val="aa"/>
      </w:pPr>
      <w:r>
        <w:t xml:space="preserve">Выбрать нужный вариант отчета можно кликнув </w:t>
      </w:r>
      <w:r w:rsidR="00ED100B">
        <w:t>в меню с левой стороны (выделено</w:t>
      </w:r>
      <w:bookmarkStart w:id="0" w:name="_GoBack"/>
      <w:bookmarkEnd w:id="0"/>
      <w:r>
        <w:t xml:space="preserve"> желтым)</w:t>
      </w:r>
      <w:r w:rsidR="00240087">
        <w:t>:</w:t>
      </w:r>
    </w:p>
    <w:p w:rsidR="00603244" w:rsidRDefault="00603244" w:rsidP="007675C1">
      <w:pPr>
        <w:pStyle w:val="aa"/>
      </w:pPr>
    </w:p>
    <w:p w:rsidR="007675C1" w:rsidRDefault="007675C1" w:rsidP="007675C1">
      <w:pPr>
        <w:pStyle w:val="aa"/>
      </w:pPr>
      <w:r>
        <w:rPr>
          <w:noProof/>
          <w:lang w:eastAsia="ru-RU"/>
        </w:rPr>
        <w:drawing>
          <wp:inline distT="0" distB="0" distL="0" distR="0" wp14:anchorId="4A006275" wp14:editId="0BCE0231">
            <wp:extent cx="6300470" cy="173545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C1" w:rsidRDefault="007675C1" w:rsidP="007675C1">
      <w:pPr>
        <w:pStyle w:val="aa"/>
      </w:pPr>
    </w:p>
    <w:p w:rsidR="00603244" w:rsidRDefault="00603244" w:rsidP="007675C1">
      <w:pPr>
        <w:pStyle w:val="aa"/>
      </w:pPr>
    </w:p>
    <w:p w:rsidR="007675C1" w:rsidRDefault="007675C1" w:rsidP="007675C1">
      <w:pPr>
        <w:pStyle w:val="aa"/>
      </w:pPr>
      <w:r w:rsidRPr="00E20A90">
        <w:rPr>
          <w:b/>
        </w:rPr>
        <w:t>Варианты отчетов</w:t>
      </w:r>
      <w:r>
        <w:t>:</w:t>
      </w:r>
    </w:p>
    <w:p w:rsidR="007675C1" w:rsidRDefault="007675C1" w:rsidP="007675C1">
      <w:pPr>
        <w:pStyle w:val="aa"/>
      </w:pPr>
      <w:r>
        <w:t>«Оцените качество приема у врача»:</w:t>
      </w:r>
    </w:p>
    <w:p w:rsidR="007675C1" w:rsidRDefault="007675C1" w:rsidP="007675C1">
      <w:pPr>
        <w:pStyle w:val="aa"/>
        <w:numPr>
          <w:ilvl w:val="0"/>
          <w:numId w:val="8"/>
        </w:numPr>
      </w:pPr>
      <w:r>
        <w:t>Всего</w:t>
      </w:r>
      <w:r w:rsidR="00E20A90">
        <w:t xml:space="preserve"> – сводный отчет по всем оценкам</w:t>
      </w:r>
    </w:p>
    <w:p w:rsidR="00E20A90" w:rsidRDefault="00E20A90" w:rsidP="00240087">
      <w:pPr>
        <w:pStyle w:val="aa"/>
        <w:ind w:left="720" w:hanging="720"/>
        <w:jc w:val="center"/>
      </w:pPr>
      <w:r>
        <w:rPr>
          <w:noProof/>
          <w:lang w:eastAsia="ru-RU"/>
        </w:rPr>
        <w:drawing>
          <wp:inline distT="0" distB="0" distL="0" distR="0" wp14:anchorId="742D54D7" wp14:editId="60016830">
            <wp:extent cx="6300470" cy="829945"/>
            <wp:effectExtent l="0" t="0" r="508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44" w:rsidRDefault="00603244" w:rsidP="00603244">
      <w:pPr>
        <w:pStyle w:val="aa"/>
        <w:ind w:left="720"/>
      </w:pPr>
    </w:p>
    <w:p w:rsidR="007675C1" w:rsidRDefault="007675C1" w:rsidP="007675C1">
      <w:pPr>
        <w:pStyle w:val="aa"/>
        <w:numPr>
          <w:ilvl w:val="0"/>
          <w:numId w:val="8"/>
        </w:numPr>
      </w:pPr>
      <w:r>
        <w:t>Отделения</w:t>
      </w:r>
      <w:r w:rsidR="00E20A90">
        <w:t xml:space="preserve"> – отчет с группировкой по отде</w:t>
      </w:r>
      <w:r w:rsidR="00240087">
        <w:t>ле</w:t>
      </w:r>
      <w:r w:rsidR="00E20A90">
        <w:t>ниям</w:t>
      </w:r>
    </w:p>
    <w:p w:rsidR="00E20A90" w:rsidRDefault="00E20A90" w:rsidP="00240087">
      <w:pPr>
        <w:pStyle w:val="aa"/>
        <w:ind w:left="720" w:hanging="1287"/>
      </w:pPr>
      <w:r>
        <w:rPr>
          <w:noProof/>
          <w:lang w:eastAsia="ru-RU"/>
        </w:rPr>
        <w:drawing>
          <wp:inline distT="0" distB="0" distL="0" distR="0" wp14:anchorId="74116113" wp14:editId="185B0C6A">
            <wp:extent cx="6893966" cy="12096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19074" cy="121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44" w:rsidRDefault="00603244" w:rsidP="00603244">
      <w:pPr>
        <w:pStyle w:val="aa"/>
        <w:ind w:left="720"/>
      </w:pPr>
    </w:p>
    <w:p w:rsidR="007675C1" w:rsidRDefault="00E20A90" w:rsidP="007675C1">
      <w:pPr>
        <w:pStyle w:val="aa"/>
        <w:numPr>
          <w:ilvl w:val="0"/>
          <w:numId w:val="8"/>
        </w:numPr>
      </w:pPr>
      <w:r>
        <w:t>Сот</w:t>
      </w:r>
      <w:r w:rsidR="007675C1">
        <w:t>р</w:t>
      </w:r>
      <w:r>
        <w:t>у</w:t>
      </w:r>
      <w:r w:rsidR="007675C1">
        <w:t>дники</w:t>
      </w:r>
      <w:r w:rsidR="00240087">
        <w:t xml:space="preserve"> – отчет с группировкой по сотрудникам</w:t>
      </w:r>
    </w:p>
    <w:p w:rsidR="00240087" w:rsidRDefault="00240087" w:rsidP="00240087">
      <w:pPr>
        <w:pStyle w:val="aa"/>
        <w:ind w:left="720" w:hanging="1287"/>
      </w:pPr>
      <w:r>
        <w:rPr>
          <w:noProof/>
          <w:lang w:eastAsia="ru-RU"/>
        </w:rPr>
        <w:drawing>
          <wp:inline distT="0" distB="0" distL="0" distR="0" wp14:anchorId="1FE7D54B" wp14:editId="1CB818E3">
            <wp:extent cx="6915150" cy="8593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8936" cy="8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44" w:rsidRDefault="00603244" w:rsidP="00603244">
      <w:pPr>
        <w:pStyle w:val="aa"/>
        <w:ind w:left="720"/>
      </w:pPr>
    </w:p>
    <w:p w:rsidR="007675C1" w:rsidRDefault="007675C1" w:rsidP="007675C1">
      <w:pPr>
        <w:pStyle w:val="aa"/>
        <w:numPr>
          <w:ilvl w:val="0"/>
          <w:numId w:val="8"/>
        </w:numPr>
      </w:pPr>
      <w:r>
        <w:t>Клиники</w:t>
      </w:r>
      <w:r w:rsidR="00240087">
        <w:t xml:space="preserve"> – сводный отчет по клиникам</w:t>
      </w:r>
    </w:p>
    <w:p w:rsidR="00240087" w:rsidRDefault="00240087" w:rsidP="00240087">
      <w:pPr>
        <w:pStyle w:val="aa"/>
        <w:ind w:left="720" w:hanging="720"/>
        <w:jc w:val="center"/>
      </w:pPr>
      <w:r>
        <w:rPr>
          <w:noProof/>
          <w:lang w:eastAsia="ru-RU"/>
        </w:rPr>
        <w:drawing>
          <wp:inline distT="0" distB="0" distL="0" distR="0" wp14:anchorId="07E06E80" wp14:editId="77D1A7AD">
            <wp:extent cx="6300470" cy="111188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44" w:rsidRDefault="00603244" w:rsidP="00603244">
      <w:pPr>
        <w:pStyle w:val="aa"/>
        <w:ind w:left="720"/>
      </w:pPr>
    </w:p>
    <w:p w:rsidR="00603244" w:rsidRDefault="00603244" w:rsidP="00603244">
      <w:pPr>
        <w:pStyle w:val="aa"/>
        <w:ind w:left="720"/>
      </w:pPr>
    </w:p>
    <w:p w:rsidR="00603244" w:rsidRDefault="00603244" w:rsidP="00603244">
      <w:pPr>
        <w:pStyle w:val="aa"/>
        <w:ind w:left="720"/>
      </w:pPr>
    </w:p>
    <w:p w:rsidR="00603244" w:rsidRDefault="00603244" w:rsidP="00603244">
      <w:pPr>
        <w:pStyle w:val="aa"/>
        <w:ind w:left="720"/>
      </w:pPr>
    </w:p>
    <w:p w:rsidR="00603244" w:rsidRDefault="00603244" w:rsidP="00603244">
      <w:pPr>
        <w:pStyle w:val="aa"/>
        <w:ind w:left="720"/>
      </w:pPr>
    </w:p>
    <w:p w:rsidR="00603244" w:rsidRDefault="00603244" w:rsidP="00603244">
      <w:pPr>
        <w:pStyle w:val="aa"/>
        <w:ind w:left="720"/>
      </w:pPr>
    </w:p>
    <w:p w:rsidR="007675C1" w:rsidRDefault="007675C1" w:rsidP="007675C1">
      <w:pPr>
        <w:pStyle w:val="aa"/>
        <w:numPr>
          <w:ilvl w:val="0"/>
          <w:numId w:val="8"/>
        </w:numPr>
      </w:pPr>
      <w:r>
        <w:t>Негативные отзывы</w:t>
      </w:r>
      <w:r w:rsidR="00240087">
        <w:t xml:space="preserve"> – подробная информация по оценкам с негативными оценками (плохо и очень плохо)</w:t>
      </w:r>
    </w:p>
    <w:p w:rsidR="00240087" w:rsidRDefault="00240087" w:rsidP="00D27B51">
      <w:pPr>
        <w:pStyle w:val="aa"/>
        <w:ind w:left="720" w:hanging="720"/>
        <w:jc w:val="center"/>
      </w:pPr>
      <w:r>
        <w:rPr>
          <w:noProof/>
          <w:lang w:eastAsia="ru-RU"/>
        </w:rPr>
        <w:drawing>
          <wp:inline distT="0" distB="0" distL="0" distR="0" wp14:anchorId="64616FE2" wp14:editId="502B3C25">
            <wp:extent cx="6300470" cy="1401445"/>
            <wp:effectExtent l="0" t="0" r="508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44" w:rsidRDefault="00603244" w:rsidP="00603244">
      <w:pPr>
        <w:pStyle w:val="aa"/>
        <w:ind w:left="786"/>
      </w:pPr>
    </w:p>
    <w:p w:rsidR="007675C1" w:rsidRDefault="007675C1" w:rsidP="007675C1">
      <w:pPr>
        <w:pStyle w:val="aa"/>
        <w:numPr>
          <w:ilvl w:val="0"/>
          <w:numId w:val="8"/>
        </w:numPr>
      </w:pPr>
      <w:r>
        <w:t>Детально</w:t>
      </w:r>
      <w:r w:rsidR="00240087">
        <w:t xml:space="preserve"> – подробная информация по каждой оценке</w:t>
      </w:r>
    </w:p>
    <w:p w:rsidR="00240087" w:rsidRDefault="00240087" w:rsidP="00240087">
      <w:pPr>
        <w:pStyle w:val="aa"/>
        <w:ind w:left="720" w:hanging="1287"/>
      </w:pPr>
      <w:r>
        <w:rPr>
          <w:noProof/>
          <w:lang w:eastAsia="ru-RU"/>
        </w:rPr>
        <w:drawing>
          <wp:inline distT="0" distB="0" distL="0" distR="0" wp14:anchorId="2D7B2DF4" wp14:editId="0EC25531">
            <wp:extent cx="6794624" cy="12573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20769" cy="12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90" w:rsidRDefault="00E20A90" w:rsidP="00E20A90">
      <w:pPr>
        <w:pStyle w:val="aa"/>
        <w:ind w:left="720"/>
      </w:pPr>
    </w:p>
    <w:p w:rsidR="007675C1" w:rsidRDefault="007675C1" w:rsidP="007675C1">
      <w:pPr>
        <w:pStyle w:val="aa"/>
      </w:pPr>
      <w:r>
        <w:t>«Порекомендуете ли Вы нашу клинику своим друзьям и знакомым?»</w:t>
      </w:r>
    </w:p>
    <w:p w:rsidR="00D27B51" w:rsidRDefault="00D27B51" w:rsidP="00D27B51">
      <w:pPr>
        <w:pStyle w:val="aa"/>
        <w:numPr>
          <w:ilvl w:val="0"/>
          <w:numId w:val="10"/>
        </w:numPr>
      </w:pPr>
      <w:r>
        <w:t>Индекс лояльности NPS (англ. Net Promoter Score) — индекс определения приверженности потребителей товару или компании (индекс готовности рекомендовать), используется для оценки готовности к повторным покупкам.</w:t>
      </w:r>
    </w:p>
    <w:p w:rsidR="00603244" w:rsidRDefault="00603244" w:rsidP="00603244">
      <w:pPr>
        <w:pStyle w:val="aa"/>
        <w:ind w:left="720"/>
      </w:pPr>
    </w:p>
    <w:p w:rsidR="00D27B51" w:rsidRPr="004907EB" w:rsidRDefault="00D27B51" w:rsidP="00D27B51">
      <w:pPr>
        <w:pStyle w:val="aa"/>
        <w:ind w:left="720"/>
        <w:rPr>
          <w:i/>
        </w:rPr>
      </w:pPr>
      <w:r w:rsidRPr="004907EB">
        <w:rPr>
          <w:i/>
        </w:rPr>
        <w:t>Измерение индекса лояльности NPS включает в себя несколько шагов.</w:t>
      </w:r>
    </w:p>
    <w:p w:rsidR="00D27B51" w:rsidRPr="004907EB" w:rsidRDefault="00D27B51" w:rsidP="00D27B51">
      <w:pPr>
        <w:pStyle w:val="aa"/>
        <w:ind w:left="720"/>
        <w:rPr>
          <w:i/>
        </w:rPr>
      </w:pPr>
      <w:r w:rsidRPr="004907EB">
        <w:rPr>
          <w:i/>
        </w:rPr>
        <w:t>Потребителям предлагается ответить на вопрос «Какова вероятность того, что Вы порекомендуете компанию/товар/бренд своим друзьям/знакомым/коллегам?» по 10-балльной шкале, где 0 соответствует ответу «Ни в коем случае не буду рекомендовать», а 10 — «Обязательно порекомендую».</w:t>
      </w:r>
    </w:p>
    <w:p w:rsidR="00D27B51" w:rsidRPr="004907EB" w:rsidRDefault="00D27B51" w:rsidP="00D27B51">
      <w:pPr>
        <w:pStyle w:val="aa"/>
        <w:ind w:left="720"/>
        <w:rPr>
          <w:i/>
        </w:rPr>
      </w:pPr>
      <w:r w:rsidRPr="004907EB">
        <w:rPr>
          <w:i/>
        </w:rPr>
        <w:t>На основе полученных оценок все потребители разделяются на 3 группы: 9-10 баллов — сторонники (promoters) товара/бренда, 7-8 баллов — нейтральные потребители, 0-6 баллов — критики (detractors).</w:t>
      </w:r>
    </w:p>
    <w:p w:rsidR="00D27B51" w:rsidRPr="004907EB" w:rsidRDefault="00D27B51" w:rsidP="00D27B51">
      <w:pPr>
        <w:pStyle w:val="aa"/>
        <w:ind w:left="720"/>
        <w:rPr>
          <w:i/>
        </w:rPr>
      </w:pPr>
      <w:r w:rsidRPr="004907EB">
        <w:rPr>
          <w:i/>
        </w:rPr>
        <w:t>Непосредственно расчёт индекса NPS. NPS = % сторонников — % критиков</w:t>
      </w:r>
    </w:p>
    <w:p w:rsidR="00D27B51" w:rsidRDefault="00D27B51" w:rsidP="00D27B51">
      <w:pPr>
        <w:pStyle w:val="aa"/>
        <w:ind w:left="720"/>
      </w:pPr>
    </w:p>
    <w:p w:rsidR="001016C7" w:rsidRDefault="00240087" w:rsidP="00240087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802E53F" wp14:editId="47E253C5">
            <wp:extent cx="5410200" cy="1647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61" w:rsidRDefault="00DA7A61" w:rsidP="00DA7A61">
      <w:pPr>
        <w:pStyle w:val="aa"/>
        <w:jc w:val="center"/>
      </w:pPr>
    </w:p>
    <w:p w:rsidR="004A7854" w:rsidRDefault="004A7854" w:rsidP="00DA7A61">
      <w:pPr>
        <w:pStyle w:val="aa"/>
      </w:pPr>
    </w:p>
    <w:p w:rsidR="00603244" w:rsidRDefault="00603244" w:rsidP="00DA7A61">
      <w:pPr>
        <w:pStyle w:val="aa"/>
      </w:pPr>
    </w:p>
    <w:p w:rsidR="00603244" w:rsidRDefault="00603244" w:rsidP="00DA7A61">
      <w:pPr>
        <w:pStyle w:val="aa"/>
      </w:pPr>
    </w:p>
    <w:p w:rsidR="00603244" w:rsidRDefault="00603244" w:rsidP="00DA7A61">
      <w:pPr>
        <w:pStyle w:val="aa"/>
      </w:pPr>
    </w:p>
    <w:p w:rsidR="00603244" w:rsidRDefault="00603244" w:rsidP="00DA7A61">
      <w:pPr>
        <w:pStyle w:val="aa"/>
      </w:pPr>
    </w:p>
    <w:p w:rsidR="00603244" w:rsidRDefault="00603244" w:rsidP="00DA7A61">
      <w:pPr>
        <w:pStyle w:val="aa"/>
      </w:pPr>
    </w:p>
    <w:p w:rsidR="00603244" w:rsidRDefault="00603244" w:rsidP="00DA7A61">
      <w:pPr>
        <w:pStyle w:val="aa"/>
      </w:pPr>
    </w:p>
    <w:p w:rsidR="00603244" w:rsidRDefault="00603244" w:rsidP="00DA7A61">
      <w:pPr>
        <w:pStyle w:val="aa"/>
      </w:pPr>
    </w:p>
    <w:p w:rsidR="00744B4B" w:rsidRPr="00603244" w:rsidRDefault="00744B4B" w:rsidP="00744B4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4</w:t>
      </w:r>
      <w:r w:rsidRPr="00744B4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 w:rsidR="004907E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Формирование отчета в </w:t>
      </w:r>
      <w:r w:rsidR="004907EB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>Excel</w:t>
      </w:r>
    </w:p>
    <w:p w:rsidR="00603244" w:rsidRDefault="00603244" w:rsidP="00603244">
      <w:pPr>
        <w:pStyle w:val="aa"/>
        <w:rPr>
          <w:noProof/>
          <w:lang w:eastAsia="ru-RU"/>
        </w:rPr>
      </w:pPr>
      <w:r>
        <w:rPr>
          <w:noProof/>
          <w:lang w:eastAsia="ru-RU"/>
        </w:rPr>
        <w:t xml:space="preserve">Для сохранения отчета в </w:t>
      </w:r>
      <w:r>
        <w:rPr>
          <w:noProof/>
          <w:lang w:val="en-US" w:eastAsia="ru-RU"/>
        </w:rPr>
        <w:t>Excel</w:t>
      </w:r>
      <w:r w:rsidRPr="00603244">
        <w:rPr>
          <w:noProof/>
          <w:lang w:eastAsia="ru-RU"/>
        </w:rPr>
        <w:t xml:space="preserve"> </w:t>
      </w:r>
      <w:r>
        <w:rPr>
          <w:noProof/>
          <w:lang w:eastAsia="ru-RU"/>
        </w:rPr>
        <w:t>сформируйте отчет и затем нажмите кнопку «</w:t>
      </w:r>
      <w:r w:rsidRPr="00603244">
        <w:rPr>
          <w:b/>
          <w:noProof/>
          <w:lang w:eastAsia="ru-RU"/>
        </w:rPr>
        <w:t>Сформировать</w:t>
      </w:r>
      <w:r>
        <w:rPr>
          <w:noProof/>
          <w:lang w:eastAsia="ru-RU"/>
        </w:rPr>
        <w:t>»:</w:t>
      </w:r>
    </w:p>
    <w:p w:rsidR="00603244" w:rsidRPr="00603244" w:rsidRDefault="00603244" w:rsidP="00603244">
      <w:pPr>
        <w:pStyle w:val="aa"/>
        <w:rPr>
          <w:noProof/>
          <w:lang w:eastAsia="ru-RU"/>
        </w:rPr>
      </w:pPr>
    </w:p>
    <w:p w:rsidR="004A7854" w:rsidRDefault="00603244" w:rsidP="00603244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0C075E2C" wp14:editId="78A5FE23">
            <wp:extent cx="6300470" cy="1731645"/>
            <wp:effectExtent l="0" t="0" r="508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44" w:rsidRDefault="00603244" w:rsidP="00603244">
      <w:pPr>
        <w:pStyle w:val="aa"/>
        <w:jc w:val="center"/>
      </w:pPr>
    </w:p>
    <w:p w:rsidR="00603244" w:rsidRDefault="00603244" w:rsidP="00603244">
      <w:pPr>
        <w:pStyle w:val="aa"/>
      </w:pPr>
      <w:r>
        <w:t>В появившемся окне с вопросом нажмите кнопку «Да»:</w:t>
      </w:r>
    </w:p>
    <w:p w:rsidR="00603244" w:rsidRDefault="00603244" w:rsidP="00603244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2249C941" wp14:editId="286187B4">
            <wp:extent cx="3895238" cy="12476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44" w:rsidRDefault="00603244" w:rsidP="00603244">
      <w:pPr>
        <w:pStyle w:val="aa"/>
        <w:jc w:val="center"/>
      </w:pPr>
    </w:p>
    <w:p w:rsidR="00603244" w:rsidRPr="00603244" w:rsidRDefault="00603244" w:rsidP="00603244">
      <w:pPr>
        <w:pStyle w:val="aa"/>
      </w:pPr>
      <w:r>
        <w:t xml:space="preserve">После чего откроется окно с книгой </w:t>
      </w:r>
      <w:r>
        <w:rPr>
          <w:lang w:val="en-US"/>
        </w:rPr>
        <w:t>Excel</w:t>
      </w:r>
      <w:r w:rsidRPr="00603244">
        <w:t>:</w:t>
      </w:r>
    </w:p>
    <w:p w:rsidR="00603244" w:rsidRDefault="00603244" w:rsidP="00603244">
      <w:pPr>
        <w:pStyle w:val="aa"/>
        <w:jc w:val="center"/>
      </w:pPr>
    </w:p>
    <w:p w:rsidR="00603244" w:rsidRDefault="00603244" w:rsidP="00603244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667E0B1A" wp14:editId="5C9A47B5">
            <wp:extent cx="6300470" cy="2266315"/>
            <wp:effectExtent l="0" t="0" r="508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44" w:rsidRDefault="00603244" w:rsidP="00603244">
      <w:pPr>
        <w:pBdr>
          <w:bottom w:val="single" w:sz="8" w:space="4" w:color="5B9BD5"/>
        </w:pBdr>
        <w:spacing w:after="300" w:line="240" w:lineRule="auto"/>
        <w:contextualSpacing/>
      </w:pPr>
    </w:p>
    <w:p w:rsidR="00603244" w:rsidRDefault="00603244" w:rsidP="00603244">
      <w:pPr>
        <w:pBdr>
          <w:bottom w:val="single" w:sz="8" w:space="4" w:color="5B9BD5"/>
        </w:pBdr>
        <w:spacing w:after="300" w:line="240" w:lineRule="auto"/>
        <w:contextualSpacing/>
      </w:pPr>
    </w:p>
    <w:p w:rsidR="00603244" w:rsidRPr="00D107AE" w:rsidRDefault="00D107AE" w:rsidP="00603244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5) Расшифровка значений отчета</w:t>
      </w:r>
    </w:p>
    <w:p w:rsidR="00D107AE" w:rsidRDefault="00D107AE" w:rsidP="00603244">
      <w:pPr>
        <w:pStyle w:val="aa"/>
      </w:pPr>
      <w:r>
        <w:t>В отчетах могут встречаться следующее термины:</w:t>
      </w:r>
    </w:p>
    <w:p w:rsidR="00D107AE" w:rsidRDefault="00D107AE" w:rsidP="00603244">
      <w:pPr>
        <w:pStyle w:val="aa"/>
      </w:pPr>
      <w:r w:rsidRPr="00D107AE">
        <w:rPr>
          <w:b/>
          <w:lang w:val="en-US"/>
        </w:rPr>
        <w:t>Refused</w:t>
      </w:r>
      <w:r w:rsidRPr="00D107AE">
        <w:t xml:space="preserve"> – </w:t>
      </w:r>
      <w:r>
        <w:t>пациент отказался оставлять комментарий \ номер телефона</w:t>
      </w:r>
    </w:p>
    <w:p w:rsidR="00D107AE" w:rsidRDefault="00D107AE" w:rsidP="00603244">
      <w:pPr>
        <w:pStyle w:val="aa"/>
      </w:pPr>
      <w:r w:rsidRPr="00D107AE">
        <w:rPr>
          <w:b/>
          <w:lang w:val="en-US"/>
        </w:rPr>
        <w:t>Timeout</w:t>
      </w:r>
      <w:r w:rsidRPr="00D107AE">
        <w:t xml:space="preserve"> – </w:t>
      </w:r>
      <w:r>
        <w:t>пациент ушел от терминала на данном этапе опроса (спустя 30 секунд ожидания)</w:t>
      </w:r>
    </w:p>
    <w:p w:rsidR="00D107AE" w:rsidRDefault="00D107AE" w:rsidP="00603244">
      <w:pPr>
        <w:pStyle w:val="aa"/>
      </w:pPr>
      <w:r w:rsidRPr="00D107AE">
        <w:rPr>
          <w:b/>
          <w:lang w:val="en-US"/>
        </w:rPr>
        <w:t>Don</w:t>
      </w:r>
      <w:r w:rsidRPr="00D107AE">
        <w:rPr>
          <w:b/>
        </w:rPr>
        <w:t>’</w:t>
      </w:r>
      <w:r w:rsidRPr="00D107AE">
        <w:rPr>
          <w:b/>
          <w:lang w:val="en-US"/>
        </w:rPr>
        <w:t>t</w:t>
      </w:r>
      <w:r w:rsidRPr="00D107AE">
        <w:rPr>
          <w:b/>
        </w:rPr>
        <w:t xml:space="preserve"> </w:t>
      </w:r>
      <w:r w:rsidRPr="00D107AE">
        <w:rPr>
          <w:b/>
          <w:lang w:val="en-US"/>
        </w:rPr>
        <w:t>need</w:t>
      </w:r>
      <w:r w:rsidRPr="00D107AE">
        <w:t xml:space="preserve"> – </w:t>
      </w:r>
      <w:r>
        <w:t>ответ на данный пункт не требуется, если отзыв положительный или нейтральный, то не будет вариантов оставить комментарий и номер телефона, в поле рекомендации клиники такое значение присутствует, если пациент голосует за нескольких докторов подряд (про рекомендацию клиники спрашивается только один раз)</w:t>
      </w:r>
    </w:p>
    <w:p w:rsidR="00D107AE" w:rsidRDefault="00D107AE" w:rsidP="00603244">
      <w:pPr>
        <w:pStyle w:val="aa"/>
      </w:pPr>
      <w:r w:rsidRPr="00D107AE">
        <w:rPr>
          <w:b/>
          <w:lang w:val="en-US"/>
        </w:rPr>
        <w:t>Camera</w:t>
      </w:r>
      <w:r w:rsidRPr="00D107AE">
        <w:rPr>
          <w:b/>
        </w:rPr>
        <w:t xml:space="preserve"> </w:t>
      </w:r>
      <w:r w:rsidRPr="00D107AE">
        <w:rPr>
          <w:b/>
          <w:lang w:val="en-US"/>
        </w:rPr>
        <w:t>isn</w:t>
      </w:r>
      <w:r w:rsidRPr="00D107AE">
        <w:rPr>
          <w:b/>
        </w:rPr>
        <w:t>’</w:t>
      </w:r>
      <w:r w:rsidRPr="00D107AE">
        <w:rPr>
          <w:b/>
          <w:lang w:val="en-US"/>
        </w:rPr>
        <w:t>t</w:t>
      </w:r>
      <w:r w:rsidRPr="00D107AE">
        <w:rPr>
          <w:b/>
        </w:rPr>
        <w:t xml:space="preserve"> </w:t>
      </w:r>
      <w:r w:rsidRPr="00D107AE">
        <w:rPr>
          <w:b/>
          <w:lang w:val="en-US"/>
        </w:rPr>
        <w:t>installed</w:t>
      </w:r>
      <w:r w:rsidRPr="00D107AE">
        <w:t xml:space="preserve"> – </w:t>
      </w:r>
      <w:r>
        <w:t>камера на терминале отсутствует</w:t>
      </w:r>
    </w:p>
    <w:p w:rsidR="00883029" w:rsidRPr="00883029" w:rsidRDefault="00883029" w:rsidP="00603244">
      <w:pPr>
        <w:pStyle w:val="aa"/>
      </w:pPr>
      <w:r w:rsidRPr="00883029">
        <w:rPr>
          <w:b/>
          <w:lang w:val="en-US"/>
        </w:rPr>
        <w:t>Duplicate</w:t>
      </w:r>
      <w:r w:rsidRPr="00883029">
        <w:t xml:space="preserve"> – </w:t>
      </w:r>
      <w:r>
        <w:t>в случае если один пациент голосует несколько раз за одного сотрудника</w:t>
      </w:r>
    </w:p>
    <w:p w:rsidR="00603244" w:rsidRPr="00603244" w:rsidRDefault="00D107AE" w:rsidP="00603244">
      <w:pPr>
        <w:pStyle w:val="aa"/>
      </w:pPr>
      <w:r w:rsidRPr="00D107AE">
        <w:rPr>
          <w:b/>
        </w:rPr>
        <w:t>Пустое поле</w:t>
      </w:r>
      <w:r>
        <w:t xml:space="preserve"> – опрос был прерван на этапах до этого пункта</w:t>
      </w:r>
    </w:p>
    <w:sectPr w:rsidR="00603244" w:rsidRPr="00603244" w:rsidSect="00876D1B">
      <w:footerReference w:type="default" r:id="rId24"/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200" w:rsidRDefault="00946200" w:rsidP="00876D1B">
      <w:pPr>
        <w:spacing w:after="0" w:line="240" w:lineRule="auto"/>
      </w:pPr>
      <w:r>
        <w:separator/>
      </w:r>
    </w:p>
  </w:endnote>
  <w:endnote w:type="continuationSeparator" w:id="0">
    <w:p w:rsidR="00946200" w:rsidRDefault="00946200" w:rsidP="0087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11869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76D1B" w:rsidRDefault="00876D1B">
            <w:pPr>
              <w:pStyle w:val="af7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100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100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6D1B" w:rsidRDefault="00876D1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200" w:rsidRDefault="00946200" w:rsidP="00876D1B">
      <w:pPr>
        <w:spacing w:after="0" w:line="240" w:lineRule="auto"/>
      </w:pPr>
      <w:r>
        <w:separator/>
      </w:r>
    </w:p>
  </w:footnote>
  <w:footnote w:type="continuationSeparator" w:id="0">
    <w:p w:rsidR="00946200" w:rsidRDefault="00946200" w:rsidP="0087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C59"/>
    <w:multiLevelType w:val="hybridMultilevel"/>
    <w:tmpl w:val="046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674F"/>
    <w:multiLevelType w:val="hybridMultilevel"/>
    <w:tmpl w:val="3CF03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07B4"/>
    <w:multiLevelType w:val="hybridMultilevel"/>
    <w:tmpl w:val="03D67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46F9C"/>
    <w:multiLevelType w:val="hybridMultilevel"/>
    <w:tmpl w:val="FE34D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0E1B"/>
    <w:multiLevelType w:val="hybridMultilevel"/>
    <w:tmpl w:val="12EA0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A472F"/>
    <w:multiLevelType w:val="hybridMultilevel"/>
    <w:tmpl w:val="9BAA7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27753"/>
    <w:multiLevelType w:val="hybridMultilevel"/>
    <w:tmpl w:val="2BF0E8A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8345A"/>
    <w:multiLevelType w:val="hybridMultilevel"/>
    <w:tmpl w:val="3476E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832DC"/>
    <w:multiLevelType w:val="hybridMultilevel"/>
    <w:tmpl w:val="C884E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86931"/>
    <w:multiLevelType w:val="hybridMultilevel"/>
    <w:tmpl w:val="710E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7"/>
    <w:rsid w:val="00091E0A"/>
    <w:rsid w:val="001016C7"/>
    <w:rsid w:val="001E61BB"/>
    <w:rsid w:val="00225F98"/>
    <w:rsid w:val="00240087"/>
    <w:rsid w:val="0028123D"/>
    <w:rsid w:val="002F2F30"/>
    <w:rsid w:val="0047302B"/>
    <w:rsid w:val="004907EB"/>
    <w:rsid w:val="00496426"/>
    <w:rsid w:val="004A7854"/>
    <w:rsid w:val="004D0269"/>
    <w:rsid w:val="004D6C74"/>
    <w:rsid w:val="005A2CDE"/>
    <w:rsid w:val="00603244"/>
    <w:rsid w:val="00661D7D"/>
    <w:rsid w:val="00662ABB"/>
    <w:rsid w:val="00744B4B"/>
    <w:rsid w:val="00750238"/>
    <w:rsid w:val="007675C1"/>
    <w:rsid w:val="00876D1B"/>
    <w:rsid w:val="00883029"/>
    <w:rsid w:val="008835C6"/>
    <w:rsid w:val="008A40DF"/>
    <w:rsid w:val="00914770"/>
    <w:rsid w:val="00946200"/>
    <w:rsid w:val="00A61EAB"/>
    <w:rsid w:val="00A729C4"/>
    <w:rsid w:val="00CB53B9"/>
    <w:rsid w:val="00D107AE"/>
    <w:rsid w:val="00D27B51"/>
    <w:rsid w:val="00D725FC"/>
    <w:rsid w:val="00D84489"/>
    <w:rsid w:val="00DA7A61"/>
    <w:rsid w:val="00E13B8B"/>
    <w:rsid w:val="00E20A90"/>
    <w:rsid w:val="00E336B4"/>
    <w:rsid w:val="00E84B6B"/>
    <w:rsid w:val="00EA3FD3"/>
    <w:rsid w:val="00ED100B"/>
    <w:rsid w:val="00F259EC"/>
    <w:rsid w:val="00F45F7B"/>
    <w:rsid w:val="00FC6837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E1BF"/>
  <w15:chartTrackingRefBased/>
  <w15:docId w15:val="{801A378C-3F1A-49DE-8B2E-B182ED6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F98"/>
  </w:style>
  <w:style w:type="paragraph" w:styleId="1">
    <w:name w:val="heading 1"/>
    <w:basedOn w:val="a"/>
    <w:next w:val="a"/>
    <w:link w:val="10"/>
    <w:uiPriority w:val="9"/>
    <w:qFormat/>
    <w:rsid w:val="0022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F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5F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5F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F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25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2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25F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25F98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25F98"/>
    <w:rPr>
      <w:b/>
      <w:bCs/>
    </w:rPr>
  </w:style>
  <w:style w:type="character" w:styleId="a9">
    <w:name w:val="Emphasis"/>
    <w:basedOn w:val="a0"/>
    <w:uiPriority w:val="20"/>
    <w:qFormat/>
    <w:rsid w:val="00225F98"/>
    <w:rPr>
      <w:i/>
      <w:iCs/>
    </w:rPr>
  </w:style>
  <w:style w:type="paragraph" w:styleId="aa">
    <w:name w:val="No Spacing"/>
    <w:uiPriority w:val="1"/>
    <w:qFormat/>
    <w:rsid w:val="00225F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5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F9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25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5F98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25F9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5F98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25F98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225F98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225F9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25F98"/>
    <w:pPr>
      <w:outlineLvl w:val="9"/>
    </w:pPr>
  </w:style>
  <w:style w:type="paragraph" w:styleId="af3">
    <w:name w:val="List Paragraph"/>
    <w:basedOn w:val="a"/>
    <w:uiPriority w:val="34"/>
    <w:qFormat/>
    <w:rsid w:val="0047302B"/>
    <w:pPr>
      <w:ind w:left="720"/>
      <w:contextualSpacing/>
    </w:pPr>
  </w:style>
  <w:style w:type="table" w:styleId="af4">
    <w:name w:val="Table Grid"/>
    <w:basedOn w:val="a1"/>
    <w:uiPriority w:val="39"/>
    <w:rsid w:val="005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876D1B"/>
  </w:style>
  <w:style w:type="paragraph" w:styleId="af7">
    <w:name w:val="footer"/>
    <w:basedOn w:val="a"/>
    <w:link w:val="af8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76D1B"/>
  </w:style>
  <w:style w:type="character" w:styleId="af9">
    <w:name w:val="Hyperlink"/>
    <w:basedOn w:val="a0"/>
    <w:uiPriority w:val="99"/>
    <w:unhideWhenUsed/>
    <w:rsid w:val="004A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Инструкция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E5A70-51D4-49AD-9EAC-859EB83A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Грашкин Павел Павлович</cp:lastModifiedBy>
  <cp:revision>12</cp:revision>
  <cp:lastPrinted>2017-10-09T15:31:00Z</cp:lastPrinted>
  <dcterms:created xsi:type="dcterms:W3CDTF">2017-07-13T07:28:00Z</dcterms:created>
  <dcterms:modified xsi:type="dcterms:W3CDTF">2017-10-09T15:41:00Z</dcterms:modified>
</cp:coreProperties>
</file>