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902" w:rsidRPr="0041026F" w:rsidRDefault="00200902" w:rsidP="00200902">
      <w:pPr>
        <w:pStyle w:val="a3"/>
        <w:jc w:val="center"/>
        <w:rPr>
          <w:sz w:val="28"/>
        </w:rPr>
      </w:pPr>
      <w:r w:rsidRPr="008D2C76">
        <w:rPr>
          <w:sz w:val="28"/>
        </w:rPr>
        <w:t xml:space="preserve">Инструкция </w:t>
      </w:r>
      <w:r>
        <w:rPr>
          <w:sz w:val="28"/>
        </w:rPr>
        <w:t xml:space="preserve">ПО </w:t>
      </w:r>
      <w:r w:rsidRPr="0041026F">
        <w:rPr>
          <w:b/>
          <w:sz w:val="28"/>
        </w:rPr>
        <w:t>“</w:t>
      </w:r>
      <w:proofErr w:type="spellStart"/>
      <w:r w:rsidR="00433FBD" w:rsidRPr="00433FBD">
        <w:rPr>
          <w:b/>
          <w:sz w:val="28"/>
          <w:lang w:val="en-US"/>
        </w:rPr>
        <w:t>LoyaltySystemsChecker</w:t>
      </w:r>
      <w:proofErr w:type="spellEnd"/>
      <w:r w:rsidRPr="0041026F">
        <w:rPr>
          <w:b/>
          <w:sz w:val="28"/>
        </w:rPr>
        <w:t>”</w:t>
      </w:r>
    </w:p>
    <w:p w:rsidR="00200902" w:rsidRDefault="00200902" w:rsidP="00200902">
      <w:pPr>
        <w:pStyle w:val="2"/>
      </w:pPr>
    </w:p>
    <w:p w:rsidR="00200902" w:rsidRDefault="00200902" w:rsidP="00200902">
      <w:pPr>
        <w:pStyle w:val="2"/>
      </w:pPr>
    </w:p>
    <w:p w:rsidR="007227EC" w:rsidRDefault="007227EC" w:rsidP="007227EC"/>
    <w:p w:rsidR="007227EC" w:rsidRPr="007227EC" w:rsidRDefault="007227EC" w:rsidP="007227EC"/>
    <w:p w:rsidR="00200902" w:rsidRDefault="00200902" w:rsidP="00200902">
      <w:pPr>
        <w:pStyle w:val="2"/>
      </w:pPr>
      <w:r>
        <w:t>Содержание:</w:t>
      </w:r>
    </w:p>
    <w:p w:rsidR="00200902" w:rsidRDefault="00200902" w:rsidP="00200902">
      <w:pPr>
        <w:pStyle w:val="2"/>
      </w:pPr>
      <w:r>
        <w:t>1) Описание</w:t>
      </w:r>
    </w:p>
    <w:p w:rsidR="00200902" w:rsidRDefault="00200902" w:rsidP="00200902">
      <w:pPr>
        <w:pStyle w:val="2"/>
      </w:pPr>
      <w:r>
        <w:t xml:space="preserve">2) </w:t>
      </w:r>
      <w:r w:rsidR="007227EC">
        <w:t>Требования для корректной работы</w:t>
      </w:r>
    </w:p>
    <w:p w:rsidR="004E6C44" w:rsidRPr="004E6C44" w:rsidRDefault="004E6C44" w:rsidP="004E6C44">
      <w:pPr>
        <w:pStyle w:val="2"/>
      </w:pPr>
      <w:r>
        <w:t>3</w:t>
      </w:r>
      <w:r>
        <w:t xml:space="preserve">) </w:t>
      </w:r>
      <w:r>
        <w:rPr>
          <w:sz w:val="28"/>
        </w:rPr>
        <w:t>Установка</w:t>
      </w:r>
    </w:p>
    <w:p w:rsidR="00200902" w:rsidRDefault="004E6C44" w:rsidP="00200902">
      <w:pPr>
        <w:pStyle w:val="2"/>
      </w:pPr>
      <w:r>
        <w:t>4</w:t>
      </w:r>
      <w:r w:rsidR="00200902">
        <w:t xml:space="preserve">) </w:t>
      </w:r>
      <w:r w:rsidR="007227EC">
        <w:t>Алгоритм работы</w:t>
      </w:r>
    </w:p>
    <w:p w:rsidR="004E6C44" w:rsidRDefault="004E6C44" w:rsidP="004E6C44">
      <w:pPr>
        <w:pStyle w:val="2"/>
      </w:pPr>
      <w:r>
        <w:t>5</w:t>
      </w:r>
      <w:r w:rsidR="00200902">
        <w:t xml:space="preserve">) </w:t>
      </w:r>
      <w:r>
        <w:rPr>
          <w:sz w:val="28"/>
        </w:rPr>
        <w:t>Примеры рассылаемых писем</w:t>
      </w:r>
    </w:p>
    <w:p w:rsidR="004E6C44" w:rsidRPr="004E6C44" w:rsidRDefault="004E6C44" w:rsidP="004E6C44">
      <w:pPr>
        <w:pStyle w:val="2"/>
      </w:pPr>
      <w:r>
        <w:t>6</w:t>
      </w:r>
      <w:r>
        <w:t xml:space="preserve">) </w:t>
      </w:r>
      <w:r>
        <w:rPr>
          <w:sz w:val="28"/>
        </w:rPr>
        <w:t>Настройки</w:t>
      </w:r>
      <w:r w:rsidRPr="004E6C44">
        <w:rPr>
          <w:sz w:val="28"/>
        </w:rPr>
        <w:t xml:space="preserve"> </w:t>
      </w:r>
    </w:p>
    <w:p w:rsidR="00200902" w:rsidRDefault="004E6C44" w:rsidP="00200902">
      <w:pPr>
        <w:pStyle w:val="2"/>
      </w:pPr>
      <w:r>
        <w:t>7</w:t>
      </w:r>
      <w:r w:rsidR="00200902">
        <w:t>) Устранение проблем в работе</w:t>
      </w:r>
    </w:p>
    <w:p w:rsidR="00200902" w:rsidRDefault="00200902" w:rsidP="00200902">
      <w:pPr>
        <w:pStyle w:val="2"/>
      </w:pPr>
    </w:p>
    <w:p w:rsidR="00200902" w:rsidRPr="00542751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200902" w:rsidRDefault="00200902" w:rsidP="00200902"/>
    <w:p w:rsidR="008A1810" w:rsidRDefault="008A1810" w:rsidP="00200902"/>
    <w:p w:rsidR="008A1810" w:rsidRPr="0019146F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 xml:space="preserve">Дата написания: </w:t>
      </w:r>
      <w:r w:rsidR="00433FBD" w:rsidRPr="004E6C44">
        <w:rPr>
          <w:rStyle w:val="ae"/>
        </w:rPr>
        <w:t>15</w:t>
      </w:r>
      <w:r w:rsidRPr="0019146F">
        <w:rPr>
          <w:rStyle w:val="ae"/>
        </w:rPr>
        <w:t xml:space="preserve"> </w:t>
      </w:r>
      <w:r w:rsidR="00433FBD" w:rsidRPr="004E6C44">
        <w:rPr>
          <w:rStyle w:val="ae"/>
        </w:rPr>
        <w:t>февраля</w:t>
      </w:r>
      <w:r>
        <w:rPr>
          <w:rStyle w:val="ae"/>
        </w:rPr>
        <w:t xml:space="preserve"> 2017</w:t>
      </w:r>
      <w:r w:rsidRPr="0019146F">
        <w:rPr>
          <w:rStyle w:val="ae"/>
        </w:rPr>
        <w:t xml:space="preserve"> г.</w:t>
      </w:r>
    </w:p>
    <w:p w:rsidR="008A1810" w:rsidRPr="0019146F" w:rsidRDefault="008A1810" w:rsidP="008A1810">
      <w:pPr>
        <w:pStyle w:val="a5"/>
        <w:ind w:hanging="862"/>
        <w:rPr>
          <w:rStyle w:val="ae"/>
        </w:rPr>
      </w:pPr>
      <w:r w:rsidRPr="0019146F">
        <w:rPr>
          <w:rStyle w:val="ae"/>
        </w:rPr>
        <w:t>Автор: Грашкин Павел Павлович</w:t>
      </w:r>
    </w:p>
    <w:p w:rsidR="008A1810" w:rsidRPr="0019146F" w:rsidRDefault="00433FBD" w:rsidP="008A1810">
      <w:pPr>
        <w:pStyle w:val="a5"/>
        <w:ind w:hanging="862"/>
        <w:rPr>
          <w:rStyle w:val="ae"/>
        </w:rPr>
      </w:pPr>
      <w:r>
        <w:rPr>
          <w:rStyle w:val="ae"/>
        </w:rPr>
        <w:t>Внутренний телефон</w:t>
      </w:r>
      <w:r w:rsidR="008A1810" w:rsidRPr="0019146F">
        <w:rPr>
          <w:rStyle w:val="ae"/>
        </w:rPr>
        <w:t>: 31-555</w:t>
      </w:r>
    </w:p>
    <w:p w:rsidR="00200902" w:rsidRDefault="00433FBD" w:rsidP="008A1810">
      <w:pPr>
        <w:pStyle w:val="a5"/>
        <w:ind w:hanging="862"/>
        <w:rPr>
          <w:rStyle w:val="ae"/>
        </w:rPr>
      </w:pPr>
      <w:r>
        <w:rPr>
          <w:rStyle w:val="ae"/>
        </w:rPr>
        <w:t>П</w:t>
      </w:r>
      <w:r w:rsidR="008A1810" w:rsidRPr="0019146F">
        <w:rPr>
          <w:rStyle w:val="ae"/>
        </w:rPr>
        <w:t xml:space="preserve">очта: </w:t>
      </w:r>
      <w:r w:rsidR="00502CD3" w:rsidRPr="00433FBD">
        <w:rPr>
          <w:i/>
          <w:color w:val="808080" w:themeColor="background1" w:themeShade="80"/>
        </w:rPr>
        <w:t>nn-admin@</w:t>
      </w:r>
      <w:r w:rsidRPr="00433FBD">
        <w:rPr>
          <w:i/>
          <w:color w:val="808080" w:themeColor="background1" w:themeShade="80"/>
        </w:rPr>
        <w:t>bzklinika.ru</w:t>
      </w:r>
    </w:p>
    <w:p w:rsidR="00502CD3" w:rsidRPr="008A1810" w:rsidRDefault="00433FBD" w:rsidP="008A1810">
      <w:pPr>
        <w:pStyle w:val="a5"/>
        <w:ind w:hanging="862"/>
        <w:rPr>
          <w:i/>
          <w:iCs/>
          <w:color w:val="808080" w:themeColor="text1" w:themeTint="7F"/>
        </w:rPr>
      </w:pPr>
      <w:r>
        <w:rPr>
          <w:rStyle w:val="ae"/>
        </w:rPr>
        <w:t>В</w:t>
      </w:r>
      <w:r w:rsidR="00502CD3">
        <w:rPr>
          <w:rStyle w:val="ae"/>
        </w:rPr>
        <w:t>ерсия</w:t>
      </w:r>
      <w:r w:rsidR="00D01A61">
        <w:rPr>
          <w:rStyle w:val="ae"/>
        </w:rPr>
        <w:t xml:space="preserve"> программы</w:t>
      </w:r>
      <w:r w:rsidR="00502CD3">
        <w:rPr>
          <w:rStyle w:val="ae"/>
        </w:rPr>
        <w:t xml:space="preserve"> </w:t>
      </w:r>
      <w:r>
        <w:rPr>
          <w:rStyle w:val="ae"/>
        </w:rPr>
        <w:t>3.1</w:t>
      </w:r>
    </w:p>
    <w:p w:rsidR="00200902" w:rsidRPr="009A7644" w:rsidRDefault="00200902" w:rsidP="00200902">
      <w:pPr>
        <w:pStyle w:val="a3"/>
        <w:rPr>
          <w:sz w:val="28"/>
        </w:rPr>
      </w:pPr>
      <w:r w:rsidRPr="009A7644">
        <w:rPr>
          <w:sz w:val="28"/>
        </w:rPr>
        <w:lastRenderedPageBreak/>
        <w:t>1) Описание</w:t>
      </w:r>
    </w:p>
    <w:p w:rsidR="00790E76" w:rsidRDefault="00200902" w:rsidP="00D72CED">
      <w:pPr>
        <w:pStyle w:val="ab"/>
      </w:pPr>
      <w:r>
        <w:t xml:space="preserve">Программа </w:t>
      </w:r>
      <w:r w:rsidRPr="00200902">
        <w:t>“</w:t>
      </w:r>
      <w:proofErr w:type="spellStart"/>
      <w:r w:rsidR="00433FBD" w:rsidRPr="00433FBD">
        <w:rPr>
          <w:lang w:val="en-US"/>
        </w:rPr>
        <w:t>LoyaltySystemsChecker</w:t>
      </w:r>
      <w:proofErr w:type="spellEnd"/>
      <w:r w:rsidRPr="00200902">
        <w:t xml:space="preserve">” </w:t>
      </w:r>
      <w:r>
        <w:t xml:space="preserve">предназначена для </w:t>
      </w:r>
      <w:r w:rsidR="00433FBD">
        <w:t xml:space="preserve">проверки работоспособности кнопок лояльности </w:t>
      </w:r>
      <w:r w:rsidR="004E0808">
        <w:t xml:space="preserve">на регистратуре </w:t>
      </w:r>
      <w:r w:rsidR="00433FBD">
        <w:t xml:space="preserve">и формирования отчетности по ним </w:t>
      </w:r>
      <w:r w:rsidR="004E0808">
        <w:t xml:space="preserve">и мониторам лояльности </w:t>
      </w:r>
      <w:r w:rsidR="00433FBD">
        <w:t>в</w:t>
      </w:r>
      <w:r>
        <w:t xml:space="preserve"> сети клиник ООО «Клиника ЛМС».</w:t>
      </w:r>
    </w:p>
    <w:p w:rsidR="004E0808" w:rsidRDefault="004E0808" w:rsidP="00D72CED">
      <w:pPr>
        <w:pStyle w:val="ab"/>
      </w:pPr>
    </w:p>
    <w:p w:rsidR="00FC2DC9" w:rsidRDefault="00790E76" w:rsidP="00D72CED">
      <w:pPr>
        <w:pStyle w:val="ab"/>
      </w:pPr>
      <w:r>
        <w:t xml:space="preserve">Дистрибутив состоит из </w:t>
      </w:r>
      <w:r w:rsidR="00FC2DC9">
        <w:t>следующих</w:t>
      </w:r>
      <w:r>
        <w:t xml:space="preserve"> файлов: </w:t>
      </w:r>
    </w:p>
    <w:p w:rsidR="00FC2DC9" w:rsidRDefault="00FC2DC9" w:rsidP="00FC2DC9">
      <w:pPr>
        <w:pStyle w:val="ab"/>
        <w:numPr>
          <w:ilvl w:val="0"/>
          <w:numId w:val="4"/>
        </w:numPr>
        <w:rPr>
          <w:lang w:val="en-US"/>
        </w:rPr>
      </w:pPr>
      <w:r w:rsidRPr="00FC2DC9">
        <w:rPr>
          <w:lang w:val="en-US"/>
        </w:rPr>
        <w:t>LoyaltySystemsChecker.exe</w:t>
      </w:r>
    </w:p>
    <w:p w:rsidR="00FC2DC9" w:rsidRDefault="00FC2DC9" w:rsidP="00FC2DC9">
      <w:pPr>
        <w:pStyle w:val="ab"/>
        <w:numPr>
          <w:ilvl w:val="0"/>
          <w:numId w:val="4"/>
        </w:numPr>
        <w:rPr>
          <w:lang w:val="en-US"/>
        </w:rPr>
      </w:pPr>
      <w:r w:rsidRPr="00FC2DC9">
        <w:rPr>
          <w:lang w:val="en-US"/>
        </w:rPr>
        <w:t>MerchantReportTemplate.xlsx</w:t>
      </w:r>
    </w:p>
    <w:p w:rsidR="00FC2DC9" w:rsidRDefault="00FC2DC9" w:rsidP="00FC2DC9">
      <w:pPr>
        <w:pStyle w:val="ab"/>
        <w:numPr>
          <w:ilvl w:val="0"/>
          <w:numId w:val="4"/>
        </w:numPr>
        <w:rPr>
          <w:lang w:val="en-US"/>
        </w:rPr>
      </w:pPr>
      <w:r w:rsidRPr="00FC2DC9">
        <w:rPr>
          <w:lang w:val="en-US"/>
        </w:rPr>
        <w:t>settings.ini</w:t>
      </w:r>
    </w:p>
    <w:p w:rsidR="00502CD3" w:rsidRPr="00502CD3" w:rsidRDefault="00502CD3" w:rsidP="00D72CED">
      <w:pPr>
        <w:pStyle w:val="ab"/>
      </w:pPr>
    </w:p>
    <w:p w:rsidR="00200902" w:rsidRDefault="00FC2DC9" w:rsidP="00D72CED">
      <w:pPr>
        <w:pStyle w:val="ab"/>
      </w:pPr>
      <w:r>
        <w:t>Графический интерфейс пользователя отсутствует.</w:t>
      </w:r>
    </w:p>
    <w:p w:rsidR="00FC2DC9" w:rsidRDefault="00FC2DC9" w:rsidP="00D72CED">
      <w:pPr>
        <w:pStyle w:val="ab"/>
      </w:pPr>
    </w:p>
    <w:p w:rsidR="00FC2DC9" w:rsidRDefault="00FC2DC9" w:rsidP="00D72CED">
      <w:pPr>
        <w:pStyle w:val="ab"/>
      </w:pPr>
      <w:r>
        <w:t>Имеется три варианта запуска:</w:t>
      </w:r>
    </w:p>
    <w:p w:rsidR="00FC2DC9" w:rsidRDefault="00FC2DC9" w:rsidP="00D833E7">
      <w:pPr>
        <w:pStyle w:val="ab"/>
        <w:numPr>
          <w:ilvl w:val="0"/>
          <w:numId w:val="5"/>
        </w:numPr>
      </w:pPr>
      <w:r>
        <w:t>Без параметров – выполняется проверка работоспособности кнопок лояльности</w:t>
      </w:r>
    </w:p>
    <w:p w:rsidR="00FC2DC9" w:rsidRDefault="00FC2DC9" w:rsidP="00D833E7">
      <w:pPr>
        <w:pStyle w:val="ab"/>
        <w:numPr>
          <w:ilvl w:val="0"/>
          <w:numId w:val="5"/>
        </w:numPr>
      </w:pPr>
      <w:r>
        <w:t xml:space="preserve">Запуск с </w:t>
      </w:r>
      <w:r w:rsidR="00D833E7">
        <w:t>параметром</w:t>
      </w:r>
      <w:r>
        <w:t xml:space="preserve"> </w:t>
      </w:r>
      <w:r w:rsidRPr="00FC2DC9">
        <w:t>“-</w:t>
      </w:r>
      <w:r>
        <w:rPr>
          <w:lang w:val="en-US"/>
        </w:rPr>
        <w:t>week</w:t>
      </w:r>
      <w:r w:rsidRPr="00FC2DC9">
        <w:t xml:space="preserve">” – </w:t>
      </w:r>
      <w:r>
        <w:t xml:space="preserve">выполняется формирование и рассылка отчетов за </w:t>
      </w:r>
      <w:r w:rsidR="00D833E7">
        <w:t>предыдущие 7 дней</w:t>
      </w:r>
      <w:r>
        <w:t xml:space="preserve"> по кнопкам и мониторам лояльности</w:t>
      </w:r>
    </w:p>
    <w:p w:rsidR="00502CD3" w:rsidRDefault="00FC2DC9" w:rsidP="0056447E">
      <w:pPr>
        <w:pStyle w:val="ab"/>
        <w:numPr>
          <w:ilvl w:val="0"/>
          <w:numId w:val="5"/>
        </w:numPr>
      </w:pPr>
      <w:r>
        <w:t xml:space="preserve">Запуск с </w:t>
      </w:r>
      <w:r w:rsidR="00D833E7">
        <w:t xml:space="preserve">параметром </w:t>
      </w:r>
      <w:r w:rsidRPr="00D833E7">
        <w:t>“-</w:t>
      </w:r>
      <w:r w:rsidRPr="00D833E7">
        <w:rPr>
          <w:lang w:val="en-US"/>
        </w:rPr>
        <w:t>month</w:t>
      </w:r>
      <w:r w:rsidRPr="00D833E7">
        <w:t xml:space="preserve">” - </w:t>
      </w:r>
      <w:r w:rsidR="00D833E7">
        <w:t xml:space="preserve">выполняется формирование и рассылка отчетов за </w:t>
      </w:r>
      <w:r w:rsidR="00D833E7">
        <w:t>предыдущий месяц</w:t>
      </w:r>
      <w:r w:rsidR="00D833E7">
        <w:t xml:space="preserve"> по кнопкам и мониторам лояльности</w:t>
      </w:r>
    </w:p>
    <w:p w:rsidR="00D833E7" w:rsidRDefault="00D833E7" w:rsidP="00D833E7">
      <w:pPr>
        <w:pStyle w:val="ab"/>
        <w:ind w:left="720"/>
      </w:pPr>
    </w:p>
    <w:p w:rsidR="00184EF7" w:rsidRPr="00502CD3" w:rsidRDefault="00184EF7" w:rsidP="00D833E7">
      <w:pPr>
        <w:pStyle w:val="ab"/>
        <w:ind w:left="720"/>
      </w:pPr>
    </w:p>
    <w:p w:rsidR="007227EC" w:rsidRPr="009A7644" w:rsidRDefault="007227EC" w:rsidP="007227EC">
      <w:pPr>
        <w:pStyle w:val="a3"/>
        <w:rPr>
          <w:sz w:val="28"/>
        </w:rPr>
      </w:pPr>
      <w:r>
        <w:rPr>
          <w:sz w:val="28"/>
        </w:rPr>
        <w:t>2</w:t>
      </w:r>
      <w:r w:rsidRPr="009A7644">
        <w:rPr>
          <w:sz w:val="28"/>
        </w:rPr>
        <w:t xml:space="preserve">) </w:t>
      </w:r>
      <w:r w:rsidRPr="007227EC">
        <w:rPr>
          <w:sz w:val="28"/>
        </w:rPr>
        <w:t>Требования для корректной работы</w:t>
      </w:r>
    </w:p>
    <w:p w:rsidR="0041026F" w:rsidRDefault="008C16A9" w:rsidP="0041026F">
      <w:pPr>
        <w:pStyle w:val="ab"/>
        <w:numPr>
          <w:ilvl w:val="0"/>
          <w:numId w:val="2"/>
        </w:numPr>
      </w:pPr>
      <w:r>
        <w:t xml:space="preserve">Установленный </w:t>
      </w:r>
      <w:r w:rsidR="00FC2DC9">
        <w:rPr>
          <w:lang w:val="en-US"/>
        </w:rPr>
        <w:t>MS</w:t>
      </w:r>
      <w:r w:rsidR="00FC2DC9" w:rsidRPr="008C16A9">
        <w:t xml:space="preserve"> </w:t>
      </w:r>
      <w:r w:rsidR="00FC2DC9">
        <w:rPr>
          <w:lang w:val="en-US"/>
        </w:rPr>
        <w:t>Excel</w:t>
      </w:r>
      <w:r>
        <w:t>, версии 2010 или старше</w:t>
      </w:r>
    </w:p>
    <w:p w:rsidR="00200902" w:rsidRDefault="0041026F" w:rsidP="0041026F">
      <w:pPr>
        <w:pStyle w:val="ab"/>
        <w:numPr>
          <w:ilvl w:val="0"/>
          <w:numId w:val="2"/>
        </w:numPr>
      </w:pPr>
      <w:r>
        <w:t>Доступ в сеть интернет</w:t>
      </w:r>
    </w:p>
    <w:p w:rsidR="008A1810" w:rsidRDefault="00FC2DC9" w:rsidP="0041026F">
      <w:pPr>
        <w:pStyle w:val="ab"/>
        <w:numPr>
          <w:ilvl w:val="0"/>
          <w:numId w:val="2"/>
        </w:numPr>
      </w:pPr>
      <w:r>
        <w:t xml:space="preserve">Запуск </w:t>
      </w:r>
      <w:r w:rsidR="008C16A9">
        <w:t xml:space="preserve">с параметрами для формирования отчетности должен происходить </w:t>
      </w:r>
      <w:r>
        <w:t>только под пользователем, выполнившем вход в систему</w:t>
      </w:r>
    </w:p>
    <w:p w:rsidR="00FC2DC9" w:rsidRDefault="00FC2DC9" w:rsidP="0041026F">
      <w:pPr>
        <w:pStyle w:val="ab"/>
        <w:numPr>
          <w:ilvl w:val="0"/>
          <w:numId w:val="2"/>
        </w:numPr>
      </w:pPr>
      <w:r>
        <w:t>У пользователя, запускающего программу, должны быть права на запись в папку с программой</w:t>
      </w:r>
    </w:p>
    <w:p w:rsidR="00502CD3" w:rsidRDefault="00502CD3" w:rsidP="00502CD3">
      <w:pPr>
        <w:pStyle w:val="ab"/>
      </w:pPr>
    </w:p>
    <w:p w:rsidR="00184EF7" w:rsidRDefault="00184EF7" w:rsidP="00502CD3">
      <w:pPr>
        <w:pStyle w:val="ab"/>
      </w:pPr>
    </w:p>
    <w:p w:rsidR="00D833E7" w:rsidRPr="009A7644" w:rsidRDefault="00D833E7" w:rsidP="00D833E7">
      <w:pPr>
        <w:pStyle w:val="a3"/>
        <w:rPr>
          <w:sz w:val="28"/>
        </w:rPr>
      </w:pPr>
      <w:r>
        <w:rPr>
          <w:sz w:val="28"/>
        </w:rPr>
        <w:t>3</w:t>
      </w:r>
      <w:r w:rsidRPr="009A7644">
        <w:rPr>
          <w:sz w:val="28"/>
        </w:rPr>
        <w:t xml:space="preserve">) </w:t>
      </w:r>
      <w:r>
        <w:rPr>
          <w:sz w:val="28"/>
        </w:rPr>
        <w:t>Установка</w:t>
      </w:r>
    </w:p>
    <w:p w:rsidR="00D833E7" w:rsidRDefault="00D833E7" w:rsidP="00D833E7">
      <w:pPr>
        <w:pStyle w:val="ab"/>
        <w:ind w:left="360"/>
      </w:pPr>
      <w:r>
        <w:t>Для установки программы требуется скопировать файлы из дистрибутива в целевую папку и настроить три запланированных задания:</w:t>
      </w:r>
    </w:p>
    <w:p w:rsidR="00D833E7" w:rsidRDefault="00D833E7" w:rsidP="00184EF7">
      <w:pPr>
        <w:pStyle w:val="ab"/>
        <w:ind w:left="360"/>
        <w:jc w:val="center"/>
      </w:pPr>
    </w:p>
    <w:p w:rsidR="00D833E7" w:rsidRDefault="00D833E7" w:rsidP="00184EF7">
      <w:pPr>
        <w:pStyle w:val="ab"/>
        <w:ind w:left="360"/>
      </w:pPr>
      <w:r>
        <w:object w:dxaOrig="69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40.5pt" o:ole="">
            <v:imagedata r:id="rId7" o:title=""/>
          </v:shape>
          <o:OLEObject Type="Embed" ProgID="Package" ShapeID="_x0000_i1027" DrawAspect="Content" ObjectID="_1548679401" r:id="rId8"/>
        </w:object>
      </w:r>
    </w:p>
    <w:p w:rsidR="00D833E7" w:rsidRDefault="00D833E7" w:rsidP="00184EF7">
      <w:pPr>
        <w:pStyle w:val="ab"/>
        <w:ind w:left="360"/>
      </w:pPr>
    </w:p>
    <w:p w:rsidR="00D833E7" w:rsidRDefault="00D833E7" w:rsidP="00184EF7">
      <w:pPr>
        <w:pStyle w:val="ab"/>
        <w:ind w:left="360"/>
      </w:pPr>
      <w:r>
        <w:object w:dxaOrig="7245" w:dyaOrig="811">
          <v:shape id="_x0000_i1028" type="#_x0000_t75" style="width:362.25pt;height:40.5pt" o:ole="">
            <v:imagedata r:id="rId9" o:title=""/>
          </v:shape>
          <o:OLEObject Type="Embed" ProgID="Package" ShapeID="_x0000_i1028" DrawAspect="Content" ObjectID="_1548679402" r:id="rId10"/>
        </w:object>
      </w:r>
    </w:p>
    <w:p w:rsidR="00D833E7" w:rsidRDefault="00D833E7" w:rsidP="00184EF7">
      <w:pPr>
        <w:pStyle w:val="ab"/>
        <w:ind w:left="360"/>
      </w:pPr>
    </w:p>
    <w:p w:rsidR="00D833E7" w:rsidRDefault="00D833E7" w:rsidP="00184EF7">
      <w:pPr>
        <w:pStyle w:val="ab"/>
        <w:ind w:left="360"/>
      </w:pPr>
      <w:r>
        <w:object w:dxaOrig="7170" w:dyaOrig="811">
          <v:shape id="_x0000_i1029" type="#_x0000_t75" style="width:358.5pt;height:40.5pt" o:ole="">
            <v:imagedata r:id="rId11" o:title=""/>
          </v:shape>
          <o:OLEObject Type="Embed" ProgID="Package" ShapeID="_x0000_i1029" DrawAspect="Content" ObjectID="_1548679403" r:id="rId12"/>
        </w:object>
      </w:r>
    </w:p>
    <w:p w:rsidR="00D833E7" w:rsidRDefault="00D833E7" w:rsidP="00184EF7">
      <w:pPr>
        <w:pStyle w:val="ab"/>
        <w:ind w:left="360"/>
      </w:pPr>
    </w:p>
    <w:p w:rsidR="00D833E7" w:rsidRPr="00184EF7" w:rsidRDefault="00184EF7" w:rsidP="00184EF7">
      <w:pPr>
        <w:pStyle w:val="ab"/>
        <w:ind w:left="360"/>
        <w:rPr>
          <w:i/>
          <w:color w:val="808080" w:themeColor="background1" w:themeShade="80"/>
        </w:rPr>
      </w:pPr>
      <w:r w:rsidRPr="00184EF7">
        <w:rPr>
          <w:i/>
          <w:color w:val="808080" w:themeColor="background1" w:themeShade="80"/>
        </w:rPr>
        <w:t>(данные файлы можно импортировать в планировщик заданий)</w:t>
      </w:r>
    </w:p>
    <w:p w:rsidR="00D833E7" w:rsidRDefault="00D833E7" w:rsidP="00184EF7">
      <w:pPr>
        <w:pStyle w:val="ab"/>
        <w:ind w:left="360"/>
        <w:jc w:val="center"/>
      </w:pPr>
    </w:p>
    <w:p w:rsidR="00D833E7" w:rsidRDefault="00D833E7" w:rsidP="00D833E7">
      <w:pPr>
        <w:pStyle w:val="ab"/>
        <w:ind w:left="360"/>
      </w:pPr>
    </w:p>
    <w:p w:rsidR="00184EF7" w:rsidRPr="00184EF7" w:rsidRDefault="00184EF7" w:rsidP="00184EF7">
      <w:bookmarkStart w:id="0" w:name="_GoBack"/>
      <w:bookmarkEnd w:id="0"/>
    </w:p>
    <w:p w:rsidR="00C72CC3" w:rsidRPr="00DC093F" w:rsidRDefault="00184EF7" w:rsidP="00DC093F">
      <w:pPr>
        <w:pStyle w:val="a3"/>
        <w:rPr>
          <w:sz w:val="28"/>
        </w:rPr>
      </w:pPr>
      <w:r>
        <w:rPr>
          <w:sz w:val="28"/>
        </w:rPr>
        <w:lastRenderedPageBreak/>
        <w:t>4</w:t>
      </w:r>
      <w:r w:rsidR="007227EC" w:rsidRPr="009A7644">
        <w:rPr>
          <w:sz w:val="28"/>
        </w:rPr>
        <w:t xml:space="preserve">) </w:t>
      </w:r>
      <w:r w:rsidR="007227EC" w:rsidRPr="007227EC">
        <w:rPr>
          <w:sz w:val="28"/>
        </w:rPr>
        <w:t>Алгоритм работы</w:t>
      </w:r>
    </w:p>
    <w:p w:rsidR="00184EF7" w:rsidRDefault="007D6DD7" w:rsidP="008A1810">
      <w:pPr>
        <w:pStyle w:val="ab"/>
      </w:pPr>
      <w:r>
        <w:object w:dxaOrig="10348" w:dyaOrig="8758">
          <v:shape id="_x0000_i1046" type="#_x0000_t75" style="width:503.25pt;height:426pt" o:ole="">
            <v:imagedata r:id="rId13" o:title=""/>
          </v:shape>
          <o:OLEObject Type="Embed" ProgID="Visio.Drawing.11" ShapeID="_x0000_i1046" DrawAspect="Content" ObjectID="_1548679404" r:id="rId14"/>
        </w:object>
      </w:r>
    </w:p>
    <w:p w:rsidR="00C72CC3" w:rsidRDefault="00C72CC3" w:rsidP="008A1810">
      <w:pPr>
        <w:pStyle w:val="ab"/>
      </w:pPr>
    </w:p>
    <w:p w:rsidR="00C72CC3" w:rsidRDefault="00C72CC3" w:rsidP="008A1810">
      <w:pPr>
        <w:pStyle w:val="ab"/>
      </w:pPr>
    </w:p>
    <w:p w:rsidR="007D6DD7" w:rsidRDefault="007D6DD7" w:rsidP="007D6DD7">
      <w:pPr>
        <w:pStyle w:val="ab"/>
      </w:pPr>
    </w:p>
    <w:p w:rsidR="007D6DD7" w:rsidRPr="005A7907" w:rsidRDefault="007D6DD7" w:rsidP="005A7907">
      <w:pPr>
        <w:pStyle w:val="a3"/>
        <w:rPr>
          <w:sz w:val="28"/>
        </w:rPr>
      </w:pPr>
      <w:r>
        <w:rPr>
          <w:sz w:val="28"/>
        </w:rPr>
        <w:t>5</w:t>
      </w:r>
      <w:r w:rsidRPr="0041026F">
        <w:rPr>
          <w:sz w:val="28"/>
        </w:rPr>
        <w:t xml:space="preserve">) </w:t>
      </w:r>
      <w:r w:rsidR="005A7907">
        <w:rPr>
          <w:sz w:val="28"/>
        </w:rPr>
        <w:t>Примеры рассылаемых писем</w:t>
      </w:r>
    </w:p>
    <w:p w:rsidR="005A7907" w:rsidRDefault="00C72CC3" w:rsidP="008A1810">
      <w:pPr>
        <w:pStyle w:val="ab"/>
      </w:pPr>
      <w:r>
        <w:t>Пример заявки, в случае отсутствия данных по нажатиям</w:t>
      </w:r>
      <w:r w:rsidR="00DC093F">
        <w:t xml:space="preserve"> кнопок лояльности</w:t>
      </w:r>
      <w:r>
        <w:t>:</w:t>
      </w:r>
    </w:p>
    <w:p w:rsidR="00C72CC3" w:rsidRDefault="00C72CC3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488E305E" wp14:editId="344FC12B">
            <wp:extent cx="3740400" cy="19044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4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07" w:rsidRDefault="005A7907" w:rsidP="008A1810">
      <w:pPr>
        <w:pStyle w:val="ab"/>
      </w:pPr>
    </w:p>
    <w:p w:rsidR="008E5D41" w:rsidRDefault="00DC093F" w:rsidP="008A1810">
      <w:pPr>
        <w:pStyle w:val="ab"/>
      </w:pPr>
      <w:r>
        <w:lastRenderedPageBreak/>
        <w:t xml:space="preserve">Пример письма с </w:t>
      </w:r>
      <w:r w:rsidR="008E5D41">
        <w:t xml:space="preserve">отчетом по кнопкам </w:t>
      </w:r>
      <w:r>
        <w:t>лояльности:</w:t>
      </w:r>
    </w:p>
    <w:p w:rsidR="00C72CC3" w:rsidRDefault="008E5D41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3B863101" wp14:editId="5EFEE4C5">
            <wp:extent cx="4975200" cy="18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2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1" w:rsidRDefault="008E5D41" w:rsidP="008A1810">
      <w:pPr>
        <w:pStyle w:val="ab"/>
      </w:pPr>
    </w:p>
    <w:p w:rsidR="008E5D41" w:rsidRDefault="008E5D41" w:rsidP="008A1810">
      <w:pPr>
        <w:pStyle w:val="ab"/>
      </w:pPr>
      <w:r>
        <w:t>Пример письма с отчетом по мониторам лояльности:</w:t>
      </w:r>
    </w:p>
    <w:p w:rsidR="008E5D41" w:rsidRDefault="008E5D41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0FB54B87" wp14:editId="7EEAF8E9">
            <wp:extent cx="3567600" cy="16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3" w:rsidRDefault="00C72CC3" w:rsidP="008A1810">
      <w:pPr>
        <w:pStyle w:val="ab"/>
      </w:pPr>
    </w:p>
    <w:p w:rsidR="00C72CC3" w:rsidRDefault="008E5D41" w:rsidP="008A1810">
      <w:pPr>
        <w:pStyle w:val="ab"/>
      </w:pPr>
      <w:r>
        <w:t>Пример содержимого файла с отчетом:</w:t>
      </w:r>
    </w:p>
    <w:p w:rsidR="008E5D41" w:rsidRDefault="008E5D41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6B63FFD2" wp14:editId="79B63DA6">
            <wp:extent cx="6390005" cy="13220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41" w:rsidRDefault="008E5D41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79AFFCAA" wp14:editId="1899271C">
            <wp:extent cx="6390005" cy="17360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3" w:rsidRDefault="008E5D41" w:rsidP="008A1810">
      <w:pPr>
        <w:pStyle w:val="ab"/>
      </w:pPr>
      <w:r>
        <w:rPr>
          <w:noProof/>
          <w:lang w:eastAsia="ru-RU"/>
        </w:rPr>
        <w:drawing>
          <wp:inline distT="0" distB="0" distL="0" distR="0" wp14:anchorId="70D84B55" wp14:editId="7780C7C8">
            <wp:extent cx="6390005" cy="16541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C3" w:rsidRDefault="00C72CC3" w:rsidP="008A1810">
      <w:pPr>
        <w:pStyle w:val="ab"/>
      </w:pPr>
    </w:p>
    <w:p w:rsidR="008A1810" w:rsidRPr="009A7644" w:rsidRDefault="004E6C44" w:rsidP="008A1810">
      <w:pPr>
        <w:pStyle w:val="a3"/>
        <w:rPr>
          <w:sz w:val="28"/>
        </w:rPr>
      </w:pPr>
      <w:r>
        <w:rPr>
          <w:sz w:val="28"/>
        </w:rPr>
        <w:lastRenderedPageBreak/>
        <w:t>6</w:t>
      </w:r>
      <w:r w:rsidR="008A1810" w:rsidRPr="009A7644">
        <w:rPr>
          <w:sz w:val="28"/>
        </w:rPr>
        <w:t xml:space="preserve">) </w:t>
      </w:r>
      <w:r w:rsidR="008A1810">
        <w:rPr>
          <w:sz w:val="28"/>
        </w:rPr>
        <w:t>Настройки</w:t>
      </w:r>
    </w:p>
    <w:p w:rsidR="00AE10B6" w:rsidRDefault="008A1810" w:rsidP="00D524E9">
      <w:pPr>
        <w:pStyle w:val="ab"/>
      </w:pPr>
      <w:r>
        <w:t xml:space="preserve">В файле </w:t>
      </w:r>
      <w:r w:rsidR="007D6DD7" w:rsidRPr="007D6DD7">
        <w:t>settings.ini</w:t>
      </w:r>
      <w:r>
        <w:t xml:space="preserve"> хранятся настройки программы в </w:t>
      </w:r>
      <w:r w:rsidR="007D6DD7">
        <w:t>текстовом формате</w:t>
      </w:r>
      <w:r w:rsidR="005A7907">
        <w:t>.</w:t>
      </w:r>
    </w:p>
    <w:p w:rsidR="00AE10B6" w:rsidRDefault="00AE10B6" w:rsidP="00D524E9">
      <w:pPr>
        <w:pStyle w:val="ab"/>
      </w:pPr>
      <w:r>
        <w:t>Режим отладки: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000"/>
        <w:gridCol w:w="2448"/>
        <w:gridCol w:w="6612"/>
      </w:tblGrid>
      <w:tr w:rsidR="00AE10B6" w:rsidTr="00D5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9060" w:type="dxa"/>
            <w:gridSpan w:val="2"/>
          </w:tcPr>
          <w:p w:rsidR="00AE10B6" w:rsidRDefault="00AE10B6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10B6">
              <w:t>debug_mode</w:t>
            </w:r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2448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6612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10B6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proofErr w:type="spellStart"/>
            <w:r w:rsidRPr="00AE10B6">
              <w:t>debug</w:t>
            </w:r>
            <w:proofErr w:type="spellEnd"/>
          </w:p>
        </w:tc>
        <w:tc>
          <w:tcPr>
            <w:tcW w:w="2448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0B6">
              <w:t>0</w:t>
            </w:r>
          </w:p>
        </w:tc>
        <w:tc>
          <w:tcPr>
            <w:tcW w:w="6612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 установке значения «1» включится режим отладки, при котором все письма будут отправляться только на адрес разработчика</w:t>
            </w:r>
          </w:p>
        </w:tc>
      </w:tr>
    </w:tbl>
    <w:p w:rsidR="00F23FDD" w:rsidRDefault="00F23FDD" w:rsidP="00AE10B6">
      <w:pPr>
        <w:pStyle w:val="ab"/>
      </w:pPr>
    </w:p>
    <w:p w:rsidR="00AE10B6" w:rsidRDefault="00AE10B6" w:rsidP="00AE10B6">
      <w:pPr>
        <w:pStyle w:val="ab"/>
      </w:pPr>
      <w:r>
        <w:t>П</w:t>
      </w:r>
      <w:r w:rsidRPr="00AE10B6">
        <w:t xml:space="preserve">араметры </w:t>
      </w:r>
      <w:r w:rsidR="00D524E9">
        <w:t>п</w:t>
      </w:r>
      <w:r w:rsidRPr="00AE10B6">
        <w:t>одключения к серверу почты</w:t>
      </w:r>
      <w:r>
        <w:t>:</w:t>
      </w:r>
    </w:p>
    <w:tbl>
      <w:tblPr>
        <w:tblStyle w:val="-52"/>
        <w:tblW w:w="10060" w:type="dxa"/>
        <w:tblLayout w:type="fixed"/>
        <w:tblLook w:val="04A0" w:firstRow="1" w:lastRow="0" w:firstColumn="1" w:lastColumn="0" w:noHBand="0" w:noVBand="1"/>
      </w:tblPr>
      <w:tblGrid>
        <w:gridCol w:w="1207"/>
        <w:gridCol w:w="4033"/>
        <w:gridCol w:w="4820"/>
      </w:tblGrid>
      <w:tr w:rsidR="00AE10B6" w:rsidTr="00D5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8853" w:type="dxa"/>
            <w:gridSpan w:val="2"/>
          </w:tcPr>
          <w:p w:rsidR="00AE10B6" w:rsidRDefault="00AE10B6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E10B6">
              <w:t>mail</w:t>
            </w:r>
            <w:proofErr w:type="spellEnd"/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4033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4820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10B6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server</w:t>
            </w:r>
            <w:proofErr w:type="spellEnd"/>
          </w:p>
        </w:tc>
        <w:tc>
          <w:tcPr>
            <w:tcW w:w="4033" w:type="dxa"/>
          </w:tcPr>
          <w:p w:rsidR="00AE10B6" w:rsidRP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0B6">
              <w:t>smtp.budzdorov.ru</w:t>
            </w:r>
          </w:p>
        </w:tc>
        <w:tc>
          <w:tcPr>
            <w:tcW w:w="4820" w:type="dxa"/>
          </w:tcPr>
          <w:p w:rsidR="00AE10B6" w:rsidRP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Адрес </w:t>
            </w:r>
            <w:r>
              <w:rPr>
                <w:lang w:val="en-US"/>
              </w:rPr>
              <w:t>SMTP</w:t>
            </w:r>
            <w:r w:rsidRPr="00AE10B6">
              <w:t xml:space="preserve"> </w:t>
            </w:r>
            <w:r>
              <w:t>сервера для отправки писем</w:t>
            </w:r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login</w:t>
            </w:r>
            <w:proofErr w:type="spellEnd"/>
          </w:p>
        </w:tc>
        <w:tc>
          <w:tcPr>
            <w:tcW w:w="4033" w:type="dxa"/>
          </w:tcPr>
          <w:p w:rsidR="00AE10B6" w:rsidRP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0B6">
              <w:t>infoscreen_screenshots_viewer@nnkk.budzdorov.su</w:t>
            </w:r>
          </w:p>
        </w:tc>
        <w:tc>
          <w:tcPr>
            <w:tcW w:w="4820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Логин для отправки</w:t>
            </w:r>
          </w:p>
        </w:tc>
      </w:tr>
      <w:tr w:rsidR="00AE10B6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:rsidR="00AE10B6" w:rsidRDefault="00AE10B6" w:rsidP="00AE10B6">
            <w:pPr>
              <w:pStyle w:val="ab"/>
            </w:pPr>
            <w:proofErr w:type="spellStart"/>
            <w:r w:rsidRPr="00AE10B6">
              <w:t>password</w:t>
            </w:r>
            <w:proofErr w:type="spellEnd"/>
          </w:p>
        </w:tc>
        <w:tc>
          <w:tcPr>
            <w:tcW w:w="4033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</w:t>
            </w:r>
          </w:p>
        </w:tc>
      </w:tr>
    </w:tbl>
    <w:p w:rsidR="00AE10B6" w:rsidRDefault="00AE10B6" w:rsidP="00AE10B6">
      <w:pPr>
        <w:pStyle w:val="ab"/>
      </w:pPr>
    </w:p>
    <w:p w:rsidR="00AE10B6" w:rsidRDefault="00AE10B6" w:rsidP="00AE10B6">
      <w:pPr>
        <w:pStyle w:val="ab"/>
      </w:pPr>
      <w:r>
        <w:t>П</w:t>
      </w:r>
      <w:r w:rsidRPr="00AE10B6">
        <w:t xml:space="preserve">араметры подключения к серверу </w:t>
      </w:r>
      <w:proofErr w:type="spellStart"/>
      <w:r w:rsidRPr="00AE10B6">
        <w:t>prolan</w:t>
      </w:r>
      <w:proofErr w:type="spellEnd"/>
    </w:p>
    <w:tbl>
      <w:tblPr>
        <w:tblStyle w:val="-52"/>
        <w:tblW w:w="10060" w:type="dxa"/>
        <w:tblLayout w:type="fixed"/>
        <w:tblLook w:val="04A0" w:firstRow="1" w:lastRow="0" w:firstColumn="1" w:lastColumn="0" w:noHBand="0" w:noVBand="1"/>
      </w:tblPr>
      <w:tblGrid>
        <w:gridCol w:w="1299"/>
        <w:gridCol w:w="2524"/>
        <w:gridCol w:w="6237"/>
      </w:tblGrid>
      <w:tr w:rsidR="00AE10B6" w:rsidTr="00D5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8761" w:type="dxa"/>
            <w:gridSpan w:val="2"/>
          </w:tcPr>
          <w:p w:rsidR="00AE10B6" w:rsidRDefault="00D524E9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24E9">
              <w:t>prolan</w:t>
            </w:r>
            <w:proofErr w:type="spellEnd"/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2524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6237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10B6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url</w:t>
            </w:r>
            <w:proofErr w:type="spellEnd"/>
          </w:p>
        </w:tc>
        <w:tc>
          <w:tcPr>
            <w:tcW w:w="2524" w:type="dxa"/>
          </w:tcPr>
          <w:p w:rsidR="00AE10B6" w:rsidRP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0B6">
              <w:t>http://911.prolan.ru/saas/reports/report.php</w:t>
            </w:r>
          </w:p>
        </w:tc>
        <w:tc>
          <w:tcPr>
            <w:tcW w:w="6237" w:type="dxa"/>
          </w:tcPr>
          <w:p w:rsidR="00AE10B6" w:rsidRP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Адрес </w:t>
            </w:r>
            <w:r>
              <w:rPr>
                <w:lang w:val="en-US"/>
              </w:rPr>
              <w:t>http</w:t>
            </w:r>
            <w:r w:rsidRPr="00AE10B6">
              <w:t xml:space="preserve"> </w:t>
            </w:r>
            <w:r>
              <w:t xml:space="preserve">для подключения к </w:t>
            </w:r>
            <w:r>
              <w:rPr>
                <w:lang w:val="en-US"/>
              </w:rPr>
              <w:t>API</w:t>
            </w:r>
            <w:r w:rsidRPr="00AE10B6">
              <w:t xml:space="preserve"> </w:t>
            </w:r>
            <w:r>
              <w:t xml:space="preserve">компании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reportid</w:t>
            </w:r>
            <w:proofErr w:type="spellEnd"/>
          </w:p>
        </w:tc>
        <w:tc>
          <w:tcPr>
            <w:tcW w:w="2524" w:type="dxa"/>
          </w:tcPr>
          <w:p w:rsidR="00AE10B6" w:rsidRP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0B6">
              <w:t>POS</w:t>
            </w:r>
          </w:p>
        </w:tc>
        <w:tc>
          <w:tcPr>
            <w:tcW w:w="6237" w:type="dxa"/>
          </w:tcPr>
          <w:p w:rsidR="00AE10B6" w:rsidRP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0CB">
              <w:rPr>
                <w:sz w:val="20"/>
              </w:rPr>
              <w:t>Вариант формирования отчета для отчета по работоспособности кнопок лояльности, варианты: “</w:t>
            </w:r>
            <w:r w:rsidRPr="006460CB">
              <w:rPr>
                <w:sz w:val="20"/>
                <w:lang w:val="en-US"/>
              </w:rPr>
              <w:t>POS</w:t>
            </w:r>
            <w:r w:rsidRPr="006460CB">
              <w:rPr>
                <w:sz w:val="20"/>
              </w:rPr>
              <w:t>”, “</w:t>
            </w:r>
            <w:r w:rsidRPr="006460CB">
              <w:rPr>
                <w:sz w:val="20"/>
                <w:lang w:val="en-US"/>
              </w:rPr>
              <w:t>EMPLOYEE</w:t>
            </w:r>
            <w:r w:rsidRPr="006460CB">
              <w:rPr>
                <w:sz w:val="20"/>
              </w:rPr>
              <w:t>”, “</w:t>
            </w:r>
            <w:r w:rsidRPr="006460CB">
              <w:rPr>
                <w:sz w:val="20"/>
                <w:lang w:val="en-US"/>
              </w:rPr>
              <w:t>TOTAL</w:t>
            </w:r>
            <w:r w:rsidRPr="006460CB">
              <w:rPr>
                <w:sz w:val="20"/>
              </w:rPr>
              <w:t>”</w:t>
            </w: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Default="00AE10B6" w:rsidP="00AE10B6">
            <w:pPr>
              <w:pStyle w:val="ab"/>
            </w:pPr>
            <w:proofErr w:type="spellStart"/>
            <w:r w:rsidRPr="00AE10B6">
              <w:t>questionid</w:t>
            </w:r>
            <w:proofErr w:type="spellEnd"/>
          </w:p>
        </w:tc>
        <w:tc>
          <w:tcPr>
            <w:tcW w:w="2524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0B6">
              <w:t>37</w:t>
            </w:r>
          </w:p>
        </w:tc>
        <w:tc>
          <w:tcPr>
            <w:tcW w:w="6237" w:type="dxa"/>
          </w:tcPr>
          <w:p w:rsidR="00AE10B6" w:rsidRP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опроса</w:t>
            </w:r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login</w:t>
            </w:r>
            <w:proofErr w:type="spellEnd"/>
          </w:p>
        </w:tc>
        <w:tc>
          <w:tcPr>
            <w:tcW w:w="2524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E10B6">
              <w:t>ClinicLMC_R</w:t>
            </w:r>
            <w:proofErr w:type="spellEnd"/>
          </w:p>
        </w:tc>
        <w:tc>
          <w:tcPr>
            <w:tcW w:w="6237" w:type="dxa"/>
          </w:tcPr>
          <w:p w:rsidR="00AE10B6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Логин</w:t>
            </w:r>
          </w:p>
        </w:tc>
      </w:tr>
      <w:tr w:rsidR="00AE10B6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:rsidR="00AE10B6" w:rsidRPr="00AE10B6" w:rsidRDefault="00AE10B6" w:rsidP="00AE10B6">
            <w:pPr>
              <w:pStyle w:val="ab"/>
            </w:pPr>
            <w:proofErr w:type="spellStart"/>
            <w:r w:rsidRPr="00AE10B6">
              <w:t>password</w:t>
            </w:r>
            <w:proofErr w:type="spellEnd"/>
          </w:p>
        </w:tc>
        <w:tc>
          <w:tcPr>
            <w:tcW w:w="2524" w:type="dxa"/>
          </w:tcPr>
          <w:p w:rsidR="00AE10B6" w:rsidRDefault="00AE10B6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:rsidR="00AE10B6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Пароль</w:t>
            </w:r>
          </w:p>
        </w:tc>
      </w:tr>
    </w:tbl>
    <w:p w:rsidR="00AE10B6" w:rsidRDefault="00AE10B6" w:rsidP="00AE10B6">
      <w:pPr>
        <w:pStyle w:val="ab"/>
      </w:pPr>
    </w:p>
    <w:p w:rsidR="00AE10B6" w:rsidRDefault="00AE10B6" w:rsidP="00AE10B6">
      <w:pPr>
        <w:pStyle w:val="ab"/>
      </w:pPr>
      <w:r>
        <w:t>А</w:t>
      </w:r>
      <w:r w:rsidRPr="00AE10B6">
        <w:t>дреса для получения копий всех писем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000"/>
        <w:gridCol w:w="3272"/>
        <w:gridCol w:w="5788"/>
      </w:tblGrid>
      <w:tr w:rsidR="00AE10B6" w:rsidTr="00D5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9060" w:type="dxa"/>
            <w:gridSpan w:val="2"/>
          </w:tcPr>
          <w:p w:rsidR="00AE10B6" w:rsidRDefault="00D524E9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24E9">
              <w:t>notify_reports_always</w:t>
            </w:r>
            <w:proofErr w:type="spellEnd"/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3272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5788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524E9" w:rsidRP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D524E9" w:rsidRPr="00D524E9" w:rsidRDefault="00D524E9" w:rsidP="00AE10B6">
            <w:pPr>
              <w:pStyle w:val="ab"/>
              <w:rPr>
                <w:lang w:val="en-US"/>
              </w:rPr>
            </w:pPr>
            <w:r w:rsidRPr="00D524E9">
              <w:rPr>
                <w:lang w:val="en-US"/>
              </w:rPr>
              <w:t>to</w:t>
            </w:r>
          </w:p>
        </w:tc>
        <w:tc>
          <w:tcPr>
            <w:tcW w:w="3272" w:type="dxa"/>
          </w:tcPr>
          <w:p w:rsidR="00D524E9" w:rsidRP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4E9">
              <w:rPr>
                <w:lang w:val="en-US"/>
              </w:rPr>
              <w:t>s.a.starodymov@bzklinika.ru</w:t>
            </w:r>
          </w:p>
        </w:tc>
        <w:tc>
          <w:tcPr>
            <w:tcW w:w="5788" w:type="dxa"/>
            <w:vMerge w:val="restart"/>
          </w:tcPr>
          <w:p w:rsidR="00D524E9" w:rsidRP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Указанные адресаты будут получать копии всех отправляемых писем. Для добавления новых адресов, нужно добавить еще строчку </w:t>
            </w:r>
            <w:r>
              <w:rPr>
                <w:lang w:val="en-US"/>
              </w:rPr>
              <w:t>to</w:t>
            </w:r>
            <w:r w:rsidRPr="00D524E9">
              <w:t xml:space="preserve"> </w:t>
            </w:r>
            <w:r>
              <w:t>с адресом.</w:t>
            </w: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D524E9" w:rsidRPr="00AE10B6" w:rsidRDefault="00D524E9" w:rsidP="00AE10B6">
            <w:pPr>
              <w:pStyle w:val="ab"/>
            </w:pPr>
            <w:proofErr w:type="spellStart"/>
            <w:r w:rsidRPr="00D524E9">
              <w:t>to</w:t>
            </w:r>
            <w:proofErr w:type="spellEnd"/>
          </w:p>
        </w:tc>
        <w:tc>
          <w:tcPr>
            <w:tcW w:w="3272" w:type="dxa"/>
          </w:tcPr>
          <w:p w:rsidR="00D524E9" w:rsidRPr="00AE10B6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a.koval@bzklinika.ru</w:t>
            </w:r>
          </w:p>
        </w:tc>
        <w:tc>
          <w:tcPr>
            <w:tcW w:w="578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D524E9" w:rsidRDefault="00D524E9" w:rsidP="00AE10B6">
            <w:pPr>
              <w:pStyle w:val="ab"/>
            </w:pPr>
            <w:proofErr w:type="spellStart"/>
            <w:r w:rsidRPr="00D524E9">
              <w:t>to</w:t>
            </w:r>
            <w:proofErr w:type="spellEnd"/>
          </w:p>
        </w:tc>
        <w:tc>
          <w:tcPr>
            <w:tcW w:w="3272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nn-admin@bzklinika.ru</w:t>
            </w:r>
          </w:p>
        </w:tc>
        <w:tc>
          <w:tcPr>
            <w:tcW w:w="578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0B6" w:rsidRDefault="00AE10B6" w:rsidP="00AE10B6">
      <w:pPr>
        <w:pStyle w:val="ab"/>
      </w:pPr>
    </w:p>
    <w:p w:rsidR="00AE10B6" w:rsidRDefault="00AE10B6" w:rsidP="00AE10B6">
      <w:pPr>
        <w:pStyle w:val="ab"/>
      </w:pPr>
      <w:r>
        <w:t>Н</w:t>
      </w:r>
      <w:r w:rsidRPr="00AE10B6">
        <w:t>азвание и адреса клиник для отчета по кнопкам лояльности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2249"/>
        <w:gridCol w:w="3133"/>
        <w:gridCol w:w="4678"/>
      </w:tblGrid>
      <w:tr w:rsidR="00AE10B6" w:rsidTr="00D5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7811" w:type="dxa"/>
            <w:gridSpan w:val="2"/>
          </w:tcPr>
          <w:p w:rsidR="00AE10B6" w:rsidRDefault="00D524E9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24E9">
              <w:t>notify_reports</w:t>
            </w:r>
            <w:proofErr w:type="spellEnd"/>
          </w:p>
        </w:tc>
      </w:tr>
      <w:tr w:rsidR="00AE10B6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3133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4678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Pr="00AE10B6" w:rsidRDefault="00D524E9" w:rsidP="00AE10B6">
            <w:pPr>
              <w:pStyle w:val="ab"/>
            </w:pPr>
            <w:r w:rsidRPr="00D524E9">
              <w:t>Казань</w:t>
            </w:r>
          </w:p>
        </w:tc>
        <w:tc>
          <w:tcPr>
            <w:tcW w:w="3133" w:type="dxa"/>
          </w:tcPr>
          <w:p w:rsidR="00D524E9" w:rsidRPr="00AE10B6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dulesova@kzn.budzdorov.su</w:t>
            </w:r>
          </w:p>
        </w:tc>
        <w:tc>
          <w:tcPr>
            <w:tcW w:w="4678" w:type="dxa"/>
            <w:vMerge w:val="restart"/>
          </w:tcPr>
          <w:p w:rsidR="00D524E9" w:rsidRP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В данном разделе перечисляются названия филиалов в строгом соответствии с тем, как указано на сайте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  <w:r w:rsidRPr="00D524E9">
              <w:t xml:space="preserve">. </w:t>
            </w:r>
            <w:proofErr w:type="gramStart"/>
            <w:r>
              <w:t>Напротив</w:t>
            </w:r>
            <w:proofErr w:type="gramEnd"/>
            <w:r>
              <w:t xml:space="preserve"> каждого региона указывается адрес получателей отчетов по кнопкам лояльности. Допускается указание нескольких адресов через </w:t>
            </w:r>
            <w:r>
              <w:rPr>
                <w:lang w:val="en-US"/>
              </w:rPr>
              <w:t>;</w:t>
            </w: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Pr="00AE10B6" w:rsidRDefault="00D524E9" w:rsidP="00AE10B6">
            <w:pPr>
              <w:pStyle w:val="ab"/>
            </w:pPr>
            <w:r w:rsidRPr="00D524E9">
              <w:t>Краснодар</w:t>
            </w:r>
          </w:p>
        </w:tc>
        <w:tc>
          <w:tcPr>
            <w:tcW w:w="3133" w:type="dxa"/>
          </w:tcPr>
          <w:p w:rsidR="00D524E9" w:rsidRPr="00AE10B6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mashkova@krd.budzdorov.su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r w:rsidRPr="00D524E9">
              <w:t>Красноярск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savelev.v.v@bzklinika.ru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r w:rsidRPr="00D524E9">
              <w:t>Нижний Новгород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e.m.gorina@bzklinika.ru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r w:rsidRPr="00D524E9">
              <w:t>Новосибирск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mihailova@nsk.budzdorov.su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proofErr w:type="spellStart"/>
            <w:r w:rsidRPr="00D524E9">
              <w:t>С.Петербург</w:t>
            </w:r>
            <w:proofErr w:type="spellEnd"/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m.tkachenko@bzklinika.ru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r w:rsidRPr="00D524E9">
              <w:t>Сочи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v.lazareva@budzdorov.com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proofErr w:type="spellStart"/>
            <w:r w:rsidRPr="00D524E9">
              <w:t>Сретенка</w:t>
            </w:r>
            <w:proofErr w:type="spellEnd"/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a.egorov@bzklinika.ru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r w:rsidRPr="00D524E9">
              <w:t>Ступино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e.nikitina@7828882.ru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proofErr w:type="spellStart"/>
            <w:r w:rsidRPr="00D524E9">
              <w:t>СущевскаяВзрослое</w:t>
            </w:r>
            <w:proofErr w:type="spellEnd"/>
          </w:p>
        </w:tc>
        <w:tc>
          <w:tcPr>
            <w:tcW w:w="3133" w:type="dxa"/>
          </w:tcPr>
          <w:p w:rsidR="00D524E9" w:rsidRDefault="00D524E9" w:rsidP="00D524E9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a.egorov@bzklinika.ru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Default="00D524E9" w:rsidP="00AE10B6">
            <w:pPr>
              <w:pStyle w:val="ab"/>
            </w:pPr>
            <w:proofErr w:type="spellStart"/>
            <w:r w:rsidRPr="00D524E9">
              <w:t>СущевскаяДетство</w:t>
            </w:r>
            <w:proofErr w:type="spellEnd"/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pentkovskiy@bzklinika.ru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4E9" w:rsidTr="00D52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Pr="00D524E9" w:rsidRDefault="00D524E9" w:rsidP="00AE10B6">
            <w:pPr>
              <w:pStyle w:val="ab"/>
            </w:pPr>
            <w:r w:rsidRPr="00D524E9">
              <w:t>Уфа</w:t>
            </w:r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4E9">
              <w:t>krasnova@ufa.budzdorov.su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4E9" w:rsidTr="00D52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D524E9" w:rsidRPr="00D524E9" w:rsidRDefault="00D524E9" w:rsidP="00AE10B6">
            <w:pPr>
              <w:pStyle w:val="ab"/>
            </w:pPr>
            <w:proofErr w:type="spellStart"/>
            <w:r w:rsidRPr="00D524E9">
              <w:t>Фрунзенская</w:t>
            </w:r>
            <w:proofErr w:type="spellEnd"/>
          </w:p>
        </w:tc>
        <w:tc>
          <w:tcPr>
            <w:tcW w:w="3133" w:type="dxa"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4E9">
              <w:t>ordzhonikidze@7828882.ru</w:t>
            </w:r>
          </w:p>
        </w:tc>
        <w:tc>
          <w:tcPr>
            <w:tcW w:w="4678" w:type="dxa"/>
            <w:vMerge/>
          </w:tcPr>
          <w:p w:rsidR="00D524E9" w:rsidRDefault="00D524E9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0B6" w:rsidRDefault="00AE10B6" w:rsidP="00AE10B6">
      <w:pPr>
        <w:pStyle w:val="ab"/>
      </w:pPr>
      <w:r>
        <w:lastRenderedPageBreak/>
        <w:t>А</w:t>
      </w:r>
      <w:r w:rsidRPr="00AE10B6">
        <w:t>дреса для уведомления об ошибках в работе кнопок лояльности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000"/>
        <w:gridCol w:w="3272"/>
        <w:gridCol w:w="5788"/>
      </w:tblGrid>
      <w:tr w:rsidR="00AE10B6" w:rsidTr="0064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9060" w:type="dxa"/>
            <w:gridSpan w:val="2"/>
          </w:tcPr>
          <w:p w:rsidR="00AE10B6" w:rsidRDefault="006460CB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notify_daily_errors</w:t>
            </w:r>
            <w:proofErr w:type="spellEnd"/>
          </w:p>
        </w:tc>
      </w:tr>
      <w:tr w:rsidR="00AE10B6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3272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5788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AE10B6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Pr="00AE10B6" w:rsidRDefault="006460CB" w:rsidP="00AE10B6">
            <w:pPr>
              <w:pStyle w:val="ab"/>
            </w:pPr>
            <w:proofErr w:type="spellStart"/>
            <w:r w:rsidRPr="006460CB">
              <w:t>to</w:t>
            </w:r>
            <w:proofErr w:type="spellEnd"/>
          </w:p>
        </w:tc>
        <w:tc>
          <w:tcPr>
            <w:tcW w:w="3272" w:type="dxa"/>
          </w:tcPr>
          <w:p w:rsidR="00AE10B6" w:rsidRPr="00AE10B6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stp@7828882.ru</w:t>
            </w:r>
          </w:p>
        </w:tc>
        <w:tc>
          <w:tcPr>
            <w:tcW w:w="5788" w:type="dxa"/>
          </w:tcPr>
          <w:p w:rsidR="00AE10B6" w:rsidRPr="00AE10B6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Указывается адрес отправки заявки в службу СТП</w:t>
            </w:r>
          </w:p>
        </w:tc>
      </w:tr>
    </w:tbl>
    <w:p w:rsidR="00AE10B6" w:rsidRDefault="00AE10B6" w:rsidP="00AE10B6">
      <w:pPr>
        <w:pStyle w:val="ab"/>
      </w:pPr>
    </w:p>
    <w:p w:rsidR="00145C1D" w:rsidRDefault="00145C1D" w:rsidP="00145C1D">
      <w:pPr>
        <w:pStyle w:val="ab"/>
      </w:pPr>
      <w:r>
        <w:t>Адреса для у</w:t>
      </w:r>
      <w:r w:rsidRPr="00145C1D">
        <w:t>ведомления об ошибках в работе программы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000"/>
        <w:gridCol w:w="3272"/>
        <w:gridCol w:w="5788"/>
      </w:tblGrid>
      <w:tr w:rsidR="00145C1D" w:rsidTr="00373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145C1D" w:rsidRDefault="00145C1D" w:rsidP="00373931">
            <w:pPr>
              <w:pStyle w:val="ab"/>
            </w:pPr>
            <w:r>
              <w:t>Раздел</w:t>
            </w:r>
          </w:p>
        </w:tc>
        <w:tc>
          <w:tcPr>
            <w:tcW w:w="9060" w:type="dxa"/>
            <w:gridSpan w:val="2"/>
          </w:tcPr>
          <w:p w:rsidR="00145C1D" w:rsidRDefault="00145C1D" w:rsidP="00373931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5C1D">
              <w:t>error_notify</w:t>
            </w:r>
            <w:proofErr w:type="spellEnd"/>
          </w:p>
        </w:tc>
      </w:tr>
      <w:tr w:rsidR="00145C1D" w:rsidTr="00373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145C1D" w:rsidRDefault="00145C1D" w:rsidP="00373931">
            <w:pPr>
              <w:pStyle w:val="ab"/>
            </w:pPr>
            <w:r>
              <w:t>Ключ</w:t>
            </w:r>
          </w:p>
        </w:tc>
        <w:tc>
          <w:tcPr>
            <w:tcW w:w="3272" w:type="dxa"/>
          </w:tcPr>
          <w:p w:rsidR="00145C1D" w:rsidRDefault="00145C1D" w:rsidP="00373931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5788" w:type="dxa"/>
          </w:tcPr>
          <w:p w:rsidR="00145C1D" w:rsidRDefault="00145C1D" w:rsidP="00373931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45C1D" w:rsidTr="00373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145C1D" w:rsidRPr="00AE10B6" w:rsidRDefault="00145C1D" w:rsidP="00373931">
            <w:pPr>
              <w:pStyle w:val="ab"/>
            </w:pPr>
            <w:proofErr w:type="spellStart"/>
            <w:r w:rsidRPr="006460CB">
              <w:t>to</w:t>
            </w:r>
            <w:proofErr w:type="spellEnd"/>
          </w:p>
        </w:tc>
        <w:tc>
          <w:tcPr>
            <w:tcW w:w="3272" w:type="dxa"/>
          </w:tcPr>
          <w:p w:rsidR="00145C1D" w:rsidRPr="00AE10B6" w:rsidRDefault="00145C1D" w:rsidP="00373931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5C1D">
              <w:t>nn-admin@bzklinika.ru</w:t>
            </w:r>
          </w:p>
        </w:tc>
        <w:tc>
          <w:tcPr>
            <w:tcW w:w="5788" w:type="dxa"/>
          </w:tcPr>
          <w:p w:rsidR="00145C1D" w:rsidRPr="00AE10B6" w:rsidRDefault="00145C1D" w:rsidP="00373931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Указывается адрес отправки ошибок во время работы</w:t>
            </w:r>
          </w:p>
        </w:tc>
      </w:tr>
    </w:tbl>
    <w:p w:rsidR="00145C1D" w:rsidRDefault="00145C1D" w:rsidP="00AE10B6">
      <w:pPr>
        <w:pStyle w:val="ab"/>
      </w:pPr>
    </w:p>
    <w:p w:rsidR="00AE10B6" w:rsidRDefault="00AE10B6" w:rsidP="00AE10B6">
      <w:pPr>
        <w:pStyle w:val="ab"/>
      </w:pPr>
      <w:r>
        <w:t>И</w:t>
      </w:r>
      <w:r w:rsidRPr="00AE10B6">
        <w:t>мена клиник для ежедневной проверки работы кнопок лояльности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000"/>
        <w:gridCol w:w="3272"/>
        <w:gridCol w:w="5788"/>
      </w:tblGrid>
      <w:tr w:rsidR="00AE10B6" w:rsidTr="0064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9060" w:type="dxa"/>
            <w:gridSpan w:val="2"/>
          </w:tcPr>
          <w:p w:rsidR="00AE10B6" w:rsidRDefault="006460CB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daily_check</w:t>
            </w:r>
            <w:proofErr w:type="spellEnd"/>
          </w:p>
        </w:tc>
      </w:tr>
      <w:tr w:rsidR="00AE10B6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3272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5788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Pr="00AE10B6" w:rsidRDefault="006460CB" w:rsidP="00AE10B6">
            <w:pPr>
              <w:pStyle w:val="ab"/>
            </w:pPr>
            <w:proofErr w:type="spellStart"/>
            <w:r w:rsidRPr="006460CB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Казань</w:t>
            </w:r>
          </w:p>
        </w:tc>
        <w:tc>
          <w:tcPr>
            <w:tcW w:w="5788" w:type="dxa"/>
            <w:vMerge w:val="restart"/>
          </w:tcPr>
          <w:p w:rsidR="006460CB" w:rsidRP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 данном разделе перечисляются названия филиалов с кнопками лояльности в строгом соответствии с сайтом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  <w:r w:rsidRPr="006460CB">
              <w:t xml:space="preserve">. </w:t>
            </w:r>
            <w:r>
              <w:t>По данному списку происходит проверка наличия данных по нажатиям и отправка заявки в СТП в случае их отсутствия.</w:t>
            </w: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Pr="00AE10B6" w:rsidRDefault="006460CB" w:rsidP="00AE10B6">
            <w:pPr>
              <w:pStyle w:val="ab"/>
            </w:pPr>
            <w:proofErr w:type="spellStart"/>
            <w:r w:rsidRPr="006460CB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0CB">
              <w:t>Краснодар</w:t>
            </w:r>
          </w:p>
        </w:tc>
        <w:tc>
          <w:tcPr>
            <w:tcW w:w="5788" w:type="dxa"/>
            <w:vMerge/>
          </w:tcPr>
          <w:p w:rsidR="006460CB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Красноярск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0CB">
              <w:t>Нижний Новгород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Новосибирск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0CB">
              <w:t>С.Петербург</w:t>
            </w:r>
            <w:proofErr w:type="spellEnd"/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Сочи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0CB">
              <w:t>Сретенка</w:t>
            </w:r>
            <w:proofErr w:type="spellEnd"/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0CB">
              <w:t>Ступино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0CB">
              <w:t>СущевскаяВзрослое</w:t>
            </w:r>
            <w:proofErr w:type="spellEnd"/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СущевскаяДетство</w:t>
            </w:r>
            <w:proofErr w:type="spellEnd"/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0CB">
              <w:t>Уфа</w:t>
            </w:r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</w:tcPr>
          <w:p w:rsidR="006460CB" w:rsidRPr="008377CD" w:rsidRDefault="006460CB" w:rsidP="006460CB">
            <w:proofErr w:type="spellStart"/>
            <w:r w:rsidRPr="008377CD">
              <w:t>pos</w:t>
            </w:r>
            <w:proofErr w:type="spellEnd"/>
          </w:p>
        </w:tc>
        <w:tc>
          <w:tcPr>
            <w:tcW w:w="3272" w:type="dxa"/>
          </w:tcPr>
          <w:p w:rsidR="006460CB" w:rsidRP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Фрунзенская</w:t>
            </w:r>
            <w:proofErr w:type="spellEnd"/>
          </w:p>
        </w:tc>
        <w:tc>
          <w:tcPr>
            <w:tcW w:w="5788" w:type="dxa"/>
            <w:vMerge/>
          </w:tcPr>
          <w:p w:rsidR="006460CB" w:rsidRDefault="006460CB" w:rsidP="006460CB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0B6" w:rsidRDefault="00AE10B6" w:rsidP="00AE10B6">
      <w:pPr>
        <w:pStyle w:val="ab"/>
      </w:pPr>
    </w:p>
    <w:p w:rsidR="00AE10B6" w:rsidRDefault="00AE10B6" w:rsidP="00AE10B6">
      <w:pPr>
        <w:pStyle w:val="ab"/>
      </w:pPr>
      <w:r>
        <w:t>С</w:t>
      </w:r>
      <w:r w:rsidRPr="00AE10B6">
        <w:t>оответствие имен клиник ключам с адресами для отправки отчета по мониторам лояльности</w:t>
      </w:r>
      <w:r>
        <w:t>:</w:t>
      </w:r>
    </w:p>
    <w:tbl>
      <w:tblPr>
        <w:tblStyle w:val="-52"/>
        <w:tblW w:w="10060" w:type="dxa"/>
        <w:tblLook w:val="04A0" w:firstRow="1" w:lastRow="0" w:firstColumn="1" w:lastColumn="0" w:noHBand="0" w:noVBand="1"/>
      </w:tblPr>
      <w:tblGrid>
        <w:gridCol w:w="1571"/>
        <w:gridCol w:w="3272"/>
        <w:gridCol w:w="5217"/>
      </w:tblGrid>
      <w:tr w:rsidR="00AE10B6" w:rsidTr="00646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E10B6" w:rsidRDefault="00AE10B6" w:rsidP="00AE10B6">
            <w:pPr>
              <w:pStyle w:val="ab"/>
            </w:pPr>
            <w:r>
              <w:t>Раздел</w:t>
            </w:r>
          </w:p>
        </w:tc>
        <w:tc>
          <w:tcPr>
            <w:tcW w:w="8489" w:type="dxa"/>
            <w:gridSpan w:val="2"/>
          </w:tcPr>
          <w:p w:rsidR="00AE10B6" w:rsidRDefault="006460CB" w:rsidP="00AE10B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clinics_name_conformity</w:t>
            </w:r>
            <w:proofErr w:type="spellEnd"/>
          </w:p>
        </w:tc>
      </w:tr>
      <w:tr w:rsidR="00AE10B6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E10B6" w:rsidRDefault="00AE10B6" w:rsidP="00AE10B6">
            <w:pPr>
              <w:pStyle w:val="ab"/>
            </w:pPr>
            <w:r>
              <w:t>Ключ</w:t>
            </w:r>
          </w:p>
        </w:tc>
        <w:tc>
          <w:tcPr>
            <w:tcW w:w="3272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Стандартное значение</w:t>
            </w:r>
          </w:p>
        </w:tc>
        <w:tc>
          <w:tcPr>
            <w:tcW w:w="5217" w:type="dxa"/>
          </w:tcPr>
          <w:p w:rsidR="00AE10B6" w:rsidRDefault="00AE10B6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6460CB" w:rsidTr="006460CB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460CB" w:rsidRPr="00AE10B6" w:rsidRDefault="006460CB" w:rsidP="00AE10B6">
            <w:pPr>
              <w:pStyle w:val="ab"/>
            </w:pPr>
            <w:r w:rsidRPr="006460CB">
              <w:t>*</w:t>
            </w:r>
          </w:p>
        </w:tc>
        <w:tc>
          <w:tcPr>
            <w:tcW w:w="3272" w:type="dxa"/>
          </w:tcPr>
          <w:p w:rsidR="006460CB" w:rsidRPr="00AE10B6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commercial_department_reports</w:t>
            </w:r>
            <w:proofErr w:type="spellEnd"/>
          </w:p>
        </w:tc>
        <w:tc>
          <w:tcPr>
            <w:tcW w:w="5217" w:type="dxa"/>
            <w:vMerge w:val="restart"/>
          </w:tcPr>
          <w:p w:rsidR="006460CB" w:rsidRPr="006460CB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 данном разделе указываются названия филиалов, для которых нужно выполнять отправку отчетов по нажатиям на мониторах лояльности. Названия начинаться так </w:t>
            </w:r>
            <w:proofErr w:type="gramStart"/>
            <w:r>
              <w:t>же</w:t>
            </w:r>
            <w:proofErr w:type="gramEnd"/>
            <w:r>
              <w:t xml:space="preserve"> как и на сайте </w:t>
            </w:r>
            <w:proofErr w:type="spellStart"/>
            <w:r>
              <w:rPr>
                <w:lang w:val="en-US"/>
              </w:rPr>
              <w:t>Prolan</w:t>
            </w:r>
            <w:proofErr w:type="spellEnd"/>
            <w:r w:rsidRPr="006460CB">
              <w:t xml:space="preserve">. </w:t>
            </w:r>
            <w:r>
              <w:t>В значениях указываются названия раздела в настройках, в котором будет указан список рассылки. В случае указания ключа * - будет выслана информация по нажатиям на всех филиалах.</w:t>
            </w: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460CB" w:rsidRPr="00AE10B6" w:rsidRDefault="006460CB" w:rsidP="00AE10B6">
            <w:pPr>
              <w:pStyle w:val="ab"/>
            </w:pPr>
            <w:proofErr w:type="spellStart"/>
            <w:r w:rsidRPr="006460CB">
              <w:t>Сретенка</w:t>
            </w:r>
            <w:proofErr w:type="spellEnd"/>
          </w:p>
        </w:tc>
        <w:tc>
          <w:tcPr>
            <w:tcW w:w="3272" w:type="dxa"/>
          </w:tcPr>
          <w:p w:rsidR="006460CB" w:rsidRPr="00AE10B6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0CB">
              <w:t>mspo_reports</w:t>
            </w:r>
            <w:proofErr w:type="spellEnd"/>
          </w:p>
        </w:tc>
        <w:tc>
          <w:tcPr>
            <w:tcW w:w="5217" w:type="dxa"/>
            <w:vMerge/>
          </w:tcPr>
          <w:p w:rsidR="006460CB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0CB" w:rsidTr="006460CB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460CB" w:rsidRDefault="006460CB" w:rsidP="00AE10B6">
            <w:pPr>
              <w:pStyle w:val="ab"/>
            </w:pPr>
            <w:proofErr w:type="spellStart"/>
            <w:r w:rsidRPr="006460CB">
              <w:t>Сущевская</w:t>
            </w:r>
            <w:proofErr w:type="spellEnd"/>
          </w:p>
        </w:tc>
        <w:tc>
          <w:tcPr>
            <w:tcW w:w="3272" w:type="dxa"/>
          </w:tcPr>
          <w:p w:rsidR="006460CB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460CB">
              <w:t>mssu_reports</w:t>
            </w:r>
            <w:proofErr w:type="spellEnd"/>
          </w:p>
        </w:tc>
        <w:tc>
          <w:tcPr>
            <w:tcW w:w="5217" w:type="dxa"/>
            <w:vMerge/>
          </w:tcPr>
          <w:p w:rsidR="006460CB" w:rsidRDefault="006460CB" w:rsidP="00AE10B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0CB" w:rsidTr="00646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6460CB" w:rsidRDefault="006460CB" w:rsidP="00AE10B6">
            <w:pPr>
              <w:pStyle w:val="ab"/>
            </w:pPr>
            <w:proofErr w:type="spellStart"/>
            <w:r w:rsidRPr="006460CB">
              <w:t>Фрунзенская</w:t>
            </w:r>
            <w:proofErr w:type="spellEnd"/>
          </w:p>
        </w:tc>
        <w:tc>
          <w:tcPr>
            <w:tcW w:w="3272" w:type="dxa"/>
          </w:tcPr>
          <w:p w:rsidR="006460CB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460CB">
              <w:t>mskm_reports</w:t>
            </w:r>
            <w:proofErr w:type="spellEnd"/>
          </w:p>
        </w:tc>
        <w:tc>
          <w:tcPr>
            <w:tcW w:w="5217" w:type="dxa"/>
            <w:vMerge/>
          </w:tcPr>
          <w:p w:rsidR="006460CB" w:rsidRDefault="006460CB" w:rsidP="00AE10B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45C1D" w:rsidRDefault="00145C1D" w:rsidP="00AE10B6">
      <w:pPr>
        <w:pStyle w:val="ab"/>
      </w:pPr>
    </w:p>
    <w:p w:rsidR="00AE10B6" w:rsidRDefault="00245BE4" w:rsidP="00AE10B6">
      <w:pPr>
        <w:pStyle w:val="ab"/>
      </w:pPr>
      <w:r>
        <w:t>Примеры списков рассылки отчетов по мониторам лояльности: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9"/>
        <w:gridCol w:w="5214"/>
      </w:tblGrid>
      <w:tr w:rsidR="00245BE4" w:rsidTr="00245BE4">
        <w:tc>
          <w:tcPr>
            <w:tcW w:w="5026" w:type="dxa"/>
          </w:tcPr>
          <w:p w:rsidR="00245BE4" w:rsidRDefault="00245BE4" w:rsidP="00AE10B6">
            <w:pPr>
              <w:pStyle w:val="ab"/>
            </w:pPr>
            <w:r>
              <w:rPr>
                <w:noProof/>
                <w:lang w:eastAsia="ru-RU"/>
              </w:rPr>
              <w:drawing>
                <wp:inline distT="0" distB="0" distL="0" distR="0" wp14:anchorId="3A769145" wp14:editId="71AFC939">
                  <wp:extent cx="3038400" cy="2145600"/>
                  <wp:effectExtent l="0" t="0" r="0" b="762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00" cy="21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7" w:type="dxa"/>
          </w:tcPr>
          <w:p w:rsidR="00245BE4" w:rsidRDefault="00245BE4" w:rsidP="00AE10B6">
            <w:pPr>
              <w:pStyle w:val="ab"/>
            </w:pPr>
            <w:r>
              <w:rPr>
                <w:noProof/>
                <w:lang w:eastAsia="ru-RU"/>
              </w:rPr>
              <w:drawing>
                <wp:inline distT="0" distB="0" distL="0" distR="0" wp14:anchorId="7D7538A4" wp14:editId="5C60A7B8">
                  <wp:extent cx="3272400" cy="1875600"/>
                  <wp:effectExtent l="0" t="0" r="444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400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4FF" w:rsidRDefault="004E6C44" w:rsidP="00D964FF">
      <w:pPr>
        <w:pStyle w:val="a3"/>
        <w:rPr>
          <w:sz w:val="28"/>
        </w:rPr>
      </w:pPr>
      <w:r>
        <w:rPr>
          <w:sz w:val="28"/>
        </w:rPr>
        <w:lastRenderedPageBreak/>
        <w:t>7</w:t>
      </w:r>
      <w:r w:rsidR="00D964FF" w:rsidRPr="00D964FF">
        <w:rPr>
          <w:sz w:val="28"/>
        </w:rPr>
        <w:t xml:space="preserve">) </w:t>
      </w:r>
      <w:r w:rsidR="00145C1D">
        <w:rPr>
          <w:sz w:val="28"/>
        </w:rPr>
        <w:t>Возможные проблемы и способы их решения</w:t>
      </w:r>
    </w:p>
    <w:p w:rsidR="005E7E72" w:rsidRPr="00145C1D" w:rsidRDefault="00145C1D" w:rsidP="00145C1D">
      <w:pPr>
        <w:pStyle w:val="a5"/>
        <w:numPr>
          <w:ilvl w:val="0"/>
          <w:numId w:val="3"/>
        </w:numPr>
      </w:pPr>
      <w:r>
        <w:t xml:space="preserve">Во время работы программы происходят проверки правильности данных и в случае проблем будет выслано письмо </w:t>
      </w:r>
      <w:r w:rsidR="00F31A94">
        <w:t>адресатам, указанным</w:t>
      </w:r>
      <w:r>
        <w:t xml:space="preserve"> в настройках в разделе</w:t>
      </w:r>
      <w:r w:rsidR="00F31A94" w:rsidRPr="00F31A94">
        <w:t xml:space="preserve"> “</w:t>
      </w:r>
      <w:proofErr w:type="spellStart"/>
      <w:r w:rsidRPr="00145C1D">
        <w:t>error_notify</w:t>
      </w:r>
      <w:proofErr w:type="spellEnd"/>
      <w:r w:rsidR="00F31A94" w:rsidRPr="00F31A94">
        <w:t>”</w:t>
      </w:r>
      <w:r>
        <w:t xml:space="preserve"> </w:t>
      </w:r>
    </w:p>
    <w:p w:rsidR="00145C1D" w:rsidRDefault="00145C1D" w:rsidP="00F31A94">
      <w:pPr>
        <w:pStyle w:val="a5"/>
        <w:numPr>
          <w:ilvl w:val="0"/>
          <w:numId w:val="3"/>
        </w:numPr>
      </w:pPr>
      <w:r>
        <w:t xml:space="preserve">В случае ошибок доступа к сервису </w:t>
      </w:r>
      <w:proofErr w:type="spellStart"/>
      <w:r>
        <w:rPr>
          <w:lang w:val="en-US"/>
        </w:rPr>
        <w:t>Prolan</w:t>
      </w:r>
      <w:proofErr w:type="spellEnd"/>
      <w:r w:rsidRPr="00145C1D">
        <w:t xml:space="preserve"> </w:t>
      </w:r>
      <w:r>
        <w:t xml:space="preserve">необходимо убедиться в наличии </w:t>
      </w:r>
      <w:r w:rsidR="00F31A94">
        <w:t xml:space="preserve">доступа к сети интернет под пользователем, который запускает программу и правильности настроек в разделе </w:t>
      </w:r>
      <w:r w:rsidR="00F31A94" w:rsidRPr="00F31A94">
        <w:t>“</w:t>
      </w:r>
      <w:proofErr w:type="spellStart"/>
      <w:r w:rsidR="00F31A94" w:rsidRPr="00F31A94">
        <w:rPr>
          <w:lang w:val="en-US"/>
        </w:rPr>
        <w:t>prolan</w:t>
      </w:r>
      <w:proofErr w:type="spellEnd"/>
      <w:r w:rsidR="00F31A94" w:rsidRPr="00F31A94">
        <w:t>”</w:t>
      </w:r>
    </w:p>
    <w:p w:rsidR="00F31A94" w:rsidRDefault="00F31A94" w:rsidP="00F31A94">
      <w:pPr>
        <w:pStyle w:val="a5"/>
        <w:numPr>
          <w:ilvl w:val="0"/>
          <w:numId w:val="3"/>
        </w:numPr>
      </w:pPr>
      <w:r>
        <w:t xml:space="preserve">В случае ошибок, связанных с </w:t>
      </w:r>
      <w:r>
        <w:rPr>
          <w:lang w:val="en-US"/>
        </w:rPr>
        <w:t>MS</w:t>
      </w:r>
      <w:r w:rsidRPr="00F31A94">
        <w:t xml:space="preserve"> </w:t>
      </w:r>
      <w:r>
        <w:rPr>
          <w:lang w:val="en-US"/>
        </w:rPr>
        <w:t>Excel</w:t>
      </w:r>
      <w:r>
        <w:t xml:space="preserve">, необходимо убедиться в том, что </w:t>
      </w:r>
      <w:r>
        <w:rPr>
          <w:lang w:val="en-US"/>
        </w:rPr>
        <w:t>Excel</w:t>
      </w:r>
      <w:r w:rsidRPr="00F31A94">
        <w:t xml:space="preserve"> </w:t>
      </w:r>
      <w:r>
        <w:t xml:space="preserve">установлен и программа запускается из-под пользователя, выполнившего вход в систему. Так же стоит проверить наличие шаблона </w:t>
      </w:r>
      <w:r w:rsidRPr="00F31A94">
        <w:t>MerchantReportTemplate.xlsx</w:t>
      </w:r>
      <w:r>
        <w:t xml:space="preserve"> в папке с программой.</w:t>
      </w:r>
    </w:p>
    <w:p w:rsidR="00F31A94" w:rsidRDefault="00F31A94" w:rsidP="00F31A94">
      <w:pPr>
        <w:pStyle w:val="a5"/>
        <w:numPr>
          <w:ilvl w:val="0"/>
          <w:numId w:val="3"/>
        </w:numPr>
      </w:pPr>
      <w:r>
        <w:t xml:space="preserve">В случае ошибок, связанных с адресами рассылок, необходимо проверить соответствующие секции в файле настроек </w:t>
      </w:r>
      <w:r w:rsidRPr="00F31A94">
        <w:t>settings.ini</w:t>
      </w:r>
    </w:p>
    <w:p w:rsidR="00F31A94" w:rsidRPr="00D964FF" w:rsidRDefault="00F31A94" w:rsidP="00F31A94">
      <w:pPr>
        <w:pStyle w:val="a5"/>
        <w:numPr>
          <w:ilvl w:val="0"/>
          <w:numId w:val="3"/>
        </w:numPr>
      </w:pPr>
      <w:r>
        <w:t>В остальных случаях необходимо связаться с разработчиком данной программы.</w:t>
      </w:r>
    </w:p>
    <w:sectPr w:rsidR="00F31A94" w:rsidRPr="00D964FF" w:rsidSect="00E27FE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F94" w:rsidRDefault="00485F94" w:rsidP="00D524E9">
      <w:pPr>
        <w:spacing w:after="0" w:line="240" w:lineRule="auto"/>
      </w:pPr>
      <w:r>
        <w:separator/>
      </w:r>
    </w:p>
  </w:endnote>
  <w:endnote w:type="continuationSeparator" w:id="0">
    <w:p w:rsidR="00485F94" w:rsidRDefault="00485F94" w:rsidP="00D5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F94" w:rsidRDefault="00485F94" w:rsidP="00D524E9">
      <w:pPr>
        <w:spacing w:after="0" w:line="240" w:lineRule="auto"/>
      </w:pPr>
      <w:r>
        <w:separator/>
      </w:r>
    </w:p>
  </w:footnote>
  <w:footnote w:type="continuationSeparator" w:id="0">
    <w:p w:rsidR="00485F94" w:rsidRDefault="00485F94" w:rsidP="00D5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118F8"/>
    <w:multiLevelType w:val="hybridMultilevel"/>
    <w:tmpl w:val="E5F6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41321"/>
    <w:multiLevelType w:val="hybridMultilevel"/>
    <w:tmpl w:val="0F3E2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95755"/>
    <w:multiLevelType w:val="hybridMultilevel"/>
    <w:tmpl w:val="33C0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37FCC"/>
    <w:multiLevelType w:val="hybridMultilevel"/>
    <w:tmpl w:val="1CA66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912C6"/>
    <w:multiLevelType w:val="hybridMultilevel"/>
    <w:tmpl w:val="C2CE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D7"/>
    <w:rsid w:val="00041780"/>
    <w:rsid w:val="000879D8"/>
    <w:rsid w:val="00145C1D"/>
    <w:rsid w:val="00184EF7"/>
    <w:rsid w:val="00200902"/>
    <w:rsid w:val="002412AD"/>
    <w:rsid w:val="00245BE4"/>
    <w:rsid w:val="00277D76"/>
    <w:rsid w:val="003343CF"/>
    <w:rsid w:val="003D604D"/>
    <w:rsid w:val="0041026F"/>
    <w:rsid w:val="00433FBD"/>
    <w:rsid w:val="00472DDB"/>
    <w:rsid w:val="00485F94"/>
    <w:rsid w:val="004A2034"/>
    <w:rsid w:val="004E0808"/>
    <w:rsid w:val="004E6C44"/>
    <w:rsid w:val="00502CD3"/>
    <w:rsid w:val="005A7907"/>
    <w:rsid w:val="005E7E72"/>
    <w:rsid w:val="006460CB"/>
    <w:rsid w:val="00660FA0"/>
    <w:rsid w:val="007227EC"/>
    <w:rsid w:val="00790E76"/>
    <w:rsid w:val="007B1C83"/>
    <w:rsid w:val="007D6DD7"/>
    <w:rsid w:val="008A1810"/>
    <w:rsid w:val="008C16A9"/>
    <w:rsid w:val="008E5D41"/>
    <w:rsid w:val="00AD63D7"/>
    <w:rsid w:val="00AE10B6"/>
    <w:rsid w:val="00B3686D"/>
    <w:rsid w:val="00BD5367"/>
    <w:rsid w:val="00BF737D"/>
    <w:rsid w:val="00C72CC3"/>
    <w:rsid w:val="00CB13CD"/>
    <w:rsid w:val="00D01A61"/>
    <w:rsid w:val="00D524E9"/>
    <w:rsid w:val="00D571D1"/>
    <w:rsid w:val="00D72CED"/>
    <w:rsid w:val="00D833E7"/>
    <w:rsid w:val="00D964FF"/>
    <w:rsid w:val="00DC093F"/>
    <w:rsid w:val="00E27FEF"/>
    <w:rsid w:val="00EC70CE"/>
    <w:rsid w:val="00F23FDD"/>
    <w:rsid w:val="00F31A94"/>
    <w:rsid w:val="00F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6C354B"/>
  <w15:chartTrackingRefBased/>
  <w15:docId w15:val="{8FB92B3C-8A9F-43DD-9D38-8F3CDE0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902"/>
  </w:style>
  <w:style w:type="paragraph" w:styleId="1">
    <w:name w:val="heading 1"/>
    <w:basedOn w:val="a"/>
    <w:next w:val="a"/>
    <w:link w:val="10"/>
    <w:uiPriority w:val="9"/>
    <w:qFormat/>
    <w:rsid w:val="00200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0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9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9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9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9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9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9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9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09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009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0090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List Paragraph"/>
    <w:basedOn w:val="a"/>
    <w:uiPriority w:val="34"/>
    <w:qFormat/>
    <w:rsid w:val="002009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09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0090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0090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009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009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009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0090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009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0090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2009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2009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00902"/>
    <w:rPr>
      <w:b/>
      <w:bCs/>
    </w:rPr>
  </w:style>
  <w:style w:type="character" w:styleId="aa">
    <w:name w:val="Emphasis"/>
    <w:basedOn w:val="a0"/>
    <w:uiPriority w:val="20"/>
    <w:qFormat/>
    <w:rsid w:val="00200902"/>
    <w:rPr>
      <w:i/>
      <w:iCs/>
    </w:rPr>
  </w:style>
  <w:style w:type="paragraph" w:styleId="ab">
    <w:name w:val="No Spacing"/>
    <w:uiPriority w:val="1"/>
    <w:qFormat/>
    <w:rsid w:val="0020090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0090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0090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0090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0090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20090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0090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20090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20090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0090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00902"/>
    <w:pPr>
      <w:outlineLvl w:val="9"/>
    </w:pPr>
  </w:style>
  <w:style w:type="character" w:styleId="af4">
    <w:name w:val="Hyperlink"/>
    <w:basedOn w:val="a0"/>
    <w:uiPriority w:val="99"/>
    <w:unhideWhenUsed/>
    <w:rsid w:val="003343CF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334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502C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">
    <w:name w:val="Grid Table 5 Dark Accent 2"/>
    <w:basedOn w:val="a1"/>
    <w:uiPriority w:val="50"/>
    <w:rsid w:val="00E27F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23">
    <w:name w:val="Plain Table 2"/>
    <w:basedOn w:val="a1"/>
    <w:uiPriority w:val="42"/>
    <w:rsid w:val="00277D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277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D52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524E9"/>
  </w:style>
  <w:style w:type="paragraph" w:styleId="af8">
    <w:name w:val="footer"/>
    <w:basedOn w:val="a"/>
    <w:link w:val="af9"/>
    <w:uiPriority w:val="99"/>
    <w:unhideWhenUsed/>
    <w:rsid w:val="00D52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52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</dc:creator>
  <cp:keywords/>
  <dc:description/>
  <cp:lastModifiedBy>Грашкин Павел</cp:lastModifiedBy>
  <cp:revision>13</cp:revision>
  <dcterms:created xsi:type="dcterms:W3CDTF">2017-01-20T09:35:00Z</dcterms:created>
  <dcterms:modified xsi:type="dcterms:W3CDTF">2017-02-15T12:56:00Z</dcterms:modified>
</cp:coreProperties>
</file>