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10B4" w14:textId="77777777" w:rsidR="006B511E" w:rsidRPr="006B511E" w:rsidRDefault="006B511E" w:rsidP="006B511E">
      <w:r w:rsidRPr="006B511E">
        <w:rPr>
          <w:b/>
          <w:bCs/>
        </w:rPr>
        <w:t>1. 연구 주제</w:t>
      </w:r>
    </w:p>
    <w:p w14:paraId="2FF0DEF7" w14:textId="75496990" w:rsidR="00EB4DDB" w:rsidRDefault="00EB4DDB" w:rsidP="00EB4DDB">
      <w:pPr>
        <w:jc w:val="center"/>
      </w:pPr>
      <w:r w:rsidRPr="00EB4DDB">
        <w:rPr>
          <w:rFonts w:hint="eastAsia"/>
          <w:b/>
          <w:bCs/>
        </w:rPr>
        <w:t>가제1.</w:t>
      </w:r>
      <w:r>
        <w:rPr>
          <w:rFonts w:hint="eastAsia"/>
        </w:rPr>
        <w:t xml:space="preserve"> </w:t>
      </w:r>
      <w:r w:rsidR="006B511E" w:rsidRPr="006B511E">
        <w:t>거시경제 지표</w:t>
      </w:r>
      <w:r w:rsidR="003C3009">
        <w:rPr>
          <w:rFonts w:hint="eastAsia"/>
        </w:rPr>
        <w:t>(금리, 물가, 유가)</w:t>
      </w:r>
      <w:r w:rsidR="006B511E" w:rsidRPr="006B511E">
        <w:t xml:space="preserve"> 충격에 따른</w:t>
      </w:r>
    </w:p>
    <w:p w14:paraId="73F39EE2" w14:textId="00FE1ED1" w:rsidR="006B511E" w:rsidRDefault="006B511E" w:rsidP="00EB4DDB">
      <w:pPr>
        <w:jc w:val="center"/>
      </w:pPr>
      <w:r w:rsidRPr="006B511E">
        <w:t xml:space="preserve">국내 </w:t>
      </w:r>
      <w:proofErr w:type="spellStart"/>
      <w:r w:rsidRPr="006B511E">
        <w:t>이커머스</w:t>
      </w:r>
      <w:proofErr w:type="spellEnd"/>
      <w:r w:rsidRPr="006B511E">
        <w:t xml:space="preserve"> 카테고리별 매출 탄력성 비교 및 소비 전이</w:t>
      </w:r>
      <w:r>
        <w:rPr>
          <w:rFonts w:hint="eastAsia"/>
        </w:rPr>
        <w:t xml:space="preserve"> </w:t>
      </w:r>
      <w:r w:rsidRPr="006B511E">
        <w:t>분석</w:t>
      </w:r>
    </w:p>
    <w:p w14:paraId="1042FF50" w14:textId="77777777" w:rsidR="00EB4DDB" w:rsidRDefault="00EB4DDB" w:rsidP="00EB4DDB">
      <w:pPr>
        <w:jc w:val="center"/>
      </w:pPr>
      <w:r w:rsidRPr="00EB4DDB">
        <w:rPr>
          <w:rFonts w:hint="eastAsia"/>
          <w:b/>
          <w:bCs/>
        </w:rPr>
        <w:t>가제2.</w:t>
      </w:r>
      <w:r>
        <w:rPr>
          <w:rFonts w:hint="eastAsia"/>
        </w:rPr>
        <w:t xml:space="preserve"> </w:t>
      </w:r>
      <w:r w:rsidRPr="00EB4DDB">
        <w:t xml:space="preserve">거시경제 불확실성이 </w:t>
      </w:r>
      <w:proofErr w:type="spellStart"/>
      <w:r w:rsidRPr="00EB4DDB">
        <w:t>이커머스</w:t>
      </w:r>
      <w:proofErr w:type="spellEnd"/>
      <w:r w:rsidRPr="00EB4DDB">
        <w:t xml:space="preserve"> 카테고리별 수요에 미치는 영향</w:t>
      </w:r>
    </w:p>
    <w:p w14:paraId="413DBE5A" w14:textId="1CA8BC0D" w:rsidR="00EB4DDB" w:rsidRPr="006B511E" w:rsidRDefault="00EB4DDB" w:rsidP="00EB4DDB">
      <w:pPr>
        <w:jc w:val="center"/>
      </w:pPr>
      <w:r w:rsidRPr="00EB4DDB">
        <w:t>: 가계동향조사를 활용한 소비 전이</w:t>
      </w:r>
      <w:r>
        <w:rPr>
          <w:rFonts w:hint="eastAsia"/>
        </w:rPr>
        <w:t xml:space="preserve"> </w:t>
      </w:r>
      <w:r w:rsidRPr="00EB4DDB">
        <w:t>현상 규명을 중심으로</w:t>
      </w:r>
    </w:p>
    <w:p w14:paraId="6423279B" w14:textId="77777777" w:rsidR="006B511E" w:rsidRPr="006B511E" w:rsidRDefault="006B511E" w:rsidP="006B511E">
      <w:r w:rsidRPr="006B511E">
        <w:rPr>
          <w:b/>
          <w:bCs/>
        </w:rPr>
        <w:t>2. 연구 목적</w:t>
      </w:r>
    </w:p>
    <w:p w14:paraId="59622A81" w14:textId="50C4E840" w:rsidR="00C343C2" w:rsidRPr="006B511E" w:rsidRDefault="00740D1C" w:rsidP="006B511E">
      <w:r w:rsidRPr="00740D1C">
        <w:t xml:space="preserve">고물가·고금리·고유가라는 '3고(高)' 위기 상황에서 인플레이션 착시 효과를 제거한 실질 수요의 변화를 추적합니다. 단순히 소비가 위축된다는 일반론을 넘어, 생활물가 급등에 따른 예산 제약이 </w:t>
      </w:r>
      <w:proofErr w:type="spellStart"/>
      <w:r w:rsidRPr="00740D1C">
        <w:t>이커머스</w:t>
      </w:r>
      <w:proofErr w:type="spellEnd"/>
      <w:r w:rsidRPr="00740D1C">
        <w:t xml:space="preserve"> 내 필수재와 </w:t>
      </w:r>
      <w:proofErr w:type="spellStart"/>
      <w:r w:rsidRPr="00740D1C">
        <w:t>선택재</w:t>
      </w:r>
      <w:proofErr w:type="spellEnd"/>
      <w:r w:rsidRPr="00740D1C">
        <w:t xml:space="preserve"> 간의 예산 재분배 및 채널 전환을 어떻게 유도하는지 실증하고, 하이브리드 모델을 통해 돌발적 지정학적 리스크(전쟁 등) 하에서의 수요를 정밀하게 예측합니다.</w:t>
      </w:r>
    </w:p>
    <w:p w14:paraId="7FCC57FD" w14:textId="77777777" w:rsidR="006B511E" w:rsidRPr="006B511E" w:rsidRDefault="006B511E" w:rsidP="006B511E">
      <w:r w:rsidRPr="006B511E">
        <w:rPr>
          <w:b/>
          <w:bCs/>
        </w:rPr>
        <w:t>3. 변수 정의 및 활용 데이터셋</w:t>
      </w:r>
    </w:p>
    <w:p w14:paraId="5D588376" w14:textId="6173A0EA" w:rsidR="006B511E" w:rsidRPr="006B511E" w:rsidRDefault="006B511E" w:rsidP="006B511E">
      <w:r w:rsidRPr="006B511E">
        <w:rPr>
          <w:b/>
          <w:bCs/>
        </w:rPr>
        <w:t>[종속변수 (</w:t>
      </w:r>
      <w:r>
        <w:rPr>
          <w:rFonts w:hint="eastAsia"/>
          <w:b/>
          <w:bCs/>
        </w:rPr>
        <w:t>Y</w:t>
      </w:r>
      <w:r w:rsidRPr="006B511E">
        <w:rPr>
          <w:b/>
          <w:bCs/>
        </w:rPr>
        <w:t xml:space="preserve">): </w:t>
      </w:r>
      <w:proofErr w:type="spellStart"/>
      <w:r w:rsidR="00740D1C" w:rsidRPr="00740D1C">
        <w:rPr>
          <w:b/>
          <w:bCs/>
        </w:rPr>
        <w:t>이커머스</w:t>
      </w:r>
      <w:proofErr w:type="spellEnd"/>
      <w:r w:rsidR="00740D1C" w:rsidRPr="00740D1C">
        <w:rPr>
          <w:b/>
          <w:bCs/>
        </w:rPr>
        <w:t xml:space="preserve"> 수요 지표 (이원화 분석)</w:t>
      </w:r>
      <w:r w:rsidRPr="006B511E">
        <w:rPr>
          <w:b/>
          <w:bCs/>
        </w:rPr>
        <w:t>]</w:t>
      </w:r>
    </w:p>
    <w:p w14:paraId="27B83E21" w14:textId="14BCC0FB" w:rsidR="006B511E" w:rsidRDefault="006B511E" w:rsidP="006B511E">
      <w:pPr>
        <w:numPr>
          <w:ilvl w:val="0"/>
          <w:numId w:val="1"/>
        </w:numPr>
      </w:pPr>
      <w:r w:rsidRPr="006B511E">
        <w:rPr>
          <w:b/>
          <w:bCs/>
        </w:rPr>
        <w:t>사용 데이터셋:</w:t>
      </w:r>
      <w:r w:rsidRPr="006B511E">
        <w:t xml:space="preserve"> </w:t>
      </w:r>
      <w:hyperlink r:id="rId5" w:history="1">
        <w:r w:rsidRPr="006B511E">
          <w:rPr>
            <w:rStyle w:val="aa"/>
          </w:rPr>
          <w:t>KOSIS&gt;주제별통계&gt;도소매서비스&gt;온라인쇼핑동향조사</w:t>
        </w:r>
      </w:hyperlink>
    </w:p>
    <w:p w14:paraId="2971609B" w14:textId="40499B0F" w:rsidR="00740D1C" w:rsidRDefault="006B511E" w:rsidP="00740D1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수집 기간: 월, 분기, 년 2017.01~2026.02</w:t>
      </w:r>
    </w:p>
    <w:p w14:paraId="5302CFE8" w14:textId="5D0B4543" w:rsidR="00740D1C" w:rsidRDefault="00740D1C" w:rsidP="00740D1C">
      <w:pPr>
        <w:numPr>
          <w:ilvl w:val="0"/>
          <w:numId w:val="1"/>
        </w:numPr>
        <w:rPr>
          <w:rFonts w:hint="eastAsia"/>
        </w:rPr>
      </w:pPr>
      <w:r w:rsidRPr="00740D1C">
        <w:rPr>
          <w:b/>
          <w:bCs/>
        </w:rPr>
        <w:t xml:space="preserve">Y1. 명목 거래액 (Nominal Sales): </w:t>
      </w:r>
      <w:r>
        <w:t xml:space="preserve">KOSIS 온라인쇼핑동향 거래액 원본. 플랫폼의 </w:t>
      </w:r>
      <w:proofErr w:type="spellStart"/>
      <w:r>
        <w:t>재무적</w:t>
      </w:r>
      <w:proofErr w:type="spellEnd"/>
      <w:r>
        <w:t xml:space="preserve"> 성과 및 현금 흐름 분석에 활용.</w:t>
      </w:r>
    </w:p>
    <w:p w14:paraId="62343FEB" w14:textId="2DEECB81" w:rsidR="006B511E" w:rsidRPr="006B511E" w:rsidRDefault="00740D1C" w:rsidP="00740D1C">
      <w:pPr>
        <w:numPr>
          <w:ilvl w:val="0"/>
          <w:numId w:val="1"/>
        </w:numPr>
      </w:pPr>
      <w:r w:rsidRPr="00740D1C">
        <w:rPr>
          <w:b/>
          <w:bCs/>
        </w:rPr>
        <w:t xml:space="preserve">Y2. 실질 수요량 (Real Demand): </w:t>
      </w:r>
      <w:r>
        <w:t>명목 거래액을 KOSIS 품목별 소비자물가지수(CPI)로 나눈 수치. 가격 상승분을 제거한 소비자의 순수한 '구매 수량' 변화 측정.</w:t>
      </w:r>
    </w:p>
    <w:p w14:paraId="0985029A" w14:textId="51109DDC" w:rsidR="006B511E" w:rsidRPr="006B511E" w:rsidRDefault="006B511E" w:rsidP="006B511E">
      <w:r w:rsidRPr="006B511E">
        <w:rPr>
          <w:b/>
          <w:bCs/>
        </w:rPr>
        <w:t>[독립변수 (</w:t>
      </w:r>
      <w:r>
        <w:rPr>
          <w:rFonts w:hint="eastAsia"/>
          <w:b/>
          <w:bCs/>
        </w:rPr>
        <w:t>X</w:t>
      </w:r>
      <w:r w:rsidRPr="006B511E">
        <w:rPr>
          <w:b/>
          <w:bCs/>
        </w:rPr>
        <w:t>): 거시경제 충격 지표]</w:t>
      </w:r>
    </w:p>
    <w:p w14:paraId="703C4DA8" w14:textId="5BFA73E5" w:rsidR="00E82BDB" w:rsidRDefault="006B511E" w:rsidP="00E82BDB">
      <w:pPr>
        <w:numPr>
          <w:ilvl w:val="0"/>
          <w:numId w:val="2"/>
        </w:numPr>
      </w:pPr>
      <w:r w:rsidRPr="006B511E">
        <w:rPr>
          <w:b/>
          <w:bCs/>
        </w:rPr>
        <w:t>사용 데이터셋 1:</w:t>
      </w:r>
      <w:r w:rsidRPr="006B511E">
        <w:t xml:space="preserve"> </w:t>
      </w:r>
      <w:hyperlink r:id="rId6" w:history="1">
        <w:r w:rsidR="00E82BDB" w:rsidRPr="00E82BDB">
          <w:rPr>
            <w:rStyle w:val="aa"/>
          </w:rPr>
          <w:t>KOSIS&gt;물가&gt;소비자물가조사&gt;품목별 소비자물가지수(CPI)</w:t>
        </w:r>
      </w:hyperlink>
    </w:p>
    <w:p w14:paraId="5131D453" w14:textId="69970577" w:rsidR="00740D1C" w:rsidRDefault="00740D1C" w:rsidP="00E82BDB">
      <w:pPr>
        <w:numPr>
          <w:ilvl w:val="0"/>
          <w:numId w:val="2"/>
        </w:numPr>
      </w:pPr>
      <w:r>
        <w:rPr>
          <w:rFonts w:hint="eastAsia"/>
          <w:b/>
          <w:bCs/>
        </w:rPr>
        <w:t>생활물가지수</w:t>
      </w:r>
      <w:r w:rsidR="004C1640">
        <w:rPr>
          <w:rFonts w:hint="eastAsia"/>
          <w:b/>
          <w:bCs/>
        </w:rPr>
        <w:t>도 사용</w:t>
      </w:r>
      <w:r>
        <w:rPr>
          <w:rFonts w:hint="eastAsia"/>
          <w:b/>
          <w:bCs/>
        </w:rPr>
        <w:t xml:space="preserve">. </w:t>
      </w:r>
      <w:r>
        <w:rPr>
          <w:rFonts w:hint="eastAsia"/>
        </w:rPr>
        <w:t xml:space="preserve">CPI는 총 458개 품목 대상으로 국가 전체의 인플레이션을 보여주지만, 생활물가지수는 구입 빈도가 높고 지출 비중이 높은 144개 필수 생필품만 모아 놓은 지수이다. </w:t>
      </w:r>
      <w:r w:rsidR="004C1640">
        <w:rPr>
          <w:rFonts w:hint="eastAsia"/>
        </w:rPr>
        <w:t xml:space="preserve">소비자 예산 제약과 체감경기 악화를 대변하는데 CPI보다고 생활물가지수가 더 적합. </w:t>
      </w:r>
      <w:r w:rsidR="004C1640" w:rsidRPr="004C1640">
        <w:t>생활물가지수는 통계청 데이터 중 소비자의 '체감경기'</w:t>
      </w:r>
      <w:proofErr w:type="spellStart"/>
      <w:r w:rsidR="004C1640" w:rsidRPr="004C1640">
        <w:t>를</w:t>
      </w:r>
      <w:proofErr w:type="spellEnd"/>
      <w:r w:rsidR="004C1640" w:rsidRPr="004C1640">
        <w:t xml:space="preserve"> 가장 객관적으로 수치화한 지표</w:t>
      </w:r>
      <w:r w:rsidR="004C1640">
        <w:rPr>
          <w:rFonts w:hint="eastAsia"/>
        </w:rPr>
        <w:t>임.</w:t>
      </w:r>
    </w:p>
    <w:p w14:paraId="6AE982DD" w14:textId="178BA6C9" w:rsidR="00E82BDB" w:rsidRDefault="00E82BDB" w:rsidP="00E82BDB">
      <w:pPr>
        <w:numPr>
          <w:ilvl w:val="0"/>
          <w:numId w:val="2"/>
        </w:numPr>
      </w:pPr>
      <w:r>
        <w:rPr>
          <w:rFonts w:hint="eastAsia"/>
          <w:b/>
          <w:bCs/>
        </w:rPr>
        <w:t>수집 기간: 월, 분기, 년 1975.01~2026.03</w:t>
      </w:r>
    </w:p>
    <w:p w14:paraId="6E9D9447" w14:textId="521E0286" w:rsidR="006B511E" w:rsidRPr="006B511E" w:rsidRDefault="006B511E" w:rsidP="006B511E">
      <w:pPr>
        <w:numPr>
          <w:ilvl w:val="0"/>
          <w:numId w:val="2"/>
        </w:numPr>
      </w:pPr>
      <w:r w:rsidRPr="006B511E">
        <w:rPr>
          <w:b/>
          <w:bCs/>
        </w:rPr>
        <w:t>활용 방안:</w:t>
      </w:r>
      <w:r w:rsidRPr="006B511E">
        <w:t xml:space="preserve"> 농축수산물, 공업제품, 서비스 등 세부 품목별 소비자물가지수를 수집</w:t>
      </w:r>
      <w:r w:rsidRPr="006B511E">
        <w:lastRenderedPageBreak/>
        <w:t xml:space="preserve">합니다. 오프라인 중심의 세부 물가 상승이 매칭되는 </w:t>
      </w:r>
      <w:proofErr w:type="spellStart"/>
      <w:r w:rsidRPr="006B511E">
        <w:t>이커머스</w:t>
      </w:r>
      <w:proofErr w:type="spellEnd"/>
      <w:r w:rsidRPr="006B511E">
        <w:t xml:space="preserve"> 카테고리의 수요를 위축시키는지, 아니면 오히려 온라인 저가 탐색으로 수요를 견인하는지 인과관계를 분석합니다.</w:t>
      </w:r>
    </w:p>
    <w:p w14:paraId="46A2C793" w14:textId="5A38761F" w:rsidR="00E82BDB" w:rsidRDefault="006B511E" w:rsidP="00F11AFC">
      <w:pPr>
        <w:numPr>
          <w:ilvl w:val="0"/>
          <w:numId w:val="2"/>
        </w:numPr>
      </w:pPr>
      <w:r w:rsidRPr="006B511E">
        <w:rPr>
          <w:b/>
          <w:bCs/>
        </w:rPr>
        <w:t>사용 데이터셋 2:</w:t>
      </w:r>
      <w:r w:rsidRPr="006B511E">
        <w:t xml:space="preserve"> </w:t>
      </w:r>
      <w:hyperlink r:id="rId7" w:anchor="/SearchStat" w:history="1">
        <w:r w:rsidR="00F11AFC" w:rsidRPr="00F11AFC">
          <w:rPr>
            <w:rStyle w:val="aa"/>
          </w:rPr>
          <w:t>ECOS&gt;금리&gt;예금인행 가중평균금리&gt;가계대출금리</w:t>
        </w:r>
      </w:hyperlink>
    </w:p>
    <w:p w14:paraId="2969FD84" w14:textId="0698BFDF" w:rsidR="009022FF" w:rsidRPr="006B511E" w:rsidRDefault="009022FF" w:rsidP="009022FF">
      <w:pPr>
        <w:numPr>
          <w:ilvl w:val="0"/>
          <w:numId w:val="2"/>
        </w:numPr>
      </w:pPr>
      <w:r>
        <w:rPr>
          <w:rFonts w:hint="eastAsia"/>
          <w:b/>
          <w:bCs/>
        </w:rPr>
        <w:t>수집 기간: 월, 분기, 년 1996.01~2026.02</w:t>
      </w:r>
    </w:p>
    <w:p w14:paraId="0E82EFA2" w14:textId="7C732548" w:rsidR="006B511E" w:rsidRPr="006B511E" w:rsidRDefault="006B511E" w:rsidP="006B511E">
      <w:pPr>
        <w:numPr>
          <w:ilvl w:val="0"/>
          <w:numId w:val="2"/>
        </w:numPr>
      </w:pPr>
      <w:r w:rsidRPr="006B511E">
        <w:rPr>
          <w:b/>
          <w:bCs/>
        </w:rPr>
        <w:t>활용 방안:</w:t>
      </w:r>
      <w:r w:rsidRPr="006B511E">
        <w:t xml:space="preserve"> </w:t>
      </w:r>
      <w:r w:rsidR="009022FF" w:rsidRPr="009022FF">
        <w:t xml:space="preserve">한국은행 기준금리나 </w:t>
      </w:r>
      <w:proofErr w:type="spellStart"/>
      <w:r w:rsidR="009022FF" w:rsidRPr="009022FF">
        <w:t>국고채</w:t>
      </w:r>
      <w:proofErr w:type="spellEnd"/>
      <w:r w:rsidR="009022FF" w:rsidRPr="009022FF">
        <w:t xml:space="preserve"> 금리는 거시 경제의 방향성을 보여주지만, 개별 소비자의 지갑에서 당장 돈이 빠져나가게 만드는 것은 '내가 갚아야 할 대출 이자'입니다. 가계대출금리, 특히 금리 변동에 즉각적으로 반응하는 '일반신용대출 금리'</w:t>
      </w:r>
      <w:proofErr w:type="spellStart"/>
      <w:r w:rsidR="009022FF" w:rsidRPr="009022FF">
        <w:t>를</w:t>
      </w:r>
      <w:proofErr w:type="spellEnd"/>
      <w:r w:rsidR="009022FF" w:rsidRPr="009022FF">
        <w:t xml:space="preserve"> 독립변수로 사용하면, 이자율이 1%p 오를 때 소비자가 </w:t>
      </w:r>
      <w:proofErr w:type="spellStart"/>
      <w:r w:rsidR="009022FF" w:rsidRPr="009022FF">
        <w:t>이커머스에서</w:t>
      </w:r>
      <w:proofErr w:type="spellEnd"/>
      <w:r w:rsidR="009022FF" w:rsidRPr="009022FF">
        <w:t xml:space="preserve"> 가전이나 패션 같은 비필수재 지출을 즉각적으로 얼마나 삭감하는지 그 인과관계를 훨씬 더 뚜렷하게 회귀 모형으로 증명할 수 있습니다. </w:t>
      </w:r>
      <w:r w:rsidRPr="006B511E">
        <w:t xml:space="preserve">금리 인상이 고가의 내구재(가전 등)와 저가의 </w:t>
      </w:r>
      <w:proofErr w:type="spellStart"/>
      <w:r w:rsidRPr="006B511E">
        <w:t>필수재</w:t>
      </w:r>
      <w:proofErr w:type="spellEnd"/>
      <w:r w:rsidRPr="006B511E">
        <w:t>(식품 등) 매출에 각각 어떤 시차(Lag)를 두고 타격을 입히는지 동태적으로 추정합니다.</w:t>
      </w:r>
    </w:p>
    <w:p w14:paraId="18BE3FDC" w14:textId="3F1F569D" w:rsidR="009022FF" w:rsidRDefault="006B511E" w:rsidP="009022FF">
      <w:pPr>
        <w:numPr>
          <w:ilvl w:val="0"/>
          <w:numId w:val="2"/>
        </w:numPr>
      </w:pPr>
      <w:r w:rsidRPr="006B511E">
        <w:rPr>
          <w:b/>
          <w:bCs/>
        </w:rPr>
        <w:t>사용 데이터셋 3:</w:t>
      </w:r>
      <w:r w:rsidRPr="006B511E">
        <w:t xml:space="preserve"> </w:t>
      </w:r>
      <w:hyperlink r:id="rId8" w:history="1">
        <w:r w:rsidR="009022FF" w:rsidRPr="009022FF">
          <w:rPr>
            <w:rStyle w:val="aa"/>
          </w:rPr>
          <w:t>ECOS&gt;국제상품가격&gt;에너지&gt;원유&gt;두바이유</w:t>
        </w:r>
      </w:hyperlink>
    </w:p>
    <w:p w14:paraId="0DA03626" w14:textId="476A7DA2" w:rsidR="003C3009" w:rsidRPr="006B511E" w:rsidRDefault="003C3009" w:rsidP="003C3009">
      <w:pPr>
        <w:numPr>
          <w:ilvl w:val="0"/>
          <w:numId w:val="2"/>
        </w:numPr>
      </w:pPr>
      <w:r>
        <w:rPr>
          <w:rFonts w:hint="eastAsia"/>
          <w:b/>
          <w:bCs/>
        </w:rPr>
        <w:t>수집 기간: 월, 분기, 년 1992.01~2026.03</w:t>
      </w:r>
    </w:p>
    <w:p w14:paraId="57D8DF2C" w14:textId="33AADC5F" w:rsidR="006B511E" w:rsidRPr="006B511E" w:rsidRDefault="006B511E" w:rsidP="006B511E">
      <w:pPr>
        <w:numPr>
          <w:ilvl w:val="0"/>
          <w:numId w:val="2"/>
        </w:numPr>
      </w:pPr>
      <w:r w:rsidRPr="006B511E">
        <w:rPr>
          <w:b/>
          <w:bCs/>
        </w:rPr>
        <w:t>활용 방안:</w:t>
      </w:r>
      <w:r w:rsidRPr="006B511E">
        <w:t xml:space="preserve"> </w:t>
      </w:r>
      <w:r w:rsidR="009022FF">
        <w:rPr>
          <w:rFonts w:hint="eastAsia"/>
        </w:rPr>
        <w:t xml:space="preserve">한국은 필요한 원유의 약 70%를 중동 지역에서 수입하므로 미국 텍사스에서 생산되는 WTI나 유럽의 Brent유 가격변동보다 두바이유의 가격변동이 국내 정유사의 도입 단가에 직접적이고 절대적인 영향을 미칩니다. </w:t>
      </w:r>
      <w:r w:rsidRPr="006B511E">
        <w:t xml:space="preserve">지정학적 리스크 및 생산·물류 원가 상승 압력을 대변하는 선행 지표입니다. </w:t>
      </w:r>
      <w:r w:rsidR="009022FF">
        <w:rPr>
          <w:rFonts w:hint="eastAsia"/>
        </w:rPr>
        <w:t xml:space="preserve">최근 미국-이란 중동 전쟁으로 인한 유가상승 리스크를 가장 정확하게 반영하는 지표입니다. </w:t>
      </w:r>
      <w:r w:rsidRPr="006B511E">
        <w:t xml:space="preserve">유가 충격이 시스템 전반의 인플레이션을 거쳐 최종적으로 </w:t>
      </w:r>
      <w:proofErr w:type="spellStart"/>
      <w:r w:rsidRPr="006B511E">
        <w:t>이커머스</w:t>
      </w:r>
      <w:proofErr w:type="spellEnd"/>
      <w:r w:rsidRPr="006B511E">
        <w:t xml:space="preserve"> 카테고리별 매출에 도달하는 파급 경로를 모델링하는 데 투입합니다.</w:t>
      </w:r>
    </w:p>
    <w:p w14:paraId="35F69113" w14:textId="77777777" w:rsidR="006B511E" w:rsidRPr="006B511E" w:rsidRDefault="006B511E" w:rsidP="006B511E">
      <w:r w:rsidRPr="006B511E">
        <w:rPr>
          <w:b/>
          <w:bCs/>
        </w:rPr>
        <w:t>[조절/설명변수 (Moderating Variables): 미시적 가계 소비 구조]</w:t>
      </w:r>
    </w:p>
    <w:p w14:paraId="017E4C58" w14:textId="6FA3C121" w:rsidR="001E4618" w:rsidRDefault="006B511E" w:rsidP="001E4618">
      <w:pPr>
        <w:numPr>
          <w:ilvl w:val="0"/>
          <w:numId w:val="3"/>
        </w:numPr>
      </w:pPr>
      <w:r w:rsidRPr="006B511E">
        <w:rPr>
          <w:b/>
          <w:bCs/>
        </w:rPr>
        <w:t>사용 데이터셋:</w:t>
      </w:r>
      <w:r w:rsidRPr="006B511E">
        <w:t xml:space="preserve"> </w:t>
      </w:r>
      <w:hyperlink r:id="rId9" w:history="1">
        <w:r w:rsidR="001E4618" w:rsidRPr="001E4618">
          <w:rPr>
            <w:rStyle w:val="aa"/>
          </w:rPr>
          <w:t>MDIS&gt;가계동향조사</w:t>
        </w:r>
      </w:hyperlink>
    </w:p>
    <w:p w14:paraId="305AA8A5" w14:textId="5A0B4562" w:rsidR="00C343C2" w:rsidRPr="006B511E" w:rsidRDefault="00C343C2" w:rsidP="00C343C2">
      <w:pPr>
        <w:numPr>
          <w:ilvl w:val="0"/>
          <w:numId w:val="3"/>
        </w:numPr>
      </w:pPr>
      <w:r>
        <w:rPr>
          <w:rFonts w:hint="eastAsia"/>
          <w:b/>
          <w:bCs/>
        </w:rPr>
        <w:t>수집 기간: 분기별 2019~2025</w:t>
      </w:r>
    </w:p>
    <w:p w14:paraId="0E1B863D" w14:textId="562EC46F" w:rsidR="00C343C2" w:rsidRDefault="006B511E" w:rsidP="00C343C2">
      <w:pPr>
        <w:numPr>
          <w:ilvl w:val="0"/>
          <w:numId w:val="3"/>
        </w:numPr>
      </w:pPr>
      <w:r w:rsidRPr="006B511E">
        <w:rPr>
          <w:b/>
          <w:bCs/>
        </w:rPr>
        <w:t>활용 방안:</w:t>
      </w:r>
      <w:r w:rsidRPr="006B511E">
        <w:t xml:space="preserve"> 거시 시계열 모델에서 확인된 '카테고리별 매출 변동'의 근본적인 원인을 미시적으로 규명합니다. 소득 분위별 12대 대분류 소비지출 원시자료를 가공하여, "고물가/고금리 시기에 저소득층과 고소득층이 각각 어떤 품목의 지출을 먼저 포기하고 대체하는가"</w:t>
      </w:r>
      <w:proofErr w:type="spellStart"/>
      <w:r w:rsidRPr="006B511E">
        <w:t>를</w:t>
      </w:r>
      <w:proofErr w:type="spellEnd"/>
      <w:r w:rsidRPr="006B511E">
        <w:t xml:space="preserve"> 증명합니다. 이를 통해 단순히 시장 전체의 변화가 아닌, 소비자 계층별 소비 전이 현상을 설명하는 핵심 근거로 활용합니다.</w:t>
      </w:r>
    </w:p>
    <w:p w14:paraId="46ECDB45" w14:textId="77777777" w:rsidR="00C343C2" w:rsidRPr="006B511E" w:rsidRDefault="00C343C2" w:rsidP="00C343C2">
      <w:pPr>
        <w:ind w:left="720"/>
      </w:pPr>
    </w:p>
    <w:p w14:paraId="65758D86" w14:textId="77777777" w:rsidR="00740D1C" w:rsidRPr="00740D1C" w:rsidRDefault="00740D1C" w:rsidP="00740D1C">
      <w:pPr>
        <w:rPr>
          <w:b/>
          <w:bCs/>
        </w:rPr>
      </w:pPr>
      <w:r w:rsidRPr="00740D1C">
        <w:rPr>
          <w:b/>
          <w:bCs/>
        </w:rPr>
        <w:lastRenderedPageBreak/>
        <w:t xml:space="preserve">4. 데이터 </w:t>
      </w:r>
      <w:proofErr w:type="spellStart"/>
      <w:r w:rsidRPr="00740D1C">
        <w:rPr>
          <w:b/>
          <w:bCs/>
        </w:rPr>
        <w:t>전처리</w:t>
      </w:r>
      <w:proofErr w:type="spellEnd"/>
      <w:r w:rsidRPr="00740D1C">
        <w:rPr>
          <w:b/>
          <w:bCs/>
        </w:rPr>
        <w:t xml:space="preserve"> 및 분석 방법론</w:t>
      </w:r>
    </w:p>
    <w:p w14:paraId="69C336BA" w14:textId="77777777" w:rsidR="00740D1C" w:rsidRPr="00740D1C" w:rsidRDefault="00740D1C" w:rsidP="00740D1C">
      <w:pPr>
        <w:rPr>
          <w:b/>
          <w:bCs/>
        </w:rPr>
      </w:pPr>
      <w:r w:rsidRPr="00740D1C">
        <w:rPr>
          <w:b/>
          <w:bCs/>
        </w:rPr>
        <w:t>4.1 데이터 통제 및 시계열 정합성 확보</w:t>
      </w:r>
    </w:p>
    <w:p w14:paraId="011770BD" w14:textId="77777777" w:rsidR="00740D1C" w:rsidRPr="00740D1C" w:rsidRDefault="00740D1C" w:rsidP="00740D1C">
      <w:pPr>
        <w:numPr>
          <w:ilvl w:val="0"/>
          <w:numId w:val="9"/>
        </w:numPr>
      </w:pPr>
      <w:r w:rsidRPr="00740D1C">
        <w:rPr>
          <w:b/>
          <w:bCs/>
        </w:rPr>
        <w:t xml:space="preserve">Train/Test 분리: </w:t>
      </w:r>
      <w:r w:rsidRPr="00740D1C">
        <w:t>2017.01 ~ 2024.12(Train) 데이터를 통해 경제 사이클을 학습하고, 2025.01 ~ 2026.02(Test) 데이터를 통해 계절성과 최신 트렌드 예측력을 검증함.</w:t>
      </w:r>
    </w:p>
    <w:p w14:paraId="7B4CBD1A" w14:textId="77777777" w:rsidR="00740D1C" w:rsidRPr="00740D1C" w:rsidRDefault="00740D1C" w:rsidP="00740D1C">
      <w:pPr>
        <w:numPr>
          <w:ilvl w:val="0"/>
          <w:numId w:val="9"/>
        </w:numPr>
      </w:pPr>
      <w:r w:rsidRPr="00740D1C">
        <w:rPr>
          <w:b/>
          <w:bCs/>
        </w:rPr>
        <w:t xml:space="preserve">실질화(Deflating) 프로세스: </w:t>
      </w:r>
      <w:r w:rsidRPr="00740D1C">
        <w:t xml:space="preserve">인플레이션 착시 방지를 위해 종속변수를 품목별 CPI로 나누어 실질 수요 지수를 생성하되, 독립변수에는 생활물가지수를 사용하여 통계적 </w:t>
      </w:r>
      <w:proofErr w:type="spellStart"/>
      <w:r w:rsidRPr="00740D1C">
        <w:t>내생성</w:t>
      </w:r>
      <w:proofErr w:type="spellEnd"/>
      <w:r w:rsidRPr="00740D1C">
        <w:t xml:space="preserve"> 문제를 회피함.</w:t>
      </w:r>
    </w:p>
    <w:p w14:paraId="49FF825C" w14:textId="77777777" w:rsidR="00740D1C" w:rsidRPr="00740D1C" w:rsidRDefault="00740D1C" w:rsidP="00740D1C">
      <w:pPr>
        <w:rPr>
          <w:b/>
          <w:bCs/>
        </w:rPr>
      </w:pPr>
      <w:r w:rsidRPr="00740D1C">
        <w:rPr>
          <w:b/>
          <w:bCs/>
        </w:rPr>
        <w:t>4.2 카테고리별 실질 탄력성 산출 (Log-Log Regression)</w:t>
      </w:r>
    </w:p>
    <w:p w14:paraId="6A38E8CC" w14:textId="44201DFF" w:rsidR="00740D1C" w:rsidRPr="00740D1C" w:rsidRDefault="00740D1C" w:rsidP="00740D1C">
      <w:pPr>
        <w:numPr>
          <w:ilvl w:val="0"/>
          <w:numId w:val="10"/>
        </w:numPr>
      </w:pPr>
      <w:r w:rsidRPr="00740D1C">
        <w:t>모든 변수에 자연로그를 취해 회귀 계수</w:t>
      </w:r>
      <w:r>
        <w:rPr>
          <w:rFonts w:hint="eastAsia"/>
        </w:rPr>
        <w:t>(</w:t>
      </w:r>
      <w:r>
        <w:rPr>
          <w:rFonts w:hAnsiTheme="minorEastAsia" w:hint="eastAsia"/>
        </w:rPr>
        <w:t>β</w:t>
      </w:r>
      <w:r>
        <w:rPr>
          <w:rFonts w:hint="eastAsia"/>
        </w:rPr>
        <w:t>)</w:t>
      </w:r>
      <w:r w:rsidRPr="00740D1C">
        <w:t>자체가 탄력성을 의미하도록 설계함. 특히 '생활물가지수' 변화에 대한 각 상품군의 반응 계수를 비교하여, 어떤 카테고리가 매크로 충격에 가장 취약한지(고탄력) 또는 방어적인지(</w:t>
      </w:r>
      <w:proofErr w:type="spellStart"/>
      <w:r w:rsidRPr="00740D1C">
        <w:t>비탄력</w:t>
      </w:r>
      <w:proofErr w:type="spellEnd"/>
      <w:r w:rsidRPr="00740D1C">
        <w:t>) 분석함.</w:t>
      </w:r>
    </w:p>
    <w:p w14:paraId="2447D119" w14:textId="77777777" w:rsidR="00740D1C" w:rsidRPr="00740D1C" w:rsidRDefault="00740D1C" w:rsidP="00740D1C">
      <w:pPr>
        <w:rPr>
          <w:b/>
          <w:bCs/>
        </w:rPr>
      </w:pPr>
      <w:r w:rsidRPr="00740D1C">
        <w:rPr>
          <w:b/>
          <w:bCs/>
        </w:rPr>
        <w:t>4.3 하이브리드 수요 예측 및 개입 분석 (Intervention Analysis)</w:t>
      </w:r>
    </w:p>
    <w:p w14:paraId="722D70A4" w14:textId="77777777" w:rsidR="00740D1C" w:rsidRPr="00740D1C" w:rsidRDefault="00740D1C" w:rsidP="00740D1C">
      <w:pPr>
        <w:numPr>
          <w:ilvl w:val="0"/>
          <w:numId w:val="11"/>
        </w:numPr>
      </w:pPr>
      <w:r w:rsidRPr="00740D1C">
        <w:rPr>
          <w:b/>
          <w:bCs/>
        </w:rPr>
        <w:t xml:space="preserve">Step 1 (ARIMA): </w:t>
      </w:r>
      <w:r w:rsidRPr="00740D1C">
        <w:t>매출 고유의 자기상관성과 계절성을 통제함.</w:t>
      </w:r>
    </w:p>
    <w:p w14:paraId="54472522" w14:textId="77777777" w:rsidR="00740D1C" w:rsidRPr="00740D1C" w:rsidRDefault="00740D1C" w:rsidP="00740D1C">
      <w:pPr>
        <w:numPr>
          <w:ilvl w:val="0"/>
          <w:numId w:val="11"/>
        </w:numPr>
      </w:pPr>
      <w:r w:rsidRPr="00740D1C">
        <w:rPr>
          <w:b/>
          <w:bCs/>
        </w:rPr>
        <w:t xml:space="preserve">Step 2 (Intervention): </w:t>
      </w:r>
      <w:r w:rsidRPr="00740D1C">
        <w:t>2026년 2월 28일 미국-이란 전쟁 발발 시점을 기준으로 '더미 변수'</w:t>
      </w:r>
      <w:proofErr w:type="spellStart"/>
      <w:r w:rsidRPr="00740D1C">
        <w:t>를</w:t>
      </w:r>
      <w:proofErr w:type="spellEnd"/>
      <w:r w:rsidRPr="00740D1C">
        <w:t xml:space="preserve"> 투입하여 지정학적 충격이 매출 추세에 가한 구조적 변화를 </w:t>
      </w:r>
      <w:proofErr w:type="spellStart"/>
      <w:r w:rsidRPr="00740D1C">
        <w:t>수치화함</w:t>
      </w:r>
      <w:proofErr w:type="spellEnd"/>
      <w:r w:rsidRPr="00740D1C">
        <w:t>.</w:t>
      </w:r>
    </w:p>
    <w:p w14:paraId="4868765F" w14:textId="77777777" w:rsidR="00740D1C" w:rsidRPr="00740D1C" w:rsidRDefault="00740D1C" w:rsidP="00740D1C">
      <w:pPr>
        <w:numPr>
          <w:ilvl w:val="0"/>
          <w:numId w:val="11"/>
        </w:numPr>
      </w:pPr>
      <w:r w:rsidRPr="00740D1C">
        <w:rPr>
          <w:b/>
          <w:bCs/>
        </w:rPr>
        <w:t xml:space="preserve">Step 3 (Lasso &amp; </w:t>
      </w:r>
      <w:proofErr w:type="spellStart"/>
      <w:r w:rsidRPr="00740D1C">
        <w:rPr>
          <w:b/>
          <w:bCs/>
        </w:rPr>
        <w:t>XGBoost</w:t>
      </w:r>
      <w:proofErr w:type="spellEnd"/>
      <w:r w:rsidRPr="00740D1C">
        <w:rPr>
          <w:b/>
          <w:bCs/>
        </w:rPr>
        <w:t xml:space="preserve">): </w:t>
      </w:r>
      <w:r w:rsidRPr="00740D1C">
        <w:t xml:space="preserve">Lasso를 통해 유가와 금리 중 현재 지배적인 변수를 선별하고, </w:t>
      </w:r>
      <w:proofErr w:type="spellStart"/>
      <w:r w:rsidRPr="00740D1C">
        <w:t>XGBoost</w:t>
      </w:r>
      <w:proofErr w:type="spellEnd"/>
      <w:r w:rsidRPr="00740D1C">
        <w:t>로 유가 100달러 돌파와 같은 '임계점'에서의 비선형적 수요 붕괴 현상을 학습하여 예측 정확도를 극대화함.</w:t>
      </w:r>
    </w:p>
    <w:p w14:paraId="6A91FF5D" w14:textId="77777777" w:rsidR="00740D1C" w:rsidRPr="00740D1C" w:rsidRDefault="00740D1C" w:rsidP="00740D1C">
      <w:pPr>
        <w:rPr>
          <w:b/>
          <w:bCs/>
        </w:rPr>
      </w:pPr>
      <w:r w:rsidRPr="00740D1C">
        <w:rPr>
          <w:b/>
          <w:bCs/>
        </w:rPr>
        <w:t>4.4 투 트랙(Two-Track) 인과관계 검증</w:t>
      </w:r>
    </w:p>
    <w:p w14:paraId="74EA0341" w14:textId="61A2ADFB" w:rsidR="00722C5E" w:rsidRPr="00740D1C" w:rsidRDefault="00740D1C" w:rsidP="00B92509">
      <w:pPr>
        <w:numPr>
          <w:ilvl w:val="0"/>
          <w:numId w:val="12"/>
        </w:numPr>
        <w:rPr>
          <w:rFonts w:hint="eastAsia"/>
        </w:rPr>
      </w:pPr>
      <w:r w:rsidRPr="00740D1C">
        <w:t>월별 시계열 분석을 통해 '현상(탄력성)'을 파악하고, 분기별 MDIS 데이터를 통해 '원인(소득분위별 지출 전환)'을 해석함. 특히 고물가 시기 오프라인 지출은 줄고 온라인 특정 카테고리 지출은 유지되는 '채널 전이 효과'</w:t>
      </w:r>
      <w:proofErr w:type="spellStart"/>
      <w:r w:rsidRPr="00740D1C">
        <w:t>를</w:t>
      </w:r>
      <w:proofErr w:type="spellEnd"/>
      <w:r w:rsidRPr="00740D1C">
        <w:t xml:space="preserve"> 실증함.</w:t>
      </w:r>
    </w:p>
    <w:sectPr w:rsidR="00722C5E" w:rsidRPr="00740D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0C95"/>
    <w:multiLevelType w:val="multilevel"/>
    <w:tmpl w:val="BFA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42B7"/>
    <w:multiLevelType w:val="multilevel"/>
    <w:tmpl w:val="476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F794D"/>
    <w:multiLevelType w:val="multilevel"/>
    <w:tmpl w:val="8B1E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1C70"/>
    <w:multiLevelType w:val="multilevel"/>
    <w:tmpl w:val="32C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D4F00"/>
    <w:multiLevelType w:val="multilevel"/>
    <w:tmpl w:val="D6E0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626F2"/>
    <w:multiLevelType w:val="multilevel"/>
    <w:tmpl w:val="A1F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07129"/>
    <w:multiLevelType w:val="multilevel"/>
    <w:tmpl w:val="E9E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144FE"/>
    <w:multiLevelType w:val="multilevel"/>
    <w:tmpl w:val="30E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13509"/>
    <w:multiLevelType w:val="multilevel"/>
    <w:tmpl w:val="CD9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656B4"/>
    <w:multiLevelType w:val="multilevel"/>
    <w:tmpl w:val="1DC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570F1"/>
    <w:multiLevelType w:val="multilevel"/>
    <w:tmpl w:val="3A7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9533D"/>
    <w:multiLevelType w:val="multilevel"/>
    <w:tmpl w:val="0E2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570271">
    <w:abstractNumId w:val="9"/>
  </w:num>
  <w:num w:numId="2" w16cid:durableId="26487570">
    <w:abstractNumId w:val="7"/>
  </w:num>
  <w:num w:numId="3" w16cid:durableId="291595531">
    <w:abstractNumId w:val="1"/>
  </w:num>
  <w:num w:numId="4" w16cid:durableId="257298451">
    <w:abstractNumId w:val="2"/>
  </w:num>
  <w:num w:numId="5" w16cid:durableId="150677888">
    <w:abstractNumId w:val="0"/>
  </w:num>
  <w:num w:numId="6" w16cid:durableId="1074008979">
    <w:abstractNumId w:val="8"/>
  </w:num>
  <w:num w:numId="7" w16cid:durableId="467285372">
    <w:abstractNumId w:val="5"/>
  </w:num>
  <w:num w:numId="8" w16cid:durableId="160387575">
    <w:abstractNumId w:val="4"/>
  </w:num>
  <w:num w:numId="9" w16cid:durableId="203754712">
    <w:abstractNumId w:val="3"/>
  </w:num>
  <w:num w:numId="10" w16cid:durableId="375543226">
    <w:abstractNumId w:val="10"/>
  </w:num>
  <w:num w:numId="11" w16cid:durableId="1484157784">
    <w:abstractNumId w:val="11"/>
  </w:num>
  <w:num w:numId="12" w16cid:durableId="1778678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1E"/>
    <w:rsid w:val="000D5DF5"/>
    <w:rsid w:val="001D4DA9"/>
    <w:rsid w:val="001E4618"/>
    <w:rsid w:val="003C3009"/>
    <w:rsid w:val="004C1640"/>
    <w:rsid w:val="006B511E"/>
    <w:rsid w:val="00722C5E"/>
    <w:rsid w:val="00740D1C"/>
    <w:rsid w:val="009022FF"/>
    <w:rsid w:val="009962B6"/>
    <w:rsid w:val="00B92509"/>
    <w:rsid w:val="00C25C72"/>
    <w:rsid w:val="00C343C2"/>
    <w:rsid w:val="00D45E69"/>
    <w:rsid w:val="00E70F4C"/>
    <w:rsid w:val="00E82BDB"/>
    <w:rsid w:val="00EB4DDB"/>
    <w:rsid w:val="00F1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2AA0"/>
  <w15:chartTrackingRefBased/>
  <w15:docId w15:val="{F998FD7E-EAF2-42D0-B725-E31F5B52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3C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51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51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51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51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51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51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51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51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51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51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51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5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5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5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5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51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51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51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51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5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51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51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51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5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51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511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B511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B511E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B511E"/>
    <w:rPr>
      <w:color w:val="96607D" w:themeColor="followedHyperlink"/>
      <w:u w:val="single"/>
    </w:rPr>
  </w:style>
  <w:style w:type="character" w:styleId="ad">
    <w:name w:val="Placeholder Text"/>
    <w:basedOn w:val="a0"/>
    <w:uiPriority w:val="99"/>
    <w:semiHidden/>
    <w:rsid w:val="00740D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s.bok.or.kr/%23/SearchSta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os.bok.or.k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sis.kr/statHtml/statHtml.do?sso=ok&amp;returnurl=https%3A%2F%2Fkosis.kr%3A443%2FstatHtml%2FstatHtml.do%3Flist_id%3DP2_6%26obj_var_id%3D%26seqNo%3D%26tblId%3DDT_1J22112%26vw_cd%3DMT_ZTITLE%26orgId%3D101%26path%3D%252FstatisticsList%252FstatisticsListIndex.do%26conn_path%3DMT_ZTITLE%26itm_id%3D%26lang_mode%3Dko%26scrId%3D%2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osis.kr/statHtml/statHtml.do?sso=ok&amp;returnurl=https%3A%2F%2Fkosis.kr%3A443%2FstatHtml%2FstatHtml.do%3Flist_id%3DO_14%26obj_var_id%3D%26seqNo%3D%26tblId%3DDT_1KE10041%26vw_cd%3DMT_ZTITLE%26orgId%3D101%26path%3D%252FstatisticsList%252FstatisticsListIndex.do%26conn_path%3DMT_ZTITLE%26itm_id%3D%26lang_mode%3Dko%26scrId%3D%2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dis.mods.go.kr/ofrData/selectOfrDataDetail.do?survId=1006281&amp;itmDiv=1&amp;nPage=3&amp;itemId=2005&amp;itemNm=%EC%86%8C%EB%93%9D%C2%B7%EC%86%8C%EB%B9%84%C2%B7%EC%9E%90%EC%82%B0%23click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 서</dc:creator>
  <cp:keywords/>
  <dc:description/>
  <cp:lastModifiedBy>정민 서</cp:lastModifiedBy>
  <cp:revision>5</cp:revision>
  <dcterms:created xsi:type="dcterms:W3CDTF">2026-04-12T06:30:00Z</dcterms:created>
  <dcterms:modified xsi:type="dcterms:W3CDTF">2026-04-13T05:08:00Z</dcterms:modified>
</cp:coreProperties>
</file>