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125F" w14:textId="69E1B95A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center"/>
        <w:rPr>
          <w:rFonts w:ascii="굴림" w:hAnsiTheme="minorHAnsi" w:cstheme="minorBidi"/>
          <w:b/>
          <w:kern w:val="2"/>
          <w:sz w:val="40"/>
          <w:szCs w:val="40"/>
          <w:shd w:val="clear" w:color="000000" w:fill="auto"/>
          <w:lang w:eastAsia="zh-CN"/>
        </w:rPr>
      </w:pP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  <w:lang w:eastAsia="zh-CN"/>
        </w:rPr>
        <w:t>&lt;</w:t>
      </w:r>
      <w:r w:rsidR="00710D4D"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</w:rPr>
        <w:t>마케팅</w:t>
      </w: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  <w:lang w:eastAsia="zh-CN"/>
        </w:rPr>
        <w:t>연구 편집위원회 귀중&gt;</w:t>
      </w:r>
    </w:p>
    <w:p w14:paraId="07328D66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39673A97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483F7B59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</w:rPr>
      </w:pPr>
    </w:p>
    <w:p w14:paraId="466BE83D" w14:textId="77777777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>1. 논문제목</w:t>
      </w:r>
      <w:r w:rsidRPr="002F0FB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 (</w:t>
      </w: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영문제목 포함)</w:t>
      </w:r>
    </w:p>
    <w:p w14:paraId="34B93D02" w14:textId="04AD9F82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eastAsia="DengXian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(국문) 데이터</w:t>
      </w:r>
      <w:r w:rsidRPr="002F0FB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 xml:space="preserve"> 중심 AI를 통한 마케팅 피로도와 구매 역동성 규명: 다중 접점 환경에서의 동태적 상태 변수와 XAI를 중심으로</w:t>
      </w:r>
    </w:p>
    <w:p w14:paraId="41664F31" w14:textId="77777777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eastAsia="DengXian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0CF8DFFF" w14:textId="77777777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42B60145" w14:textId="71794C3D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  <w:r w:rsidRPr="002F0FB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>(</w:t>
      </w:r>
      <w:r w:rsidRPr="002F0FB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>영문</w:t>
      </w:r>
      <w:r w:rsidRPr="002F0FB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 xml:space="preserve">) </w:t>
      </w:r>
      <w:bookmarkStart w:id="0" w:name="OLE_LINK23"/>
      <w:r w:rsidRPr="002F0FBB"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  <w:t>Unveiling Marketing Fatigue and Purchase Dynamics via Data-Centric AI: Focusing on Dynamic State Variables and XAI in Multi-Touchpoint Environments</w:t>
      </w:r>
    </w:p>
    <w:bookmarkEnd w:id="0"/>
    <w:p w14:paraId="5B5B806B" w14:textId="77777777" w:rsidR="00F9013F" w:rsidRDefault="00F9013F" w:rsidP="00F9013F">
      <w:pPr>
        <w:snapToGrid w:val="0"/>
        <w:spacing w:line="384" w:lineRule="auto"/>
        <w:textAlignment w:val="baseline"/>
        <w:rPr>
          <w:rFonts w:ascii="HY신명조"/>
          <w:b/>
          <w:bCs/>
          <w:color w:val="000000"/>
          <w:sz w:val="28"/>
          <w:szCs w:val="28"/>
        </w:rPr>
      </w:pPr>
    </w:p>
    <w:p w14:paraId="605A663B" w14:textId="77777777" w:rsidR="00F9013F" w:rsidRDefault="00F9013F" w:rsidP="00F9013F">
      <w:pPr>
        <w:snapToGrid w:val="0"/>
        <w:spacing w:line="384" w:lineRule="auto"/>
        <w:textAlignment w:val="baseline"/>
        <w:rPr>
          <w:rFonts w:ascii="HY신명조"/>
          <w:b/>
          <w:bCs/>
          <w:color w:val="000000"/>
          <w:sz w:val="28"/>
          <w:szCs w:val="28"/>
        </w:rPr>
      </w:pPr>
    </w:p>
    <w:p w14:paraId="211DA9A1" w14:textId="22187761" w:rsidR="00F9013F" w:rsidRPr="00A47E68" w:rsidRDefault="00881270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. 원고매수 : 총 </w:t>
      </w:r>
      <w:r w:rsidR="00F9013F" w:rsidRPr="00A47E68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 </w:t>
      </w:r>
      <w:r w:rsidR="0035361E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28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>매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 (</w:t>
      </w:r>
      <w:r w:rsidR="00ED33BD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부록 및 참고문헌 제외</w:t>
      </w:r>
      <w:r w:rsidR="0035361E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 본문 쪽번호 기준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)</w:t>
      </w:r>
    </w:p>
    <w:p w14:paraId="0A01481A" w14:textId="77777777" w:rsidR="00F9013F" w:rsidRPr="00881270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6E37D347" w14:textId="13E2E8E9" w:rsidR="00F9013F" w:rsidRPr="002A64A0" w:rsidRDefault="00881270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3</w:t>
      </w:r>
      <w:r w:rsidR="00F9013F"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. 투고일자 : </w:t>
      </w:r>
      <w:r w:rsidR="00F9013F"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2025.</w:t>
      </w:r>
      <w:r w:rsidR="00F9013F"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0</w:t>
      </w:r>
      <w:r w:rsidR="00D6383F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4</w:t>
      </w:r>
      <w:r w:rsidR="00F9013F"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.</w:t>
      </w:r>
      <w:r w:rsidR="00F9013F"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</w:t>
      </w:r>
      <w:r w:rsidR="00D6383F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7</w:t>
      </w:r>
    </w:p>
    <w:p w14:paraId="6EB12FB8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37E410EB" w14:textId="77777777" w:rsidR="00F9013F" w:rsidRDefault="00F9013F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</w:p>
    <w:p w14:paraId="50BADD3C" w14:textId="77777777" w:rsidR="00F9013F" w:rsidRDefault="00F9013F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</w:p>
    <w:p w14:paraId="7BA6A3FC" w14:textId="77777777" w:rsidR="00881270" w:rsidRDefault="0088127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>
        <w:rPr>
          <w:rFonts w:ascii="Times New Roman" w:eastAsia="신명조" w:hAnsi="Times New Roman"/>
          <w:b/>
          <w:bCs/>
          <w:sz w:val="36"/>
          <w:szCs w:val="36"/>
        </w:rPr>
        <w:br w:type="page"/>
      </w:r>
    </w:p>
    <w:p w14:paraId="49BA3CD5" w14:textId="4955CD02" w:rsidR="00D35A90" w:rsidRPr="001D16B5" w:rsidRDefault="008B5779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D16B5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데이터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중심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AI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를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통한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마케팅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피로도와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구매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역동성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규명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: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다중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접점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환경에서의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동태적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상태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변수와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XAI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를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중심으로</w:t>
      </w:r>
    </w:p>
    <w:p w14:paraId="1124834A" w14:textId="2A624C95" w:rsidR="00C04F0A" w:rsidRPr="001D16B5" w:rsidRDefault="00375CD8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proofErr w:type="spellStart"/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딥러닝의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다양한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성공사례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불구하고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비선형적인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딥러닝의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여전히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의문으로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남아있다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무조건적인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도입을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지양하고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직접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결합하는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(Domain-Knowledge Driven Feature Engineering)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프로파일링의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극복하기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실시간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조작화하여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(Inductive Bias)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매우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높은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0.12%)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보이는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대규모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이커머스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데이터셋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(REES46)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강화된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XGBoost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(LSTM, CNN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="00836C0F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효율성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측면에서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우수한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결과를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보임을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F1-score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23.14%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향상시켰으며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목표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비용을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13.1%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절감할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있음을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또한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단기적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맥락에서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변수가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상호작용하며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향상에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중요한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기여를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함을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.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AI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제언하며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타겟팅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전략과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지속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가능한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디지털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비즈니스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애널리틱스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해법임을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시사한다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208A5D0C" w14:textId="77777777" w:rsidR="0054207A" w:rsidRDefault="0054207A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</w:rPr>
      </w:pPr>
    </w:p>
    <w:p w14:paraId="71761292" w14:textId="10AB8E9A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>주제어</w:t>
      </w: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1" w:name="OLE_LINK25"/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동태적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상태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마케팅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피로도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가능한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</w:t>
      </w:r>
      <w:bookmarkEnd w:id="1"/>
    </w:p>
    <w:p w14:paraId="59B36FBC" w14:textId="77777777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</w:pPr>
    </w:p>
    <w:p w14:paraId="1B787376" w14:textId="77777777" w:rsidR="0054207A" w:rsidRDefault="0054207A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br w:type="page"/>
      </w:r>
    </w:p>
    <w:p w14:paraId="76F22704" w14:textId="10E14544" w:rsidR="0054207A" w:rsidRPr="001D16B5" w:rsidRDefault="00C628A3" w:rsidP="0054207A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C628A3">
        <w:rPr>
          <w:rFonts w:ascii="Times New Roman" w:eastAsia="신명조" w:hAnsi="Times New Roman"/>
          <w:b/>
          <w:bCs/>
          <w:sz w:val="36"/>
          <w:szCs w:val="36"/>
        </w:rPr>
        <w:lastRenderedPageBreak/>
        <w:t>Unveiling Marketing Fatigue and Purchase Dynamics via Data-Centric AI: Focusing on Dynamic State Variables and XAI in Multi-Touchpoint Environments</w:t>
      </w:r>
    </w:p>
    <w:p w14:paraId="0C25D6C5" w14:textId="1EA60832" w:rsidR="000F166B" w:rsidRDefault="0048539E" w:rsidP="0054207A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Despite the various success stories of deep learning, its efficacy in Customer Relationship Management (CRM) environments characterized by highly sparse and non-linear data remains questionable. This study challenges the unconditional application of deep learning by proposing a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Domain-Knowledge Driven Feature Engineering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framework that directly integrates marketing theories into data modeling. To overcome the limitations of traditional static customer profiling, this study operationalizes established marketing theories—such as consumer habituation, context-dependent preference, and the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Buy </w:t>
      </w:r>
      <w:proofErr w:type="gramStart"/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Till</w:t>
      </w:r>
      <w:proofErr w:type="gramEnd"/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You Die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model—into real-time dynamic state variables (e.g., marketing fatigue, temporal dynamics, and purchase cycles), injecting them as inductive biases into the predictive algorithm. Empirical analysis using the extremely sparse REES46 e-commerce dataset (0.12% conversion rate) demonstrates that a lightweight tree-based model (</w:t>
      </w:r>
      <w:proofErr w:type="spellStart"/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XGBoost</w:t>
      </w:r>
      <w:proofErr w:type="spellEnd"/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) enhanced with domain knowledge shows superior results in both performance and computational efficiency compared to complex time-series deep learning architectures (e.g., LSTM, CNN). The proposed framework achieved a 23.14% improvement in F1-score over the baseline and demonstrated a 13.1% reduction in marketing conversion costs under the same target. Furthermore, SHAP analysis confirms that in a short-term prediction context,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marketing fatigue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and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temporal dynamics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variables interact with traditional purchase history, making a significant contribution to enhancing conversion prediction performance. Advocating for a shift from model-centric to Data-Centric AI, this research suggests that integrating marketing domain knowledge with lightweight algorithms offers an optimal business analytics solution for dynamic targeting and sustainable digital transformation strategies.</w:t>
      </w:r>
    </w:p>
    <w:p w14:paraId="662B1CD9" w14:textId="77777777" w:rsidR="0048539E" w:rsidRPr="001D16B5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4BA637DD" w14:textId="685B481B" w:rsidR="00D0367B" w:rsidRPr="001D16B5" w:rsidRDefault="000F166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</w:rPr>
        <w:t>Keywords:</w:t>
      </w:r>
      <w:r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</w:t>
      </w:r>
      <w:bookmarkStart w:id="2" w:name="OLE_LINK29"/>
      <w:r w:rsidR="00C360B3"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Data-Centric AI, Purchase Conversion Prediction, Dynamic State Variables, Marketing Fatigue, Explainable AI (XAI)</w:t>
      </w:r>
    </w:p>
    <w:bookmarkEnd w:id="2"/>
    <w:p w14:paraId="1EEF522F" w14:textId="77777777" w:rsidR="003C5459" w:rsidRPr="00C83040" w:rsidRDefault="003C5459" w:rsidP="00182E18">
      <w:pPr>
        <w:rPr>
          <w:rFonts w:ascii="Times New Roman" w:eastAsia="신명조" w:hAnsi="Times New Roman"/>
          <w:b/>
          <w:bCs/>
          <w:sz w:val="36"/>
          <w:szCs w:val="36"/>
        </w:rPr>
        <w:sectPr w:rsidR="003C5459" w:rsidRPr="00C83040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441B5164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3" w:name="OLE_LINK21"/>
      <w:proofErr w:type="spellStart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Ⅰ</w:t>
      </w:r>
      <w:proofErr w:type="spellEnd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>서론</w:t>
      </w:r>
    </w:p>
    <w:p w14:paraId="24DB0E1B" w14:textId="55FC6371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bookmarkStart w:id="4" w:name="OLE_LINK20"/>
      <w:bookmarkEnd w:id="3"/>
      <w:r w:rsidRPr="00182E18">
        <w:rPr>
          <w:rFonts w:ascii="Times New Roman" w:eastAsia="신명조" w:hAnsi="Times New Roman"/>
        </w:rPr>
        <w:t>오늘날의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즉각적으로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이메일을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열어보고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며칠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확인하며</w:t>
      </w:r>
      <w:r w:rsidRPr="00182E18">
        <w:rPr>
          <w:rFonts w:ascii="Times New Roman" w:eastAsia="신명조" w:hAnsi="Times New Roman"/>
        </w:rPr>
        <w:t>, SMS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비로소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버튼을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누른다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이처럼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흩어진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>(Customer Journey)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완성된다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&lt;EndNote&gt;&lt;Cite&gt;&lt;Author&gt;Harris&lt;/Author&gt;&lt;Year&gt;2020&lt;/Year&gt;&lt;RecNum&gt;98&lt;/RecNum&gt;&lt;DisplayText&gt;(P. Harris, H. Pol, and G. Van Der Veen 2020)&lt;/DisplayText&gt;&lt;record&gt;&lt;rec-number&gt;98&lt;/rec-number&gt;&lt;foreign-keys&gt;&lt;key app="EN" db-id="ewvsd52dbdwvxke5xwdvp5vrf95pdp9pzrvs" timestamp="1769060903"&gt;98&lt;/key&gt;&lt;/foreign-keys&gt;&lt;ref-type name="Book Section"&gt;5&lt;/ref-type&gt;&lt;contributors&gt;&lt;authors&gt;&lt;author&gt;Harris, Patricia&lt;/author&gt;&lt;author&gt;Pol, Harald&lt;/author&gt;&lt;author&gt;Van Der Veen, Gerrita&lt;/author&gt;&lt;/authors&gt;&lt;/contributors&gt;&lt;titles&gt;&lt;title&gt;Customer journey: From practice to theory&lt;/title&gt;&lt;secondary-title&gt;The Routledge companion to strategic marketing&lt;/secondary-title&gt;&lt;/titles&gt;&lt;pages&gt;67-90&lt;/pages&gt;&lt;dates&gt;&lt;year&gt;2020&lt;/year&gt;&lt;/dates&gt;&lt;publisher&gt;Routledge&lt;/publisher&gt;&lt;urls&gt;&lt;/urls&gt;&lt;/record&gt;&lt;/Cite&gt;&lt;/EndNote&gt;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(P. Harris, H. Pol, and G. Van Der Veen 2020)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입장에서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연결하여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구매할지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한정된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예산을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어디에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투입할지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수익성과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직결되는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그럼에도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많은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마지막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접점에만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부여</w:t>
      </w:r>
      <w:r w:rsidRPr="00182E18">
        <w:rPr>
          <w:rFonts w:ascii="Times New Roman" w:eastAsia="신명조" w:hAnsi="Times New Roman" w:hint="eastAsia"/>
        </w:rPr>
        <w:t>하거나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가중치를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휴리스틱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이르기까지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거쳐온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과소평가하고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인과관계를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지나치게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초래한다</w:t>
      </w:r>
      <w:r w:rsidRPr="00182E18">
        <w:rPr>
          <w:rFonts w:ascii="Times New Roman" w:eastAsia="신명조" w:hAnsi="Times New Roman"/>
        </w:rPr>
        <w:t>.</w:t>
      </w:r>
    </w:p>
    <w:p w14:paraId="02B8F296" w14:textId="0C5CD85C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디지털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가속화됨에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축적하고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깔때기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개봉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소셜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미디어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클릭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다채널에서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집합체로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진화하였다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&lt;EndNote&gt;&lt;Cite&gt;&lt;Author&gt;Vasileva&lt;/Author&gt;&lt;Year&gt;2024&lt;/Year&gt;&lt;RecNum&gt;99&lt;/RecNum&gt;&lt;DisplayText&gt;(S. Vasileva 2024)&lt;/DisplayText&gt;&lt;record&gt;&lt;rec-number&gt;99&lt;/rec-number&gt;&lt;foreign-keys&gt;&lt;key app="EN" db-id="ewvsd52dbdwvxke5xwdvp5vrf95pdp9pzrvs" timestamp="1769060903"&gt;99&lt;/key&gt;&lt;/foreign-keys&gt;&lt;ref-type name="Conference Proceedings"&gt;10&lt;/ref-type&gt;&lt;contributors&gt;&lt;authors&gt;&lt;author&gt;Vasileva, Steliana&lt;/author&gt;&lt;/authors&gt;&lt;/contributors&gt;&lt;titles&gt;&lt;title&gt;Cutting through the noise: understanding the usage of the customer journey mapping&lt;/title&gt;&lt;secondary-title&gt;Competitivitatea şi inovarea în economia cunoaşterii&lt;/secondary-title&gt;&lt;/titles&gt;&lt;pages&gt;42-50&lt;/pages&gt;&lt;dates&gt;&lt;year&gt;2024&lt;/year&gt;&lt;/dates&gt;&lt;urls&gt;&lt;/urls&gt;&lt;/record&gt;&lt;/Cite&gt;&lt;/EndNote&gt;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Vasileva 2024)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기업들은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페타바이트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규모의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완벽하게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풍요를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기대하지만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직면한다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&lt;EndNote&gt;&lt;Cite&gt;&lt;Author&gt;Jia&lt;/Author&gt;&lt;Year&gt;2017&lt;/Year&gt;&lt;RecNum&gt;100&lt;/RecNum&gt;&lt;DisplayText&gt;(R. Jia et al. 2017)&lt;/DisplayText&gt;&lt;record&gt;&lt;rec-number&gt;100&lt;/rec-number&gt;&lt;foreign-keys&gt;&lt;key app="EN" db-id="ewvsd52dbdwvxke5xwdvp5vrf95pdp9pzrvs" timestamp="1769060903"&gt;100&lt;/key&gt;&lt;/foreign-keys&gt;&lt;ref-type name="Conference Proceedings"&gt;10&lt;/ref-type&gt;&lt;contributors&gt;&lt;authors&gt;&lt;author&gt;Jia, Ru&lt;/author&gt;&lt;author&gt;Li, Ru&lt;/author&gt;&lt;author&gt;Yu, Meiju&lt;/author&gt;&lt;author&gt;Wang, Shanshan&lt;/author&gt;&lt;/authors&gt;&lt;/contributors&gt;&lt;titles&gt;&lt;title&gt;E-commerce purchase prediction approach by user behavior data&lt;/title&gt;&lt;secondary-title&gt;2017 international conference on computer, information and telecommunication systems (CITS)&lt;/secondary-title&gt;&lt;/titles&gt;&lt;pages&gt;1-5&lt;/pages&gt;&lt;dates&gt;&lt;year&gt;2017&lt;/year&gt;&lt;/dates&gt;&lt;pub-location&gt;Dalian, Liaoning, China&lt;/pub-location&gt;&lt;publisher&gt;IEEE&lt;/publisher&gt;&lt;isbn&gt;1509059571&lt;/isbn&gt;&lt;urls&gt;&lt;/urls&gt;&lt;/record&gt;&lt;/Cite&gt;&lt;/EndNote&gt;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(R. Jia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</w:p>
    <w:bookmarkEnd w:id="4"/>
    <w:p w14:paraId="0C3F10A1" w14:textId="2A953449" w:rsidR="00487E84" w:rsidRPr="00182E18" w:rsidRDefault="00487E84" w:rsidP="00182E18">
      <w:pPr>
        <w:spacing w:after="100" w:afterAutospacing="1"/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일반적인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이커머스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전환율은</w:t>
      </w:r>
      <w:r w:rsidRPr="00182E18">
        <w:rPr>
          <w:rFonts w:ascii="Times New Roman" w:eastAsia="신명조" w:hAnsi="Times New Roman"/>
        </w:rPr>
        <w:t xml:space="preserve"> 2~3% </w:t>
      </w:r>
      <w:r w:rsidRPr="00182E18">
        <w:rPr>
          <w:rFonts w:ascii="Times New Roman" w:eastAsia="신명조" w:hAnsi="Times New Roman"/>
        </w:rPr>
        <w:t>수준에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불과하며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97% </w:t>
      </w:r>
      <w:r w:rsidRPr="00182E18">
        <w:rPr>
          <w:rFonts w:ascii="Times New Roman" w:eastAsia="신명조" w:hAnsi="Times New Roman"/>
        </w:rPr>
        <w:t>이상이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노이즈</w:t>
      </w:r>
      <w:r w:rsidRPr="00182E18">
        <w:rPr>
          <w:rFonts w:ascii="Times New Roman" w:eastAsia="신명조" w:hAnsi="Times New Roman"/>
        </w:rPr>
        <w:t>(Noise)</w:t>
      </w:r>
      <w:r w:rsidRPr="00182E18">
        <w:rPr>
          <w:rFonts w:ascii="Times New Roman" w:eastAsia="신명조" w:hAnsi="Times New Roman"/>
        </w:rPr>
        <w:t>이거나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&lt;EndNote&gt;&lt;Cite&gt;&lt;Author&gt;Shin&lt;/Author&gt;&lt;Year&gt;2022&lt;/Year&gt;&lt;RecNum&gt;101&lt;/RecNum&gt;&lt;DisplayText&gt;(J. Shin et al. 2022)&lt;/DisplayText&gt;&lt;record&gt;&lt;rec-number&gt;101&lt;/rec-number&gt;&lt;foreign-keys&gt;&lt;key app="EN" db-id="ewvsd52dbdwvxke5xwdvp5vrf95pdp9pzrvs" timestamp="1769060903"&gt;101&lt;/key&gt;&lt;/foreign-keys&gt;&lt;ref-type name="Conference Proceedings"&gt;10&lt;/ref-type&gt;&lt;contributors&gt;&lt;authors&gt;&lt;author&gt;Shin, Joonchoul&lt;/author&gt;&lt;author&gt;Kim, Wansu&lt;/author&gt;&lt;author&gt;Lee, Jusang&lt;/author&gt;&lt;author&gt;Park, Jieun&lt;/author&gt;&lt;author&gt;Ock, Cheol Young&lt;/author&gt;&lt;/authors&gt;&lt;/contributors&gt;&lt;titles&gt;&lt;title&gt;Controlling Weight Update Probability of Sparse Features in Machine Learning&lt;/title&gt;&lt;secondary-title&gt;2022 14th International Conference on Knowledge and Systems Engineering (KSE)&lt;/secondary-title&gt;&lt;/titles&gt;&lt;pages&gt;1-6&lt;/pages&gt;&lt;dates&gt;&lt;year&gt;2022&lt;/year&gt;&lt;/dates&gt;&lt;pub-location&gt;Nha Trang, Vietnam&lt;/pub-location&gt;&lt;publisher&gt;IEEE&lt;/publisher&gt;&lt;isbn&gt;1665452811&lt;/isbn&gt;&lt;urls&gt;&lt;/urls&gt;&lt;/record&gt;&lt;/Cite&gt;&lt;/EndNote&gt;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(J. Shin et al. 2022)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각광받는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(Deep Learning)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저해하는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 xml:space="preserve"> </w:t>
      </w:r>
      <w:r w:rsidR="00CF3B94">
        <w:rPr>
          <w:rFonts w:ascii="Times New Roman" w:eastAsia="신명조" w:hAnsi="Times New Roman" w:hint="eastAsia"/>
        </w:rPr>
        <w:t>고차원의</w:t>
      </w:r>
      <w:r w:rsidR="00CF3B94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</w:t>
      </w:r>
      <w:r w:rsidRPr="00182E18">
        <w:rPr>
          <w:rFonts w:ascii="Times New Roman" w:eastAsia="신명조" w:hAnsi="Times New Roman"/>
        </w:rPr>
        <w:t>(Latent Representation)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="00CF3B94">
        <w:rPr>
          <w:rFonts w:ascii="Times New Roman" w:eastAsia="신명조" w:hAnsi="Times New Roman" w:hint="eastAsia"/>
        </w:rPr>
        <w:t>요구하므로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로그와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같이</w:t>
      </w:r>
      <w:r w:rsidRPr="00182E18">
        <w:rPr>
          <w:rFonts w:ascii="Times New Roman" w:eastAsia="신명조" w:hAnsi="Times New Roman"/>
        </w:rPr>
        <w:t xml:space="preserve"> </w:t>
      </w:r>
      <w:r w:rsidR="008E2D6F">
        <w:rPr>
          <w:rFonts w:ascii="Times New Roman" w:eastAsia="신명조" w:hAnsi="Times New Roman" w:hint="eastAsia"/>
        </w:rPr>
        <w:t>데이터의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희소성이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높고</w:t>
      </w:r>
      <w:r w:rsidR="008E2D6F">
        <w:rPr>
          <w:rFonts w:ascii="Times New Roman" w:eastAsia="신명조" w:hAnsi="Times New Roman" w:hint="eastAsia"/>
        </w:rPr>
        <w:t xml:space="preserve"> </w:t>
      </w:r>
      <w:proofErr w:type="spellStart"/>
      <w:r w:rsidR="008E2D6F">
        <w:rPr>
          <w:rFonts w:ascii="Times New Roman" w:eastAsia="신명조" w:hAnsi="Times New Roman" w:hint="eastAsia"/>
        </w:rPr>
        <w:t>결측치가</w:t>
      </w:r>
      <w:proofErr w:type="spellEnd"/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빈번한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구조</w:t>
      </w:r>
      <w:r w:rsidR="00CF3B94">
        <w:rPr>
          <w:rFonts w:ascii="Times New Roman" w:eastAsia="신명조" w:hAnsi="Times New Roman" w:hint="eastAsia"/>
        </w:rPr>
        <w:t>에서는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무의미한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노이즈를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학습하여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과적합</w:t>
      </w:r>
      <w:proofErr w:type="spellEnd"/>
      <w:r w:rsidRPr="00182E18">
        <w:rPr>
          <w:rFonts w:ascii="Times New Roman" w:eastAsia="신명조" w:hAnsi="Times New Roman"/>
        </w:rPr>
        <w:t>(Overfitting)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될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위험이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크다</w:t>
      </w:r>
      <w:r w:rsidRPr="00182E18">
        <w:rPr>
          <w:rFonts w:ascii="Times New Roman" w:eastAsia="신명조" w:hAnsi="Times New Roman" w:hint="eastAsia"/>
        </w:rPr>
        <w:t xml:space="preserve">. </w:t>
      </w:r>
    </w:p>
    <w:p w14:paraId="6A6DA371" w14:textId="160B8198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산업계에서는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인식이나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자연어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처리</w:t>
      </w:r>
      <w:r w:rsidRPr="00182E18">
        <w:rPr>
          <w:rFonts w:ascii="Times New Roman" w:eastAsia="신명조" w:hAnsi="Times New Roman"/>
        </w:rPr>
        <w:t xml:space="preserve">(NLP)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트랜스포머</w:t>
      </w:r>
      <w:r w:rsidRPr="00182E18">
        <w:rPr>
          <w:rFonts w:ascii="Times New Roman" w:eastAsia="신명조" w:hAnsi="Times New Roman"/>
        </w:rPr>
        <w:t>(Transformer)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거둔</w:t>
      </w:r>
      <w:r w:rsidRPr="00182E18">
        <w:rPr>
          <w:rFonts w:ascii="Times New Roman" w:eastAsia="신명조" w:hAnsi="Times New Roman"/>
        </w:rPr>
        <w:t xml:space="preserve"> </w:t>
      </w:r>
      <w:r w:rsidR="00A57EDB">
        <w:rPr>
          <w:rFonts w:ascii="Times New Roman" w:eastAsia="신명조" w:hAnsi="Times New Roman" w:hint="eastAsia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="00A57EDB">
        <w:rPr>
          <w:rFonts w:ascii="Times New Roman" w:eastAsia="신명조" w:hAnsi="Times New Roman" w:hint="eastAsia"/>
        </w:rPr>
        <w:t>를</w:t>
      </w:r>
      <w:r w:rsidR="00A57EDB">
        <w:rPr>
          <w:rFonts w:ascii="Times New Roman" w:eastAsia="신명조" w:hAnsi="Times New Roman" w:hint="eastAsia"/>
        </w:rPr>
        <w:t xml:space="preserve"> </w:t>
      </w:r>
      <w:r w:rsidR="00A57EDB">
        <w:rPr>
          <w:rFonts w:ascii="Times New Roman" w:eastAsia="신명조" w:hAnsi="Times New Roman" w:hint="eastAsia"/>
        </w:rPr>
        <w:t>바탕으로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&lt;EndNote&gt;&lt;Cite&gt;&lt;Author&gt;Vaswani&lt;/Author&gt;&lt;Year&gt;2017&lt;/Year&gt;&lt;RecNum&gt;104&lt;/RecNum&gt;&lt;DisplayText&gt;(A. Vaswani et al. 2017)&lt;/DisplayText&gt;&lt;record&gt;&lt;rec-number&gt;104&lt;/rec-number&gt;&lt;foreign-keys&gt;&lt;key app="EN" db-id="ewvsd52dbdwvxke5xwdvp5vrf95pdp9pzrvs" timestamp="1769060903"&gt;104&lt;/key&gt;&lt;/foreign-keys&gt;&lt;ref-type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(A. Vaswani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데이터에도</w:t>
      </w:r>
      <w:r w:rsidRPr="00182E18">
        <w:rPr>
          <w:rFonts w:ascii="Times New Roman" w:eastAsia="신명조" w:hAnsi="Times New Roman"/>
        </w:rPr>
        <w:t xml:space="preserve"> </w:t>
      </w:r>
      <w:r w:rsidR="00E60513" w:rsidRPr="00182E18">
        <w:rPr>
          <w:rFonts w:ascii="Times New Roman" w:eastAsia="신명조" w:hAnsi="Times New Roman"/>
        </w:rPr>
        <w:t>Long Short-Term Memory</w:t>
      </w:r>
      <w:r w:rsidR="00E60513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LSTM)</w:t>
      </w:r>
      <w:r w:rsidRPr="00182E18">
        <w:rPr>
          <w:rFonts w:ascii="Times New Roman" w:eastAsia="신명조" w:hAnsi="Times New Roman"/>
        </w:rPr>
        <w:t>이나</w:t>
      </w:r>
      <w:r w:rsidRPr="00182E18">
        <w:rPr>
          <w:rFonts w:ascii="Times New Roman" w:eastAsia="신명조" w:hAnsi="Times New Roman"/>
        </w:rPr>
        <w:t xml:space="preserve"> </w:t>
      </w:r>
      <w:r w:rsidR="00E60513" w:rsidRPr="00182E18">
        <w:rPr>
          <w:rFonts w:ascii="Times New Roman" w:eastAsia="신명조" w:hAnsi="Times New Roman"/>
        </w:rPr>
        <w:t>Recurrent Neural Network</w:t>
      </w:r>
      <w:r w:rsidR="00E60513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RNN)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이루고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&lt;EndNote&gt;&lt;Cite&gt;&lt;Author&gt;Du&lt;/Author&gt;&lt;Year&gt;2019&lt;/Year&gt;&lt;RecNum&gt;105&lt;/RecNum&gt;&lt;DisplayText&gt;(M. Du et al. 2019)&lt;/DisplayText&gt;&lt;record&gt;&lt;rec-number&gt;105&lt;/rec-number&gt;&lt;foreign-keys&gt;&lt;key app="EN" db-id="ewvsd52dbdwvxke5xwdvp5vrf95pdp9pzrvs" timestamp="1769060903"&gt;105&lt;/key&gt;&lt;/foreign-keys&gt;&lt;ref-type name="Conference Proceedings"&gt;10&lt;/ref-type&gt;&lt;contributors&gt;&lt;authors&gt;&lt;author&gt;Du, Manxing&lt;/author&gt;&lt;author&gt;Hammerschmidt, Christian A&lt;/author&gt;&lt;author&gt;Varisteas, Georgios&lt;/author&gt;&lt;author&gt;Radu State&lt;/author&gt;&lt;author&gt;Brorsson, Mats&lt;/author&gt;&lt;author&gt;Zhang, Zhu&lt;/author&gt;&lt;/authors&gt;&lt;/contributors&gt;&lt;titles&gt;&lt;title&gt;time series modelling of market price in real-time bidding&lt;/title&gt;&lt;secondary-title&gt;ESANN&lt;/secondary-title&gt;&lt;/titles&gt;&lt;dates&gt;&lt;year&gt;2019&lt;/year&gt;&lt;/dates&gt;&lt;urls&gt;&lt;/urls&gt;&lt;/record&gt;&lt;/Cite&gt;&lt;/EndNote&gt;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(M. Du et al. 2019)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</w:p>
    <w:p w14:paraId="0B24044E" w14:textId="096A6595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lastRenderedPageBreak/>
        <w:t>일부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선행연구는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딥러닝이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머신러닝을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좋</w:t>
      </w:r>
      <w:r w:rsidRPr="00182E18">
        <w:rPr>
          <w:rFonts w:ascii="Times New Roman" w:eastAsia="신명조" w:hAnsi="Times New Roman"/>
        </w:rPr>
        <w:t>다고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보고하며</w:t>
      </w:r>
      <w:r w:rsidRPr="00182E18">
        <w:rPr>
          <w:rFonts w:ascii="Times New Roman" w:eastAsia="신명조" w:hAnsi="Times New Roman"/>
        </w:rPr>
        <w:t>, “</w:t>
      </w:r>
      <w:r w:rsidRPr="00182E18">
        <w:rPr>
          <w:rFonts w:ascii="Times New Roman" w:eastAsia="신명조" w:hAnsi="Times New Roman" w:hint="eastAsia"/>
        </w:rPr>
        <w:t>주요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해결책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이라는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암묵적인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강화해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왔다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하지만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여기에는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맹점이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존재한다</w:t>
      </w:r>
      <w:r w:rsidRPr="00182E18">
        <w:rPr>
          <w:rFonts w:ascii="Times New Roman" w:eastAsia="신명조" w:hAnsi="Times New Roman"/>
        </w:rPr>
        <w:t xml:space="preserve">. </w:t>
      </w:r>
      <w:proofErr w:type="spellStart"/>
      <w:r w:rsidRPr="00182E18">
        <w:rPr>
          <w:rFonts w:ascii="Times New Roman" w:eastAsia="신명조" w:hAnsi="Times New Roman"/>
        </w:rPr>
        <w:t>딥러닝의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="00B16514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풍부하고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품질이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결과다</w:t>
      </w:r>
      <w:r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&lt;EndNote&gt;&lt;Cite&gt;&lt;Author&gt;Sun&lt;/Author&gt;&lt;Year&gt;2017&lt;/Year&gt;&lt;RecNum&gt;107&lt;/RecNum&gt;&lt;DisplayText&gt;(C. Sun et al. 2017)&lt;/DisplayText&gt;&lt;record&gt;&lt;rec-number&gt;107&lt;/rec-number&gt;&lt;foreign-keys&gt;&lt;key app="EN" db-id="ewvsd52dbdwvxke5xwdvp5vrf95pdp9pzrvs" timestamp="1769060903"&gt;107&lt;/key&gt;&lt;/foreign-keys&gt;&lt;ref-type name="Conference Proceedings"&gt;10&lt;/ref-type&gt;&lt;contributors&gt;&lt;authors&gt;&lt;author&gt;Sun, Chen&lt;/author&gt;&lt;author&gt;Shrivastava, Abhinav&lt;/author&gt;&lt;author&gt;Singh, Saurabh&lt;/author&gt;&lt;author&gt;Gupta, Abhinav&lt;/author&gt;&lt;/authors&gt;&lt;/contributors&gt;&lt;titles&gt;&lt;title&gt;Revisiting unreasonable effectiveness of data in deep learning era&lt;/title&gt;&lt;secondary-title&gt;Proceedings of the IEEE international conference on computer vision&lt;/secondary-title&gt;&lt;/titles&gt;&lt;pages&gt;843-852&lt;/pages&gt;&lt;dates&gt;&lt;year&gt;2017&lt;/year&gt;&lt;/dates&gt;&lt;pub-location&gt;Venice, Italy&lt;/pub-location&gt;&lt;publisher&gt;IEEE&lt;/publisher&gt;&lt;urls&gt;&lt;/urls&gt;&lt;/record&gt;&lt;/Cite&gt;&lt;/EndNote&gt;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(C. Sun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기업의</w:t>
      </w:r>
      <w:r w:rsidRPr="00182E18">
        <w:rPr>
          <w:rFonts w:ascii="Times New Roman" w:eastAsia="신명조" w:hAnsi="Times New Roman"/>
        </w:rPr>
        <w:t xml:space="preserve"> </w:t>
      </w:r>
      <w:r w:rsidR="00A00112">
        <w:rPr>
          <w:rFonts w:ascii="Times New Roman" w:eastAsia="신명조" w:hAnsi="Times New Roman" w:hint="eastAsia"/>
        </w:rPr>
        <w:t>고객</w:t>
      </w:r>
      <w:r w:rsidR="00A00112">
        <w:rPr>
          <w:rFonts w:ascii="Times New Roman" w:eastAsia="신명조" w:hAnsi="Times New Roman" w:hint="eastAsia"/>
        </w:rPr>
        <w:t xml:space="preserve"> </w:t>
      </w:r>
      <w:r w:rsidR="00A00112">
        <w:rPr>
          <w:rFonts w:ascii="Times New Roman" w:eastAsia="신명조" w:hAnsi="Times New Roman" w:hint="eastAsia"/>
        </w:rPr>
        <w:t>관계</w:t>
      </w:r>
      <w:r w:rsidR="00A00112">
        <w:rPr>
          <w:rFonts w:ascii="Times New Roman" w:eastAsia="신명조" w:hAnsi="Times New Roman" w:hint="eastAsia"/>
        </w:rPr>
        <w:t xml:space="preserve"> </w:t>
      </w:r>
      <w:r w:rsidR="00A00112">
        <w:rPr>
          <w:rFonts w:ascii="Times New Roman" w:eastAsia="신명조" w:hAnsi="Times New Roman" w:hint="eastAsia"/>
        </w:rPr>
        <w:t>관리</w:t>
      </w:r>
      <w:r w:rsidR="00A00112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CRM</w:t>
      </w:r>
      <w:r w:rsidR="00A00112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드문드문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불규칙하며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온라인과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오프라인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혼재되어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희소한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수많은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파라미터를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이론만큼의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못할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높다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&lt;EndNote&gt;&lt;Cite&gt;&lt;Author&gt;Grinsztajn&lt;/Author&gt;&lt;Year&gt;2022&lt;/Year&gt;&lt;RecNum&gt;39&lt;/RecNum&gt;&lt;DisplayText&gt;(L. Grinsztajn, E. Oyallon, and G. Varoquaux 2022; W. Lindskog and C. Prehofer 2023)&lt;/DisplayText&gt;&lt;record&gt;&lt;rec-number&gt;39&lt;/rec-number&gt;&lt;foreign-keys&gt;&lt;key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Lindskog&lt;/Author&gt;&lt;Year&gt;2023&lt;/Year&gt;&lt;RecNum&gt;108&lt;/RecNum&gt;&lt;record&gt;&lt;rec-number&gt;108&lt;/rec-number&gt;&lt;foreign-keys&gt;&lt;key app="EN" db-id="ewvsd52dbdwvxke5xwdvp5vrf95pdp9pzrvs" timestamp="1769060903"&gt;108&lt;/key&gt;&lt;/foreign-keys&gt;&lt;ref-type name="Conference Proceedings"&gt;10&lt;/ref-type&gt;&lt;contributors&gt;&lt;authors&gt;&lt;author&gt;Lindskog, William&lt;/author&gt;&lt;author&gt;Prehofer, Christian&lt;/author&gt;&lt;/authors&gt;&lt;/contributors&gt;&lt;titles&gt;&lt;title&gt;A federated learning benchmark on tabular data: Comparing tree-based models and neural networks&lt;/title&gt;&lt;secondary-title&gt;2023 Eighth International Conference on Fog and Mobile Edge Computing (FMEC)&lt;/secondary-title&gt;&lt;/titles&gt;&lt;pages&gt;239-246&lt;/pages&gt;&lt;dates&gt;&lt;year&gt;2023&lt;/year&gt;&lt;/dates&gt;&lt;pub-location&gt;Tartu, Estonia&lt;/pub-location&gt;&lt;publisher&gt;IEEE&lt;/publisher&gt;&lt;isbn&gt;9798350316971&lt;/isbn&gt;&lt;urls&gt;&lt;/urls&gt;&lt;/record&gt;&lt;/Cite&gt;&lt;/EndNote&gt;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(L. Grinsztajn, E. Oyallon, and G. Varoquaux 2022; W. Lindskog and C. Prehofer 2023)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상황에서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연산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비용과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운영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비용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측면에서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비효율적일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&lt;EndNote&gt;&lt;Cite&gt;&lt;Author&gt;Farjon&lt;/Author&gt;&lt;Year&gt;2022&lt;/Year&gt;&lt;RecNum&gt;109&lt;/RecNum&gt;&lt;DisplayText&gt;(G. Farjon and A. Bar-Hillel 2022)&lt;/DisplayText&gt;&lt;record&gt;&lt;rec-number&gt;109&lt;/rec-number&gt;&lt;foreign-keys&gt;&lt;key app="EN" db-id="ewvsd52dbdwvxke5xwdvp5vrf95pdp9pzrvs" timestamp="1769060903"&gt;109&lt;/key&gt;&lt;/foreign-keys&gt;&lt;ref-type name="Journal Article"&gt;17&lt;/ref-type&gt;&lt;contributors&gt;&lt;authors&gt;&lt;author&gt;Farjon, Guy&lt;/author&gt;&lt;author&gt;Bar-Hillel, Aharon&lt;/author&gt;&lt;/authors&gt;&lt;/contributors&gt;&lt;titles&gt;&lt;title&gt;Sparse Hierarchical Table Ensemble–A Deep Learning Alternative for Tabular Data&lt;/title&gt;&lt;secondary-title&gt;IEEE Access&lt;/secondary-title&gt;&lt;/titles&gt;&lt;periodical&gt;&lt;full-title&gt;IEEE Access&lt;/full-title&gt;&lt;/periodical&gt;&lt;pages&gt;75376-75384&lt;/pages&gt;&lt;volume&gt;10&lt;/volume&gt;&lt;dates&gt;&lt;year&gt;2022&lt;/year&gt;&lt;/dates&gt;&lt;isbn&gt;2169-3536&lt;/isbn&gt;&lt;urls&gt;&lt;/urls&gt;&lt;/record&gt;&lt;/Cite&gt;&lt;/EndNote&gt;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(G. Farjon and A. Bar-Hillel 2022)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>.</w:t>
      </w:r>
    </w:p>
    <w:p w14:paraId="7FC5DBDB" w14:textId="47574408" w:rsidR="00487E84" w:rsidRPr="000134D6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2024</w:t>
      </w:r>
      <w:r w:rsidRPr="00182E18">
        <w:rPr>
          <w:rFonts w:ascii="Times New Roman" w:eastAsia="신명조" w:hAnsi="Times New Roman"/>
        </w:rPr>
        <w:t>년과</w:t>
      </w:r>
      <w:r w:rsidRPr="00182E18">
        <w:rPr>
          <w:rFonts w:ascii="Times New Roman" w:eastAsia="신명조" w:hAnsi="Times New Roman"/>
        </w:rPr>
        <w:t xml:space="preserve"> 2025</w:t>
      </w:r>
      <w:r w:rsidRPr="00182E18">
        <w:rPr>
          <w:rFonts w:ascii="Times New Roman" w:eastAsia="신명조" w:hAnsi="Times New Roman"/>
        </w:rPr>
        <w:t>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벤치마크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(Tabular Data)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우월성에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</w:t>
      </w:r>
      <w:r w:rsidRPr="00182E18">
        <w:rPr>
          <w:rFonts w:ascii="Times New Roman" w:eastAsia="신명조" w:hAnsi="Times New Roman" w:hint="eastAsia"/>
        </w:rPr>
        <w:t>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특히</w:t>
      </w:r>
      <w:r w:rsidRPr="00182E18">
        <w:rPr>
          <w:rFonts w:ascii="Times New Roman" w:eastAsia="신명조" w:hAnsi="Times New Roman" w:hint="eastAsia"/>
        </w:rPr>
        <w:t xml:space="preserve"> </w:t>
      </w:r>
      <w:r w:rsidR="00D97380" w:rsidRPr="00D97380">
        <w:rPr>
          <w:rFonts w:ascii="Times New Roman" w:eastAsia="신명조" w:hAnsi="Times New Roman"/>
        </w:rPr>
        <w:t>정형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데이터의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불연속적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속성과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비선형적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경계로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인해</w:t>
      </w:r>
      <w:r w:rsidR="00D97380" w:rsidRPr="00D97380">
        <w:rPr>
          <w:rFonts w:ascii="Times New Roman" w:eastAsia="신명조" w:hAnsi="Times New Roman"/>
        </w:rPr>
        <w:t xml:space="preserve">, </w:t>
      </w:r>
      <w:proofErr w:type="spellStart"/>
      <w:r w:rsidR="00D97380" w:rsidRPr="00D97380">
        <w:rPr>
          <w:rFonts w:ascii="Times New Roman" w:eastAsia="신명조" w:hAnsi="Times New Roman"/>
        </w:rPr>
        <w:t>딥러닝의</w:t>
      </w:r>
      <w:proofErr w:type="spellEnd"/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매끄러운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함수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근사보다는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트리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모델의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분할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방식이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오히려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더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적합한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귀납적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편향을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제공할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수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있다</w:t>
      </w:r>
      <w:r w:rsidRPr="000134D6">
        <w:rPr>
          <w:rFonts w:ascii="Times New Roman" w:eastAsia="신명조" w:hAnsi="Times New Roman" w:hint="eastAsia"/>
        </w:rPr>
        <w:t xml:space="preserve"> </w:t>
      </w:r>
      <w:r w:rsidRPr="000134D6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&lt;EndNote&gt;&lt;Cite&gt;&lt;Author&gt;Grinsztajn&lt;/Author&gt;&lt;Year&gt;2022&lt;/Year&gt;&lt;RecNum&gt;39&lt;/RecNum&gt;&lt;DisplayText&gt;(E. Beyazit et al. 2023; L. Grinsztajn et al.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Pr="000134D6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(E. Beyazit et al. 2023; L. Grinsztajn et al. 2022)</w:t>
      </w:r>
      <w:r w:rsidRPr="000134D6">
        <w:rPr>
          <w:rFonts w:ascii="Times New Roman" w:eastAsia="신명조" w:hAnsi="Times New Roman"/>
        </w:rPr>
        <w:fldChar w:fldCharType="end"/>
      </w:r>
      <w:r w:rsidRPr="000134D6">
        <w:rPr>
          <w:rFonts w:ascii="Times New Roman" w:eastAsia="신명조" w:hAnsi="Times New Roman" w:hint="eastAsia"/>
        </w:rPr>
        <w:t>.</w:t>
      </w:r>
    </w:p>
    <w:p w14:paraId="15A07E04" w14:textId="1A0740C2" w:rsidR="00D4690C" w:rsidRPr="000134D6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 w:hint="eastAsia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딥러닝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겪는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문제를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해결하기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위한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대안으로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도메인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특성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공학</w:t>
      </w:r>
      <w:r w:rsidR="000B5869" w:rsidRPr="000134D6">
        <w:rPr>
          <w:rFonts w:ascii="Times New Roman" w:eastAsia="신명조" w:hAnsi="Times New Roman"/>
        </w:rPr>
        <w:t>(Knowledge-based Feature Engineering)</w:t>
      </w:r>
      <w:r w:rsidRPr="000134D6">
        <w:rPr>
          <w:rFonts w:ascii="Times New Roman" w:eastAsia="신명조" w:hAnsi="Times New Roman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제안한다</w:t>
      </w:r>
      <w:r w:rsidRPr="000134D6">
        <w:rPr>
          <w:rFonts w:ascii="Times New Roman" w:eastAsia="신명조" w:hAnsi="Times New Roman"/>
        </w:rPr>
        <w:t xml:space="preserve">. </w:t>
      </w:r>
      <w:r w:rsidR="00DC4936" w:rsidRPr="000134D6">
        <w:rPr>
          <w:rFonts w:ascii="Times New Roman" w:eastAsia="신명조" w:hAnsi="Times New Roman"/>
        </w:rPr>
        <w:t>전통적인</w:t>
      </w:r>
      <w:r w:rsidR="00DC4936" w:rsidRPr="000134D6">
        <w:rPr>
          <w:rFonts w:ascii="Times New Roman" w:eastAsia="신명조" w:hAnsi="Times New Roman"/>
        </w:rPr>
        <w:t xml:space="preserve"> CRM </w:t>
      </w:r>
      <w:r w:rsidR="00DC4936" w:rsidRPr="000134D6">
        <w:rPr>
          <w:rFonts w:ascii="Times New Roman" w:eastAsia="신명조" w:hAnsi="Times New Roman"/>
        </w:rPr>
        <w:t>문헌에서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활용된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875196" w:rsidRPr="000134D6">
        <w:rPr>
          <w:rFonts w:ascii="Times New Roman" w:eastAsia="신명조" w:hAnsi="Times New Roman" w:hint="eastAsia"/>
        </w:rPr>
        <w:t>Recency, Frequency, Monetary(</w:t>
      </w:r>
      <w:r w:rsidR="00DC4936" w:rsidRPr="000134D6">
        <w:rPr>
          <w:rFonts w:ascii="Times New Roman" w:eastAsia="신명조" w:hAnsi="Times New Roman"/>
        </w:rPr>
        <w:t>RFM</w:t>
      </w:r>
      <w:r w:rsidR="00875196" w:rsidRPr="000134D6">
        <w:rPr>
          <w:rFonts w:ascii="Times New Roman" w:eastAsia="신명조" w:hAnsi="Times New Roman" w:hint="eastAsia"/>
        </w:rPr>
        <w:t>)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모형이나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확률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기반의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고객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생애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가치</w:t>
      </w:r>
      <w:r w:rsidR="00DC4936" w:rsidRPr="000134D6">
        <w:rPr>
          <w:rFonts w:ascii="Times New Roman" w:eastAsia="신명조" w:hAnsi="Times New Roman"/>
        </w:rPr>
        <w:t xml:space="preserve">(CLV) </w:t>
      </w:r>
      <w:r w:rsidR="00DC4936" w:rsidRPr="000134D6">
        <w:rPr>
          <w:rFonts w:ascii="Times New Roman" w:eastAsia="신명조" w:hAnsi="Times New Roman"/>
        </w:rPr>
        <w:t>이론은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과거의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집계된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데이터를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바탕으로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정적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모델링에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의존해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왔다</w:t>
      </w:r>
      <w:r w:rsidR="00DC4936" w:rsidRPr="000134D6">
        <w:rPr>
          <w:rFonts w:ascii="Times New Roman" w:eastAsia="신명조" w:hAnsi="Times New Roman"/>
        </w:rPr>
        <w:t xml:space="preserve">. </w:t>
      </w:r>
      <w:r w:rsidR="00DC4936" w:rsidRPr="000134D6">
        <w:rPr>
          <w:rFonts w:ascii="Times New Roman" w:eastAsia="신명조" w:hAnsi="Times New Roman"/>
        </w:rPr>
        <w:t>따라서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다중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접점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환경에서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실시간으로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급변하는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고객의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동태적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상태</w:t>
      </w:r>
      <w:r w:rsidR="00DC4936" w:rsidRPr="000134D6">
        <w:rPr>
          <w:rFonts w:ascii="Times New Roman" w:eastAsia="신명조" w:hAnsi="Times New Roman"/>
        </w:rPr>
        <w:t xml:space="preserve">, </w:t>
      </w:r>
      <w:r w:rsidR="00DC4936" w:rsidRPr="000134D6">
        <w:rPr>
          <w:rFonts w:ascii="Times New Roman" w:eastAsia="신명조" w:hAnsi="Times New Roman"/>
        </w:rPr>
        <w:t>즉</w:t>
      </w:r>
      <w:r w:rsidR="00DC4936" w:rsidRPr="000134D6">
        <w:rPr>
          <w:rFonts w:ascii="Times New Roman" w:eastAsia="신명조" w:hAnsi="Times New Roman"/>
        </w:rPr>
        <w:t xml:space="preserve"> “</w:t>
      </w:r>
      <w:r w:rsidR="00DC4936" w:rsidRPr="000134D6">
        <w:rPr>
          <w:rFonts w:ascii="Times New Roman" w:eastAsia="신명조" w:hAnsi="Times New Roman"/>
        </w:rPr>
        <w:t>마케팅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피로도</w:t>
      </w:r>
      <w:r w:rsidR="00DC4936" w:rsidRPr="000134D6">
        <w:rPr>
          <w:rFonts w:ascii="Times New Roman" w:eastAsia="신명조" w:hAnsi="Times New Roman"/>
        </w:rPr>
        <w:t>”</w:t>
      </w:r>
      <w:r w:rsidR="00DC4936" w:rsidRPr="000134D6">
        <w:rPr>
          <w:rFonts w:ascii="Times New Roman" w:eastAsia="신명조" w:hAnsi="Times New Roman"/>
        </w:rPr>
        <w:t>나</w:t>
      </w:r>
      <w:r w:rsidR="00DC4936" w:rsidRPr="000134D6">
        <w:rPr>
          <w:rFonts w:ascii="Times New Roman" w:eastAsia="신명조" w:hAnsi="Times New Roman"/>
        </w:rPr>
        <w:t xml:space="preserve"> “</w:t>
      </w:r>
      <w:r w:rsidR="00DC4936" w:rsidRPr="000134D6">
        <w:rPr>
          <w:rFonts w:ascii="Times New Roman" w:eastAsia="신명조" w:hAnsi="Times New Roman"/>
        </w:rPr>
        <w:t>시점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역동성</w:t>
      </w:r>
      <w:r w:rsidR="00DC4936" w:rsidRPr="000134D6">
        <w:rPr>
          <w:rFonts w:ascii="Times New Roman" w:eastAsia="신명조" w:hAnsi="Times New Roman"/>
        </w:rPr>
        <w:t>”</w:t>
      </w:r>
      <w:r w:rsidR="00DC4936" w:rsidRPr="000134D6">
        <w:rPr>
          <w:rFonts w:ascii="Times New Roman" w:eastAsia="신명조" w:hAnsi="Times New Roman"/>
        </w:rPr>
        <w:t>을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모형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내에</w:t>
      </w:r>
      <w:r w:rsidR="00DC4936" w:rsidRPr="000134D6">
        <w:rPr>
          <w:rFonts w:ascii="Times New Roman" w:eastAsia="신명조" w:hAnsi="Times New Roman"/>
        </w:rPr>
        <w:t xml:space="preserve"> </w:t>
      </w:r>
      <w:proofErr w:type="spellStart"/>
      <w:r w:rsidR="00DC4936" w:rsidRPr="000134D6">
        <w:rPr>
          <w:rFonts w:ascii="Times New Roman" w:eastAsia="신명조" w:hAnsi="Times New Roman"/>
        </w:rPr>
        <w:t>내생화하는</w:t>
      </w:r>
      <w:proofErr w:type="spellEnd"/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데에는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이론적</w:t>
      </w:r>
      <w:r w:rsidR="00DC4936" w:rsidRPr="000134D6">
        <w:rPr>
          <w:rFonts w:ascii="Times New Roman" w:eastAsia="신명조" w:hAnsi="Times New Roman"/>
        </w:rPr>
        <w:t xml:space="preserve">, </w:t>
      </w:r>
      <w:r w:rsidR="00DC4936" w:rsidRPr="000134D6">
        <w:rPr>
          <w:rFonts w:ascii="Times New Roman" w:eastAsia="신명조" w:hAnsi="Times New Roman"/>
        </w:rPr>
        <w:t>방법론적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공백이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존재했다</w:t>
      </w:r>
      <w:r w:rsidRPr="000134D6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&lt;EndNote&gt;&lt;Cite&gt;&lt;Author&gt;Wathieu&lt;/Author&gt;&lt;Year&gt;2004&lt;/Year&gt;&lt;RecNum&gt;113&lt;/RecNum&gt;&lt;DisplayText&gt;(J. Akter et al. 2025; L. Wathieu 2004)&lt;/DisplayText&gt;&lt;record&gt;&lt;rec-number&gt;113&lt;/rec-number&gt;&lt;foreign-keys&gt;&lt;key app="EN" db-id="ewvsd52dbdwvxke5xwdvp5vrf95pdp9pzrvs" timestamp="1769060903"&gt;113&lt;/key&gt;&lt;/foreign-keys&gt;&lt;ref-type name="Journal Article"&gt;17&lt;/ref-type&gt;&lt;contributors&gt;&lt;authors&gt;&lt;author&gt;Wathieu, Luc&lt;/author&gt;&lt;/authors&gt;&lt;/contributors&gt;&lt;titles&gt;&lt;title&gt;Consumer habituation&lt;/title&gt;&lt;secondary-title&gt;Management Science&lt;/secondary-title&gt;&lt;/titles&gt;&lt;periodical&gt;&lt;full-title&gt;Management science&lt;/full-title&gt;&lt;/periodical&gt;&lt;pages&gt;587-596&lt;/pages&gt;&lt;volume&gt;50&lt;/volume&gt;&lt;number&gt;5&lt;/number&gt;&lt;dates&gt;&lt;year&gt;2004&lt;/year&gt;&lt;/dates&gt;&lt;isbn&gt;0025-1909&lt;/isbn&gt;&lt;urls&gt;&lt;/urls&gt;&lt;/record&gt;&lt;/Cite&gt;&lt;Cite&gt;&lt;Author&gt;Akter&lt;/Author&gt;&lt;Year&gt;2025&lt;/Year&gt;&lt;RecNum&gt;114&lt;/RecNum&gt;&lt;record&gt;&lt;rec-number&gt;114&lt;/rec-number&gt;&lt;foreign-keys&gt;&lt;key app="EN" db-id="ewvsd52dbdwvxke5xwdvp5vrf95pdp9pzrvs" timestamp="1769060903"&gt;114&lt;/key&gt;&lt;/foreign-keys&gt;&lt;ref-type name="Journal Article"&gt;17&lt;/ref-type&gt;&lt;contributors&gt;&lt;authors&gt;&lt;author&gt;Akter, Jasmin&lt;/author&gt;&lt;author&gt;Roy, Ashutosh&lt;/author&gt;&lt;author&gt;Rahman, Sanjida&lt;/author&gt;&lt;author&gt;Mohona, Sabrina&lt;/author&gt;&lt;author&gt;Ara, Jannat&lt;/author&gt;&lt;/authors&gt;&lt;/contributors&gt;&lt;titles&gt;&lt;title&gt;Artificial intelligence-driven customer lifetime value (CLV) forecasting: Integrating RFM analysis with machine learning for strategic customer retention&lt;/title&gt;&lt;secondary-title&gt;Journal of Computer Science and Technology Studies&lt;/secondary-title&gt;&lt;/titles&gt;&lt;periodical&gt;&lt;full-title&gt;Journal of Computer Science and Technology Studies&lt;/full-title&gt;&lt;/periodical&gt;&lt;pages&gt;249-257&lt;/pages&gt;&lt;volume&gt;7&lt;/volume&gt;&lt;number&gt;1&lt;/number&gt;&lt;dates&gt;&lt;year&gt;2025&lt;/year&gt;&lt;/dates&gt;&lt;isbn&gt;2709-104X&lt;/isbn&gt;&lt;urls&gt;&lt;/urls&gt;&lt;/record&gt;&lt;/Cite&gt;&lt;/EndNote&gt;</w:instrText>
      </w:r>
      <w:r w:rsidRPr="000134D6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(J. Akter et al. 2025; L. Wathieu 2004)</w:t>
      </w:r>
      <w:r w:rsidRPr="000134D6">
        <w:rPr>
          <w:rFonts w:ascii="Times New Roman" w:eastAsia="신명조" w:hAnsi="Times New Roman"/>
        </w:rPr>
        <w:fldChar w:fldCharType="end"/>
      </w:r>
      <w:r w:rsidRPr="000134D6">
        <w:rPr>
          <w:rFonts w:ascii="Times New Roman" w:eastAsia="신명조" w:hAnsi="Times New Roman" w:hint="eastAsia"/>
        </w:rPr>
        <w:t xml:space="preserve">. </w:t>
      </w:r>
      <w:r w:rsidR="00D4690C" w:rsidRPr="000134D6">
        <w:rPr>
          <w:rFonts w:ascii="Times New Roman" w:eastAsia="신명조" w:hAnsi="Times New Roman"/>
        </w:rPr>
        <w:t>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연구에서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제안하는</w:t>
      </w:r>
      <w:r w:rsidR="00D4690C" w:rsidRPr="000134D6">
        <w:rPr>
          <w:rFonts w:ascii="Times New Roman" w:eastAsia="신명조" w:hAnsi="Times New Roman"/>
        </w:rPr>
        <w:t xml:space="preserve"> </w:t>
      </w:r>
      <w:r w:rsidR="008156B9" w:rsidRPr="000134D6">
        <w:rPr>
          <w:rFonts w:ascii="Times New Roman" w:eastAsia="신명조" w:hAnsi="Times New Roman"/>
        </w:rPr>
        <w:t>“</w:t>
      </w:r>
      <w:r w:rsidR="00D4690C" w:rsidRPr="000134D6">
        <w:rPr>
          <w:rFonts w:ascii="Times New Roman" w:eastAsia="신명조" w:hAnsi="Times New Roman"/>
        </w:rPr>
        <w:t>데이터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중심</w:t>
      </w:r>
      <w:r w:rsidR="00D4690C" w:rsidRPr="000134D6">
        <w:rPr>
          <w:rFonts w:ascii="Times New Roman" w:eastAsia="신명조" w:hAnsi="Times New Roman"/>
        </w:rPr>
        <w:t xml:space="preserve"> AI</w:t>
      </w:r>
      <w:r w:rsidR="00D4690C" w:rsidRPr="000134D6">
        <w:rPr>
          <w:rFonts w:ascii="Times New Roman" w:eastAsia="신명조" w:hAnsi="Times New Roman"/>
        </w:rPr>
        <w:t>와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도메인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지식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기반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특성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공학</w:t>
      </w:r>
      <w:r w:rsidR="008156B9" w:rsidRPr="000134D6">
        <w:rPr>
          <w:rFonts w:ascii="Times New Roman" w:eastAsia="신명조" w:hAnsi="Times New Roman"/>
        </w:rPr>
        <w:t>”</w:t>
      </w:r>
      <w:r w:rsidR="00D4690C" w:rsidRPr="000134D6">
        <w:rPr>
          <w:rFonts w:ascii="Times New Roman" w:eastAsia="신명조" w:hAnsi="Times New Roman"/>
        </w:rPr>
        <w:t>은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이러한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공백을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메우기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위한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시도이다</w:t>
      </w:r>
      <w:r w:rsidR="002277DB" w:rsidRPr="000134D6">
        <w:rPr>
          <w:rFonts w:ascii="Times New Roman" w:eastAsia="신명조" w:hAnsi="Times New Roman" w:hint="eastAsia"/>
        </w:rPr>
        <w:t xml:space="preserve"> </w:t>
      </w:r>
      <w:r w:rsidR="001047F5" w:rsidRPr="001047F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&lt;EndNote&gt;&lt;Cite&gt;&lt;Author&gt;Zha&lt;/Author&gt;&lt;Year&gt;2025&lt;/Year&gt;&lt;RecNum&gt;123&lt;/RecNum&gt;&lt;DisplayText&gt;(D. Zha et al. 2025)&lt;/DisplayText&gt;&lt;record&gt;&lt;rec-number&gt;123&lt;/rec-number&gt;&lt;foreign-keys&gt;&lt;key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1047F5" w:rsidRPr="001047F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Zha et al. 2025)</w:t>
      </w:r>
      <w:r w:rsidR="001047F5" w:rsidRPr="001047F5">
        <w:rPr>
          <w:rFonts w:ascii="Times New Roman" w:eastAsia="신명조" w:hAnsi="Times New Roman"/>
        </w:rPr>
        <w:fldChar w:fldCharType="end"/>
      </w:r>
      <w:r w:rsidR="00D4690C" w:rsidRPr="001047F5">
        <w:rPr>
          <w:rFonts w:ascii="Times New Roman" w:eastAsia="신명조" w:hAnsi="Times New Roman"/>
        </w:rPr>
        <w:t xml:space="preserve">. </w:t>
      </w:r>
      <w:r w:rsidR="00D4690C" w:rsidRPr="000134D6">
        <w:rPr>
          <w:rFonts w:ascii="Times New Roman" w:eastAsia="신명조" w:hAnsi="Times New Roman"/>
        </w:rPr>
        <w:t>즉</w:t>
      </w:r>
      <w:r w:rsidR="00D4690C" w:rsidRPr="000134D6">
        <w:rPr>
          <w:rFonts w:ascii="Times New Roman" w:eastAsia="신명조" w:hAnsi="Times New Roman"/>
        </w:rPr>
        <w:t xml:space="preserve">, </w:t>
      </w:r>
      <w:r w:rsidR="00D4690C" w:rsidRPr="000134D6">
        <w:rPr>
          <w:rFonts w:ascii="Times New Roman" w:eastAsia="신명조" w:hAnsi="Times New Roman"/>
        </w:rPr>
        <w:t>추상적인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마케팅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이론을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예측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모형이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실시간으로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처리할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수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있는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동적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상태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변수로</w:t>
      </w:r>
      <w:r w:rsidR="00D4690C" w:rsidRPr="000134D6">
        <w:rPr>
          <w:rFonts w:ascii="Times New Roman" w:eastAsia="신명조" w:hAnsi="Times New Roman"/>
        </w:rPr>
        <w:t xml:space="preserve"> </w:t>
      </w:r>
      <w:proofErr w:type="spellStart"/>
      <w:r w:rsidR="00D4690C" w:rsidRPr="000134D6">
        <w:rPr>
          <w:rFonts w:ascii="Times New Roman" w:eastAsia="신명조" w:hAnsi="Times New Roman"/>
        </w:rPr>
        <w:t>조작화함으로써</w:t>
      </w:r>
      <w:proofErr w:type="spellEnd"/>
      <w:r w:rsidR="00D4690C" w:rsidRPr="000134D6">
        <w:rPr>
          <w:rFonts w:ascii="Times New Roman" w:eastAsia="신명조" w:hAnsi="Times New Roman"/>
        </w:rPr>
        <w:t xml:space="preserve">, </w:t>
      </w:r>
      <w:r w:rsidR="00D4690C" w:rsidRPr="000134D6">
        <w:rPr>
          <w:rFonts w:ascii="Times New Roman" w:eastAsia="신명조" w:hAnsi="Times New Roman"/>
        </w:rPr>
        <w:t>마케팅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이론을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실증적으로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확장하고자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한다</w:t>
      </w:r>
      <w:r w:rsidR="00D4690C" w:rsidRPr="000134D6">
        <w:rPr>
          <w:rFonts w:ascii="Times New Roman" w:eastAsia="신명조" w:hAnsi="Times New Roman"/>
        </w:rPr>
        <w:t>.</w:t>
      </w:r>
    </w:p>
    <w:p w14:paraId="15B987F4" w14:textId="2B1704A9" w:rsidR="004B109D" w:rsidRPr="000134D6" w:rsidRDefault="004B109D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 w:hint="eastAsia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제안하는</w:t>
      </w:r>
      <w:r w:rsidRPr="000134D6">
        <w:rPr>
          <w:rFonts w:ascii="Times New Roman" w:eastAsia="신명조" w:hAnsi="Times New Roman"/>
        </w:rPr>
        <w:t xml:space="preserve"> “</w:t>
      </w:r>
      <w:r w:rsidRPr="000134D6">
        <w:rPr>
          <w:rFonts w:ascii="Times New Roman" w:eastAsia="신명조" w:hAnsi="Times New Roman"/>
        </w:rPr>
        <w:t>지식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특성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공학</w:t>
      </w:r>
      <w:r w:rsidRPr="000134D6">
        <w:rPr>
          <w:rFonts w:ascii="Times New Roman" w:eastAsia="신명조" w:hAnsi="Times New Roman"/>
        </w:rPr>
        <w:t>”</w:t>
      </w:r>
      <w:r w:rsidRPr="000134D6">
        <w:rPr>
          <w:rFonts w:ascii="Times New Roman" w:eastAsia="신명조" w:hAnsi="Times New Roman"/>
        </w:rPr>
        <w:t>이란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단순한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통계적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전처리를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넘어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소비자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행동을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설명하는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</w:t>
      </w:r>
      <w:r w:rsidRPr="000134D6">
        <w:rPr>
          <w:rFonts w:ascii="Times New Roman" w:eastAsia="신명조" w:hAnsi="Times New Roman"/>
        </w:rPr>
        <w:t>(</w:t>
      </w:r>
      <w:r w:rsidRPr="000134D6">
        <w:rPr>
          <w:rFonts w:ascii="Times New Roman" w:eastAsia="신명조" w:hAnsi="Times New Roman"/>
        </w:rPr>
        <w:t>습관화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고객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생애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가치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등</w:t>
      </w:r>
      <w:r w:rsidRPr="000134D6">
        <w:rPr>
          <w:rFonts w:ascii="Times New Roman" w:eastAsia="신명조" w:hAnsi="Times New Roman"/>
        </w:rPr>
        <w:t>)</w:t>
      </w:r>
      <w:r w:rsidRPr="000134D6">
        <w:rPr>
          <w:rFonts w:ascii="Times New Roman" w:eastAsia="신명조" w:hAnsi="Times New Roman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기계학습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직접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연산할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있는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수학적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함수나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변수의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형태로</w:t>
      </w:r>
      <w:r w:rsidRPr="000134D6">
        <w:rPr>
          <w:rFonts w:ascii="Times New Roman" w:eastAsia="신명조" w:hAnsi="Times New Roman"/>
        </w:rPr>
        <w:t xml:space="preserve"> </w:t>
      </w:r>
      <w:proofErr w:type="spellStart"/>
      <w:r w:rsidRPr="000134D6">
        <w:rPr>
          <w:rFonts w:ascii="Times New Roman" w:eastAsia="신명조" w:hAnsi="Times New Roman"/>
        </w:rPr>
        <w:t>조작화하는</w:t>
      </w:r>
      <w:proofErr w:type="spellEnd"/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방법론적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과정을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의미한다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lastRenderedPageBreak/>
        <w:t>또한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통해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모델에</w:t>
      </w:r>
      <w:r w:rsidRPr="000134D6">
        <w:rPr>
          <w:rFonts w:ascii="Times New Roman" w:eastAsia="신명조" w:hAnsi="Times New Roman"/>
        </w:rPr>
        <w:t xml:space="preserve"> “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귀납적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편향</w:t>
      </w:r>
      <w:r w:rsidRPr="000134D6">
        <w:rPr>
          <w:rFonts w:ascii="Times New Roman" w:eastAsia="신명조" w:hAnsi="Times New Roman" w:hint="eastAsia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주입</w:t>
      </w:r>
      <w:r w:rsidRPr="000134D6">
        <w:rPr>
          <w:rFonts w:ascii="Times New Roman" w:eastAsia="신명조" w:hAnsi="Times New Roman"/>
        </w:rPr>
        <w:t>”</w:t>
      </w:r>
      <w:r w:rsidRPr="000134D6">
        <w:rPr>
          <w:rFonts w:ascii="Times New Roman" w:eastAsia="신명조" w:hAnsi="Times New Roman"/>
        </w:rPr>
        <w:t>한다는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것은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알고리즘이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아무런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사전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정보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없이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방대한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속에서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백지상태로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패턴을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탐색하게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두는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순수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딥러닝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접근법과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명확히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대비되는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개념이다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이는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마케터가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축적해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온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검증된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직관을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학습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과정에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명시적인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사전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지식이자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제약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조건으로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부여하는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것을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뜻한다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기존의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순수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접근</w:t>
      </w:r>
      <w:r w:rsidRPr="000134D6">
        <w:rPr>
          <w:rFonts w:ascii="Times New Roman" w:eastAsia="신명조" w:hAnsi="Times New Roman" w:hint="eastAsia"/>
        </w:rPr>
        <w:t>법은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극도로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희소한</w:t>
      </w:r>
      <w:r w:rsidRPr="000134D6">
        <w:rPr>
          <w:rFonts w:ascii="Times New Roman" w:eastAsia="신명조" w:hAnsi="Times New Roman"/>
        </w:rPr>
        <w:t xml:space="preserve"> CRM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환경에서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유의미한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신호를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찾지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못하고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노이즈를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학습하여</w:t>
      </w:r>
      <w:r w:rsidRPr="000134D6">
        <w:rPr>
          <w:rFonts w:ascii="Times New Roman" w:eastAsia="신명조" w:hAnsi="Times New Roman"/>
        </w:rPr>
        <w:t xml:space="preserve"> </w:t>
      </w:r>
      <w:proofErr w:type="spellStart"/>
      <w:r w:rsidRPr="000134D6">
        <w:rPr>
          <w:rFonts w:ascii="Times New Roman" w:eastAsia="신명조" w:hAnsi="Times New Roman"/>
        </w:rPr>
        <w:t>과적합될</w:t>
      </w:r>
      <w:proofErr w:type="spellEnd"/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위험이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크다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반면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개념은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도메인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탐색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공간을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효율적으로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좁혀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데이터의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구조적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희소성을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극복하고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예측의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정확성과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설명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가능성을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동시에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달성하는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핵심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작용한다</w:t>
      </w:r>
      <w:r w:rsidRPr="000134D6">
        <w:rPr>
          <w:rFonts w:ascii="Times New Roman" w:eastAsia="신명조" w:hAnsi="Times New Roman"/>
        </w:rPr>
        <w:t>.</w:t>
      </w:r>
    </w:p>
    <w:p w14:paraId="0F89E549" w14:textId="3A6FE23D" w:rsidR="00487E84" w:rsidRPr="000134D6" w:rsidRDefault="00FC03AE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단순한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적용이나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검증에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머물지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않고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현대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디지털</w:t>
      </w:r>
      <w:r w:rsidRPr="000134D6">
        <w:rPr>
          <w:rFonts w:ascii="Times New Roman" w:eastAsia="신명조" w:hAnsi="Times New Roman"/>
        </w:rPr>
        <w:t xml:space="preserve"> </w:t>
      </w:r>
      <w:proofErr w:type="spellStart"/>
      <w:r w:rsidRPr="000134D6">
        <w:rPr>
          <w:rFonts w:ascii="Times New Roman" w:eastAsia="신명조" w:hAnsi="Times New Roman"/>
        </w:rPr>
        <w:t>이커머스</w:t>
      </w:r>
      <w:proofErr w:type="spellEnd"/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환경에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맞게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확장하는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목적이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있다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전통적인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습관화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이론이나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캘린더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효과가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거시적이고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집계된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관점에서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논의되었다면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고객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단위의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실시간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동태적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상태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변수로</w:t>
      </w:r>
      <w:r w:rsidRPr="000134D6">
        <w:rPr>
          <w:rFonts w:ascii="Times New Roman" w:eastAsia="신명조" w:hAnsi="Times New Roman"/>
        </w:rPr>
        <w:t xml:space="preserve"> </w:t>
      </w:r>
      <w:proofErr w:type="spellStart"/>
      <w:r w:rsidRPr="000134D6">
        <w:rPr>
          <w:rFonts w:ascii="Times New Roman" w:eastAsia="신명조" w:hAnsi="Times New Roman"/>
        </w:rPr>
        <w:t>조작화함으로써</w:t>
      </w:r>
      <w:proofErr w:type="spellEnd"/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적용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범위를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미시적이고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실증적인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예측의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영역으로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확장한다</w:t>
      </w:r>
      <w:r w:rsidRPr="000134D6">
        <w:rPr>
          <w:rFonts w:ascii="Times New Roman" w:eastAsia="신명조" w:hAnsi="Times New Roman"/>
        </w:rPr>
        <w:t>.</w:t>
      </w:r>
    </w:p>
    <w:p w14:paraId="382DDD9D" w14:textId="08E9EA26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RQ1.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7A5BB1" w:rsidRPr="000134D6">
        <w:rPr>
          <w:rFonts w:ascii="Times New Roman" w:eastAsia="신명조" w:hAnsi="Times New Roman" w:hint="eastAsia"/>
        </w:rPr>
        <w:t>이론적</w:t>
      </w:r>
      <w:r w:rsidR="007A5BB1" w:rsidRPr="000134D6">
        <w:rPr>
          <w:rFonts w:ascii="Times New Roman" w:eastAsia="신명조" w:hAnsi="Times New Roman" w:hint="eastAsia"/>
        </w:rPr>
        <w:t xml:space="preserve"> </w:t>
      </w:r>
      <w:r w:rsidRPr="000134D6">
        <w:rPr>
          <w:rFonts w:ascii="Times New Roman" w:eastAsia="신명조" w:hAnsi="Times New Roman" w:hint="eastAsia"/>
        </w:rPr>
        <w:t>지식의</w:t>
      </w:r>
      <w:r w:rsidRPr="000134D6">
        <w:rPr>
          <w:rFonts w:ascii="Times New Roman" w:eastAsia="신명조" w:hAnsi="Times New Roman" w:hint="eastAsia"/>
        </w:rPr>
        <w:t xml:space="preserve"> </w:t>
      </w:r>
      <w:r w:rsidR="007A5BB1" w:rsidRPr="000134D6">
        <w:rPr>
          <w:rFonts w:ascii="Times New Roman" w:eastAsia="신명조" w:hAnsi="Times New Roman" w:hint="eastAsia"/>
        </w:rPr>
        <w:t>가치</w:t>
      </w:r>
      <w:r w:rsidRPr="000134D6">
        <w:rPr>
          <w:rFonts w:ascii="Times New Roman" w:eastAsia="신명조" w:hAnsi="Times New Roman" w:hint="eastAsia"/>
        </w:rPr>
        <w:t xml:space="preserve">] </w:t>
      </w:r>
      <w:r w:rsidR="00205D2F" w:rsidRPr="000134D6">
        <w:rPr>
          <w:rFonts w:ascii="Times New Roman" w:eastAsia="신명조" w:hAnsi="Times New Roman" w:hint="eastAsia"/>
        </w:rPr>
        <w:t>정적인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인구통계학적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정보나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과거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구매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이력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중심의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기존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변수에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마케팅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이론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기반의</w:t>
      </w:r>
      <w:r w:rsidR="00205D2F" w:rsidRPr="000134D6">
        <w:rPr>
          <w:rFonts w:ascii="Times New Roman" w:eastAsia="신명조" w:hAnsi="Times New Roman"/>
        </w:rPr>
        <w:t xml:space="preserve"> “</w:t>
      </w:r>
      <w:r w:rsidR="00205D2F" w:rsidRPr="000134D6">
        <w:rPr>
          <w:rFonts w:ascii="Times New Roman" w:eastAsia="신명조" w:hAnsi="Times New Roman"/>
        </w:rPr>
        <w:t>동적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상태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변수</w:t>
      </w:r>
      <w:r w:rsidR="00205D2F" w:rsidRPr="000134D6">
        <w:rPr>
          <w:rFonts w:ascii="Times New Roman" w:eastAsia="신명조" w:hAnsi="Times New Roman"/>
        </w:rPr>
        <w:t>(</w:t>
      </w:r>
      <w:r w:rsidR="00205D2F" w:rsidRPr="000134D6">
        <w:rPr>
          <w:rFonts w:ascii="Times New Roman" w:eastAsia="신명조" w:hAnsi="Times New Roman"/>
        </w:rPr>
        <w:t>피로도</w:t>
      </w:r>
      <w:r w:rsidR="00205D2F" w:rsidRPr="000134D6">
        <w:rPr>
          <w:rFonts w:ascii="Times New Roman" w:eastAsia="신명조" w:hAnsi="Times New Roman"/>
        </w:rPr>
        <w:t xml:space="preserve">, </w:t>
      </w:r>
      <w:r w:rsidR="00205D2F" w:rsidRPr="000134D6">
        <w:rPr>
          <w:rFonts w:ascii="Times New Roman" w:eastAsia="신명조" w:hAnsi="Times New Roman"/>
        </w:rPr>
        <w:t>시점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역동성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등</w:t>
      </w:r>
      <w:r w:rsidR="00205D2F" w:rsidRPr="000134D6">
        <w:rPr>
          <w:rFonts w:ascii="Times New Roman" w:eastAsia="신명조" w:hAnsi="Times New Roman"/>
        </w:rPr>
        <w:t>)”</w:t>
      </w:r>
      <w:r w:rsidR="00205D2F" w:rsidRPr="000134D6">
        <w:rPr>
          <w:rFonts w:ascii="Times New Roman" w:eastAsia="신명조" w:hAnsi="Times New Roman"/>
        </w:rPr>
        <w:t>를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결합하는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것이</w:t>
      </w:r>
      <w:r w:rsidR="00205D2F" w:rsidRPr="000134D6">
        <w:rPr>
          <w:rFonts w:ascii="Times New Roman" w:eastAsia="신명조" w:hAnsi="Times New Roman"/>
        </w:rPr>
        <w:t xml:space="preserve">, </w:t>
      </w:r>
      <w:r w:rsidR="00205D2F" w:rsidRPr="000134D6">
        <w:rPr>
          <w:rFonts w:ascii="Times New Roman" w:eastAsia="신명조" w:hAnsi="Times New Roman"/>
        </w:rPr>
        <w:t>고객의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구매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의사결정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메커니즘을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설명하는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데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어떠한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추가적인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기여를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하는가</w:t>
      </w:r>
      <w:r w:rsidR="00205D2F" w:rsidRPr="000134D6">
        <w:rPr>
          <w:rFonts w:ascii="Times New Roman" w:eastAsia="신명조" w:hAnsi="Times New Roman"/>
        </w:rPr>
        <w:t>?</w:t>
      </w:r>
    </w:p>
    <w:p w14:paraId="529B9D6F" w14:textId="6ACE574D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</w:t>
      </w:r>
      <w:r w:rsidRPr="000134D6">
        <w:rPr>
          <w:rFonts w:ascii="Times New Roman" w:eastAsia="신명조" w:hAnsi="Times New Roman" w:hint="eastAsia"/>
          <w:b/>
          <w:bCs/>
        </w:rPr>
        <w:t>2</w:t>
      </w:r>
      <w:r w:rsidRPr="000134D6">
        <w:rPr>
          <w:rFonts w:ascii="Times New Roman" w:eastAsia="신명조" w:hAnsi="Times New Roman"/>
          <w:b/>
          <w:bCs/>
        </w:rPr>
        <w:t>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205D2F" w:rsidRPr="000134D6">
        <w:rPr>
          <w:rFonts w:ascii="Times New Roman" w:eastAsia="신명조" w:hAnsi="Times New Roman" w:hint="eastAsia"/>
        </w:rPr>
        <w:t>설명</w:t>
      </w:r>
      <w:r w:rsidR="00205D2F" w:rsidRPr="000134D6">
        <w:rPr>
          <w:rFonts w:ascii="Times New Roman" w:eastAsia="신명조" w:hAnsi="Times New Roman" w:hint="eastAsia"/>
        </w:rPr>
        <w:t xml:space="preserve"> </w:t>
      </w:r>
      <w:r w:rsidR="00205D2F" w:rsidRPr="000134D6">
        <w:rPr>
          <w:rFonts w:ascii="Times New Roman" w:eastAsia="신명조" w:hAnsi="Times New Roman" w:hint="eastAsia"/>
        </w:rPr>
        <w:t>가능성과</w:t>
      </w:r>
      <w:r w:rsidR="00205D2F" w:rsidRPr="000134D6">
        <w:rPr>
          <w:rFonts w:ascii="Times New Roman" w:eastAsia="신명조" w:hAnsi="Times New Roman" w:hint="eastAsia"/>
        </w:rPr>
        <w:t xml:space="preserve"> </w:t>
      </w:r>
      <w:proofErr w:type="spellStart"/>
      <w:r w:rsidR="00205D2F" w:rsidRPr="000134D6">
        <w:rPr>
          <w:rFonts w:ascii="Times New Roman" w:eastAsia="신명조" w:hAnsi="Times New Roman" w:hint="eastAsia"/>
        </w:rPr>
        <w:t>매커니즘</w:t>
      </w:r>
      <w:proofErr w:type="spellEnd"/>
      <w:r w:rsidRPr="000134D6">
        <w:rPr>
          <w:rFonts w:ascii="Times New Roman" w:eastAsia="신명조" w:hAnsi="Times New Roman" w:hint="eastAsia"/>
        </w:rPr>
        <w:t xml:space="preserve">] </w:t>
      </w:r>
      <w:r w:rsidR="00977F7A" w:rsidRPr="000134D6">
        <w:rPr>
          <w:rFonts w:ascii="Times New Roman" w:eastAsia="신명조" w:hAnsi="Times New Roman"/>
        </w:rPr>
        <w:t>4</w:t>
      </w:r>
      <w:r w:rsidR="00977F7A" w:rsidRPr="000134D6">
        <w:rPr>
          <w:rFonts w:ascii="Times New Roman" w:eastAsia="신명조" w:hAnsi="Times New Roman"/>
        </w:rPr>
        <w:t>가지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마케팅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도메인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지식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축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중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구매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전환의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핵심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트리거로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작동하는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요인은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무엇이며</w:t>
      </w:r>
      <w:r w:rsidR="00977F7A" w:rsidRPr="000134D6">
        <w:rPr>
          <w:rFonts w:ascii="Times New Roman" w:eastAsia="신명조" w:hAnsi="Times New Roman"/>
        </w:rPr>
        <w:t xml:space="preserve">, </w:t>
      </w:r>
      <w:r w:rsidR="00977F7A" w:rsidRPr="000134D6">
        <w:rPr>
          <w:rFonts w:ascii="Times New Roman" w:eastAsia="신명조" w:hAnsi="Times New Roman"/>
        </w:rPr>
        <w:t>블랙박스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모델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대비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이는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실무자에게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어떠한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해석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가능한</w:t>
      </w:r>
      <w:r w:rsidR="00977F7A" w:rsidRPr="000134D6">
        <w:rPr>
          <w:rFonts w:ascii="Times New Roman" w:eastAsia="신명조" w:hAnsi="Times New Roman" w:hint="eastAsia"/>
        </w:rPr>
        <w:t xml:space="preserve"> </w:t>
      </w:r>
      <w:r w:rsidR="00977F7A" w:rsidRPr="000134D6">
        <w:rPr>
          <w:rFonts w:ascii="Times New Roman" w:eastAsia="신명조" w:hAnsi="Times New Roman"/>
        </w:rPr>
        <w:t>마케팅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전략의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근거를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제공하는가</w:t>
      </w:r>
      <w:r w:rsidR="00977F7A" w:rsidRPr="000134D6">
        <w:rPr>
          <w:rFonts w:ascii="Times New Roman" w:eastAsia="신명조" w:hAnsi="Times New Roman"/>
        </w:rPr>
        <w:t>?</w:t>
      </w:r>
    </w:p>
    <w:p w14:paraId="36F39D84" w14:textId="7798627B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</w:t>
      </w:r>
      <w:r w:rsidRPr="000134D6">
        <w:rPr>
          <w:rFonts w:ascii="Times New Roman" w:eastAsia="신명조" w:hAnsi="Times New Roman" w:hint="eastAsia"/>
          <w:b/>
          <w:bCs/>
        </w:rPr>
        <w:t>3</w:t>
      </w:r>
      <w:r w:rsidRPr="000134D6">
        <w:rPr>
          <w:rFonts w:ascii="Times New Roman" w:eastAsia="신명조" w:hAnsi="Times New Roman"/>
          <w:b/>
          <w:bCs/>
        </w:rPr>
        <w:t>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685095" w:rsidRPr="000134D6">
        <w:rPr>
          <w:rFonts w:ascii="Times New Roman" w:eastAsia="신명조" w:hAnsi="Times New Roman" w:hint="eastAsia"/>
        </w:rPr>
        <w:t>모델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적합성과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자원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효율성</w:t>
      </w:r>
      <w:r w:rsidRPr="000134D6">
        <w:rPr>
          <w:rFonts w:ascii="Times New Roman" w:eastAsia="신명조" w:hAnsi="Times New Roman" w:hint="eastAsia"/>
        </w:rPr>
        <w:t xml:space="preserve">] </w:t>
      </w:r>
      <w:r w:rsidR="00EE08B1" w:rsidRPr="000134D6">
        <w:rPr>
          <w:rFonts w:ascii="Times New Roman" w:eastAsia="신명조" w:hAnsi="Times New Roman" w:hint="eastAsia"/>
        </w:rPr>
        <w:t>희소성이</w:t>
      </w:r>
      <w:r w:rsidR="00024FD8" w:rsidRPr="000134D6">
        <w:rPr>
          <w:rFonts w:ascii="Times New Roman" w:eastAsia="신명조" w:hAnsi="Times New Roman" w:hint="eastAsia"/>
        </w:rPr>
        <w:t xml:space="preserve"> </w:t>
      </w:r>
      <w:r w:rsidR="00024FD8" w:rsidRPr="000134D6">
        <w:rPr>
          <w:rFonts w:ascii="Times New Roman" w:eastAsia="신명조" w:hAnsi="Times New Roman" w:hint="eastAsia"/>
        </w:rPr>
        <w:t>매우</w:t>
      </w:r>
      <w:r w:rsidR="00024FD8" w:rsidRPr="000134D6">
        <w:rPr>
          <w:rFonts w:ascii="Times New Roman" w:eastAsia="신명조" w:hAnsi="Times New Roman" w:hint="eastAsia"/>
        </w:rPr>
        <w:t xml:space="preserve"> </w:t>
      </w:r>
      <w:r w:rsidR="00024FD8" w:rsidRPr="000134D6">
        <w:rPr>
          <w:rFonts w:ascii="Times New Roman" w:eastAsia="신명조" w:hAnsi="Times New Roman" w:hint="eastAsia"/>
        </w:rPr>
        <w:t>높은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실제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디지털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환경에서</w:t>
      </w:r>
      <w:r w:rsidR="00EE08B1" w:rsidRPr="000134D6">
        <w:rPr>
          <w:rFonts w:ascii="Times New Roman" w:eastAsia="신명조" w:hAnsi="Times New Roman"/>
        </w:rPr>
        <w:t xml:space="preserve">,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이론이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귀납적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편향으로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주입된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경량화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트리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모델은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딥러닝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모델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대비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예측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정확도와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자원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배분의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효율성을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어떻게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개선하는가</w:t>
      </w:r>
      <w:r w:rsidR="00EE08B1" w:rsidRPr="000134D6">
        <w:rPr>
          <w:rFonts w:ascii="Times New Roman" w:eastAsia="신명조" w:hAnsi="Times New Roman"/>
        </w:rPr>
        <w:t>?</w:t>
      </w:r>
    </w:p>
    <w:p w14:paraId="3AEEA3E6" w14:textId="674E8CA4" w:rsidR="00487E84" w:rsidRPr="00182E18" w:rsidRDefault="00487E84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결론적으로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배경이나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추상적인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머신러닝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수치형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체계적인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것인</w:t>
      </w:r>
      <w:r w:rsidRPr="00182E18">
        <w:rPr>
          <w:rFonts w:ascii="Times New Roman" w:eastAsia="신명조" w:hAnsi="Times New Roman" w:hint="eastAsia"/>
        </w:rPr>
        <w:t>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맞추는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블랙박스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>, SHAP</w:t>
      </w:r>
      <w:r w:rsidR="00B61997" w:rsidRPr="00182E18">
        <w:rPr>
          <w:rFonts w:ascii="Times New Roman" w:eastAsia="신명조" w:hAnsi="Times New Roman"/>
        </w:rPr>
        <w:t>(</w:t>
      </w:r>
      <w:proofErr w:type="spellStart"/>
      <w:r w:rsidR="00B61997" w:rsidRPr="00182E18">
        <w:rPr>
          <w:rFonts w:ascii="Times New Roman" w:eastAsia="신명조" w:hAnsi="Times New Roman"/>
        </w:rPr>
        <w:t>SHapley</w:t>
      </w:r>
      <w:proofErr w:type="spellEnd"/>
      <w:r w:rsidR="00B61997" w:rsidRPr="00182E18">
        <w:rPr>
          <w:rFonts w:ascii="Times New Roman" w:eastAsia="신명조" w:hAnsi="Times New Roman"/>
        </w:rPr>
        <w:t xml:space="preserve"> </w:t>
      </w:r>
      <w:r w:rsidR="00B61997" w:rsidRPr="00182E18">
        <w:rPr>
          <w:rFonts w:ascii="Times New Roman" w:eastAsia="신명조" w:hAnsi="Times New Roman"/>
        </w:rPr>
        <w:lastRenderedPageBreak/>
        <w:t xml:space="preserve">Additive </w:t>
      </w:r>
      <w:proofErr w:type="spellStart"/>
      <w:r w:rsidR="00B61997" w:rsidRPr="00182E18">
        <w:rPr>
          <w:rFonts w:ascii="Times New Roman" w:eastAsia="신명조" w:hAnsi="Times New Roman"/>
        </w:rPr>
        <w:t>exPlanations</w:t>
      </w:r>
      <w:proofErr w:type="spellEnd"/>
      <w:r w:rsidR="00B61997"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"</w:t>
      </w:r>
      <w:r w:rsidRPr="00182E18">
        <w:rPr>
          <w:rFonts w:ascii="Times New Roman" w:eastAsia="신명조" w:hAnsi="Times New Roman"/>
        </w:rPr>
        <w:t>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지금이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적기인가</w:t>
      </w:r>
      <w:r w:rsidRPr="00182E18">
        <w:rPr>
          <w:rFonts w:ascii="Times New Roman" w:eastAsia="신명조" w:hAnsi="Times New Roman" w:hint="eastAsia"/>
        </w:rPr>
        <w:t>?</w:t>
      </w:r>
      <w:r w:rsidRPr="00182E18">
        <w:rPr>
          <w:rFonts w:ascii="Times New Roman" w:eastAsia="신명조" w:hAnsi="Times New Roman"/>
        </w:rPr>
        <w:t>"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구현</w:t>
      </w:r>
      <w:r w:rsidRPr="00182E18">
        <w:rPr>
          <w:rFonts w:ascii="Times New Roman" w:eastAsia="신명조" w:hAnsi="Times New Roman" w:hint="eastAsia"/>
        </w:rPr>
        <w:t>하였다</w:t>
      </w:r>
      <w:r w:rsidRPr="00182E18">
        <w:rPr>
          <w:rFonts w:ascii="Times New Roman" w:eastAsia="신명조" w:hAnsi="Times New Roman"/>
        </w:rPr>
        <w:t xml:space="preserve">. </w:t>
      </w:r>
      <w:r w:rsidR="00084610" w:rsidRPr="00084610">
        <w:rPr>
          <w:rFonts w:ascii="Times New Roman" w:eastAsia="신명조" w:hAnsi="Times New Roman"/>
        </w:rPr>
        <w:t>특히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마케팅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피로도와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재구매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준비도가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구매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예측에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미치는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비선형적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기여도를</w:t>
      </w:r>
      <w:r w:rsidR="00084610" w:rsidRPr="00084610">
        <w:rPr>
          <w:rFonts w:ascii="Times New Roman" w:eastAsia="신명조" w:hAnsi="Times New Roman"/>
        </w:rPr>
        <w:t xml:space="preserve"> </w:t>
      </w:r>
      <w:proofErr w:type="spellStart"/>
      <w:r w:rsidR="00084610" w:rsidRPr="00084610">
        <w:rPr>
          <w:rFonts w:ascii="Times New Roman" w:eastAsia="신명조" w:hAnsi="Times New Roman"/>
        </w:rPr>
        <w:t>시각화함으로써</w:t>
      </w:r>
      <w:proofErr w:type="spellEnd"/>
      <w:r w:rsidR="00084610" w:rsidRPr="00084610">
        <w:rPr>
          <w:rFonts w:ascii="Times New Roman" w:eastAsia="신명조" w:hAnsi="Times New Roman"/>
        </w:rPr>
        <w:t xml:space="preserve">, </w:t>
      </w:r>
      <w:r w:rsidR="00084610" w:rsidRPr="00084610">
        <w:rPr>
          <w:rFonts w:ascii="Times New Roman" w:eastAsia="신명조" w:hAnsi="Times New Roman"/>
        </w:rPr>
        <w:t>실무자가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직관적으로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이해하고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마케팅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액션을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취할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수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있는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데이터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기반의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단서를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제공한다</w:t>
      </w:r>
      <w:r w:rsidR="00084610" w:rsidRPr="00084610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셋째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학계의</w:t>
      </w:r>
      <w:r w:rsidRPr="00182E18">
        <w:rPr>
          <w:rFonts w:ascii="Times New Roman" w:eastAsia="신명조" w:hAnsi="Times New Roman"/>
        </w:rPr>
        <w:t xml:space="preserve"> Tabular Data</w:t>
      </w:r>
      <w:r w:rsidRPr="00182E18">
        <w:rPr>
          <w:rFonts w:ascii="Times New Roman" w:eastAsia="신명조" w:hAnsi="Times New Roman"/>
        </w:rPr>
        <w:t>에서의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 w:hint="eastAsia"/>
        </w:rPr>
        <w:t>과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Pr="00182E18">
        <w:rPr>
          <w:rFonts w:ascii="Times New Roman" w:eastAsia="신명조" w:hAnsi="Times New Roman" w:hint="eastAsia"/>
        </w:rPr>
        <w:t>머신러닝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논쟁에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(0.12%)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설계된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우월함을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이는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경계하고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</w:t>
      </w:r>
      <w:r w:rsidRPr="00182E18">
        <w:rPr>
          <w:rFonts w:ascii="Times New Roman" w:eastAsia="신명조" w:hAnsi="Times New Roman" w:hint="eastAsia"/>
        </w:rPr>
        <w:t>한</w:t>
      </w:r>
      <w:r w:rsidRPr="00182E18">
        <w:rPr>
          <w:rFonts w:ascii="Times New Roman" w:eastAsia="신명조" w:hAnsi="Times New Roman"/>
        </w:rPr>
        <w:t>다</w:t>
      </w:r>
      <w:r w:rsidRPr="00182E18">
        <w:rPr>
          <w:rFonts w:ascii="Times New Roman" w:eastAsia="신명조" w:hAnsi="Times New Roman"/>
        </w:rPr>
        <w:t>.</w:t>
      </w:r>
    </w:p>
    <w:p w14:paraId="70128B50" w14:textId="77777777" w:rsidR="00487E84" w:rsidRPr="00182E18" w:rsidRDefault="00487E84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같다</w:t>
      </w:r>
      <w:r w:rsidRPr="00182E18">
        <w:rPr>
          <w:rFonts w:ascii="Times New Roman" w:eastAsia="신명조" w:hAnsi="Times New Roman"/>
        </w:rPr>
        <w:t>. 2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지식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제시한다</w:t>
      </w:r>
      <w:r w:rsidRPr="00182E18">
        <w:rPr>
          <w:rFonts w:ascii="Times New Roman" w:eastAsia="신명조" w:hAnsi="Times New Roman"/>
        </w:rPr>
        <w:t>. 3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연구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과정에서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사용된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알고리즘과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검증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방향을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상세하게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소개하고</w:t>
      </w:r>
      <w:r w:rsidRPr="00182E18">
        <w:rPr>
          <w:rFonts w:ascii="Times New Roman" w:eastAsia="신명조" w:hAnsi="Times New Roman"/>
        </w:rPr>
        <w:t>, 4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실험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결과와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해석을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소개한다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5</w:t>
      </w:r>
      <w:r w:rsidRPr="00182E18">
        <w:rPr>
          <w:rFonts w:ascii="Times New Roman" w:eastAsia="신명조" w:hAnsi="Times New Roman"/>
        </w:rPr>
        <w:t>장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토의에서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이론적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실무적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시사점과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한계를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논의한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후</w:t>
      </w:r>
      <w:r w:rsidRPr="00182E18">
        <w:rPr>
          <w:rFonts w:ascii="Times New Roman" w:eastAsia="신명조" w:hAnsi="Times New Roman" w:hint="eastAsia"/>
        </w:rPr>
        <w:t>, 6</w:t>
      </w:r>
      <w:r w:rsidRPr="00182E18">
        <w:rPr>
          <w:rFonts w:ascii="Times New Roman" w:eastAsia="신명조" w:hAnsi="Times New Roman" w:hint="eastAsia"/>
        </w:rPr>
        <w:t>장에서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마무리한다</w:t>
      </w:r>
      <w:r w:rsidRPr="00182E18">
        <w:rPr>
          <w:rFonts w:ascii="Times New Roman" w:eastAsia="신명조" w:hAnsi="Times New Roman" w:hint="eastAsia"/>
        </w:rPr>
        <w:t>.</w:t>
      </w:r>
    </w:p>
    <w:p w14:paraId="1AD90F5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42F3DFA" w14:textId="27E5AFB5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II.</w:t>
      </w:r>
      <w:r w:rsidR="00E2053A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문헌연구</w:t>
      </w:r>
    </w:p>
    <w:p w14:paraId="73695577" w14:textId="793EC23B" w:rsidR="00D35A90" w:rsidRPr="002B3EEC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2B3EEC">
        <w:rPr>
          <w:rFonts w:ascii="Times New Roman" w:eastAsia="신명조" w:hAnsi="Times New Roman" w:hint="eastAsia"/>
        </w:rPr>
        <w:t>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연구는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마케팅</w:t>
      </w:r>
      <w:r w:rsidRPr="002B3EEC">
        <w:rPr>
          <w:rFonts w:ascii="Times New Roman" w:eastAsia="신명조" w:hAnsi="Times New Roman"/>
        </w:rPr>
        <w:t xml:space="preserve"> </w:t>
      </w:r>
      <w:r w:rsidR="00592602" w:rsidRPr="00592602">
        <w:rPr>
          <w:rFonts w:ascii="Times New Roman" w:eastAsia="신명조" w:hAnsi="Times New Roman"/>
        </w:rPr>
        <w:t>&lt;</w:t>
      </w:r>
      <w:r w:rsidR="00592602" w:rsidRPr="00592602">
        <w:rPr>
          <w:rFonts w:ascii="Times New Roman" w:eastAsia="신명조" w:hAnsi="Times New Roman"/>
        </w:rPr>
        <w:t>표</w:t>
      </w:r>
      <w:r w:rsidRPr="002B3EEC">
        <w:rPr>
          <w:rFonts w:ascii="Times New Roman" w:eastAsia="신명조" w:hAnsi="Times New Roman"/>
        </w:rPr>
        <w:t>도메인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지식과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최신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기계학습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방법론의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융합을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통해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희소한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고객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데이터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환경에서의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예측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성능을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극대화하고자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한다</w:t>
      </w:r>
      <w:r w:rsidRPr="002B3EEC">
        <w:rPr>
          <w:rFonts w:ascii="Times New Roman" w:eastAsia="신명조" w:hAnsi="Times New Roman"/>
        </w:rPr>
        <w:t xml:space="preserve">. </w:t>
      </w:r>
      <w:r w:rsidRPr="002B3EEC">
        <w:rPr>
          <w:rFonts w:ascii="Times New Roman" w:eastAsia="신명조" w:hAnsi="Times New Roman"/>
        </w:rPr>
        <w:t>이를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위해</w:t>
      </w:r>
      <w:r w:rsidRPr="002B3EEC">
        <w:rPr>
          <w:rFonts w:ascii="Times New Roman" w:eastAsia="신명조" w:hAnsi="Times New Roman"/>
        </w:rPr>
        <w:t xml:space="preserve"> (1) </w:t>
      </w:r>
      <w:r w:rsidRPr="002B3EEC">
        <w:rPr>
          <w:rFonts w:ascii="Times New Roman" w:eastAsia="신명조" w:hAnsi="Times New Roman"/>
        </w:rPr>
        <w:t>고객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생애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가치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및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행동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이론의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진화</w:t>
      </w:r>
      <w:r w:rsidRPr="002B3EEC">
        <w:rPr>
          <w:rFonts w:ascii="Times New Roman" w:eastAsia="신명조" w:hAnsi="Times New Roman"/>
        </w:rPr>
        <w:t xml:space="preserve">, (2) </w:t>
      </w:r>
      <w:r w:rsidRPr="002B3EEC">
        <w:rPr>
          <w:rFonts w:ascii="Times New Roman" w:eastAsia="신명조" w:hAnsi="Times New Roman"/>
        </w:rPr>
        <w:t>정형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데이터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환경에서의</w:t>
      </w:r>
      <w:r w:rsidRPr="002B3EEC">
        <w:rPr>
          <w:rFonts w:ascii="Times New Roman" w:eastAsia="신명조" w:hAnsi="Times New Roman"/>
        </w:rPr>
        <w:t xml:space="preserve"> </w:t>
      </w:r>
      <w:proofErr w:type="spellStart"/>
      <w:r w:rsidRPr="002B3EEC">
        <w:rPr>
          <w:rFonts w:ascii="Times New Roman" w:eastAsia="신명조" w:hAnsi="Times New Roman"/>
        </w:rPr>
        <w:t>딥러닝과</w:t>
      </w:r>
      <w:proofErr w:type="spellEnd"/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트리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기반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모델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간의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성능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논쟁</w:t>
      </w:r>
      <w:r w:rsidRPr="002B3EEC">
        <w:rPr>
          <w:rFonts w:ascii="Times New Roman" w:eastAsia="신명조" w:hAnsi="Times New Roman"/>
        </w:rPr>
        <w:t xml:space="preserve">, (3) </w:t>
      </w:r>
      <w:r w:rsidRPr="002B3EEC">
        <w:rPr>
          <w:rFonts w:ascii="Times New Roman" w:eastAsia="신명조" w:hAnsi="Times New Roman"/>
        </w:rPr>
        <w:t>도메인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지식을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활용한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특성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공학의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이론적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타당성</w:t>
      </w:r>
      <w:r w:rsidRPr="002B3EEC">
        <w:rPr>
          <w:rFonts w:ascii="Times New Roman" w:eastAsia="신명조" w:hAnsi="Times New Roman"/>
        </w:rPr>
        <w:t xml:space="preserve">, (4) </w:t>
      </w:r>
      <w:r w:rsidRPr="002B3EEC">
        <w:rPr>
          <w:rFonts w:ascii="Times New Roman" w:eastAsia="신명조" w:hAnsi="Times New Roman"/>
        </w:rPr>
        <w:t>설명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가능한</w:t>
      </w:r>
      <w:r w:rsidRPr="002B3EEC">
        <w:rPr>
          <w:rFonts w:ascii="Times New Roman" w:eastAsia="신명조" w:hAnsi="Times New Roman"/>
        </w:rPr>
        <w:t xml:space="preserve"> AI</w:t>
      </w:r>
      <w:r w:rsidRPr="002B3EEC">
        <w:rPr>
          <w:rFonts w:ascii="Times New Roman" w:eastAsia="신명조" w:hAnsi="Times New Roman"/>
        </w:rPr>
        <w:t>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필요성을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중심으로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선행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연구를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고찰한다</w:t>
      </w:r>
      <w:r w:rsidRPr="002B3EEC">
        <w:rPr>
          <w:rFonts w:ascii="Times New Roman" w:eastAsia="신명조" w:hAnsi="Times New Roman"/>
        </w:rPr>
        <w:t>.</w:t>
      </w:r>
    </w:p>
    <w:p w14:paraId="10C72ED1" w14:textId="6162EFC6" w:rsidR="00CE26FD" w:rsidRPr="00843147" w:rsidRDefault="00843147" w:rsidP="00843147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2.1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고객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행동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이론의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진화</w:t>
      </w:r>
    </w:p>
    <w:p w14:paraId="55B40E73" w14:textId="7530F9E5" w:rsidR="00D35A90" w:rsidRPr="000240EE" w:rsidRDefault="00176773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2.1.1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고객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생애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가치와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/>
          <w:b/>
          <w:bCs/>
          <w:sz w:val="26"/>
          <w:szCs w:val="26"/>
        </w:rPr>
        <w:t xml:space="preserve">RFM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프레임워크</w:t>
      </w:r>
    </w:p>
    <w:p w14:paraId="17D3B357" w14:textId="0CAC8E2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고전적이면서도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프레임워크는</w:t>
      </w:r>
      <w:r w:rsidRPr="00182E18">
        <w:rPr>
          <w:rFonts w:ascii="Times New Roman" w:eastAsia="신명조" w:hAnsi="Times New Roman"/>
        </w:rPr>
        <w:t xml:space="preserve"> RFM </w:t>
      </w:r>
      <w:r w:rsidRPr="00182E18">
        <w:rPr>
          <w:rFonts w:ascii="Times New Roman" w:eastAsia="신명조" w:hAnsi="Times New Roman"/>
        </w:rPr>
        <w:t>모형이다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RFM </w:t>
      </w:r>
      <w:r w:rsidRPr="00182E18">
        <w:rPr>
          <w:rFonts w:ascii="Times New Roman" w:eastAsia="신명조" w:hAnsi="Times New Roman"/>
        </w:rPr>
        <w:t>지표가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수익성과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상관관계를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집계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방식의</w:t>
      </w:r>
      <w:r w:rsidRPr="00182E18">
        <w:rPr>
          <w:rFonts w:ascii="Times New Roman" w:eastAsia="신명조" w:hAnsi="Times New Roman"/>
        </w:rPr>
        <w:t xml:space="preserve"> RFM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(Churn) </w:t>
      </w:r>
      <w:r w:rsidRPr="00182E18">
        <w:rPr>
          <w:rFonts w:ascii="Times New Roman" w:eastAsia="신명조" w:hAnsi="Times New Roman"/>
        </w:rPr>
        <w:t>시점을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비계약적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환경에서의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>.</w:t>
      </w:r>
    </w:p>
    <w:p w14:paraId="2F93C6EE" w14:textId="6B9F6A4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="007768FA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AuthorYear="1"&gt;&lt;Author&gt;Schmittlein&lt;/Author&gt;&lt;Year&gt;1987&lt;/Year&gt;&lt;RecNum&gt;26&lt;/RecNum&gt;&lt;DisplayText&gt;D. C. Schmittlein, D. G. Morrison, and R. Colombo (1987)&lt;/DisplayText&gt;&lt;record&gt;&lt;rec-number&gt;26&lt;/rec-number&gt;&lt;foreign-keys&gt;&lt;key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7768FA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D. C. Schmittlein, D. G. Morrison, and R. Colombo (1987)</w:t>
      </w:r>
      <w:r w:rsidR="007768FA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Pareto/NBD </w:t>
      </w:r>
      <w:r w:rsidRPr="00182E18">
        <w:rPr>
          <w:rFonts w:ascii="Times New Roman" w:eastAsia="신명조" w:hAnsi="Times New Roman"/>
        </w:rPr>
        <w:t>모형을</w:t>
      </w:r>
      <w:r w:rsidRPr="00182E18">
        <w:rPr>
          <w:rFonts w:ascii="Times New Roman" w:eastAsia="신명조" w:hAnsi="Times New Roman"/>
        </w:rPr>
        <w:t xml:space="preserve">, </w:t>
      </w:r>
      <w:r w:rsidR="00AF71E5">
        <w:rPr>
          <w:rFonts w:ascii="Times New Roman" w:eastAsia="신명조" w:hAnsi="Times New Roman"/>
        </w:rPr>
        <w:fldChar w:fldCharType="begin"/>
      </w:r>
      <w:r w:rsidR="00AF71E5">
        <w:rPr>
          <w:rFonts w:ascii="Times New Roman" w:eastAsia="신명조" w:hAnsi="Times New Roman"/>
        </w:rPr>
        <w:instrText xml:space="preserve"> ADDIN EN.CITE &lt;EndNote&gt;&lt;Cite AuthorYear="1"&gt;&lt;Author&gt;Fader&lt;/Author&gt;&lt;Year&gt;2005&lt;/Year&gt;&lt;RecNum&gt;27&lt;/RecNum&gt;&lt;DisplayText&gt;P. S. Fader, Hardie, Bruce G. S., Lee, Ka Lok (2005)&lt;/DisplayText&gt;&lt;record&gt;&lt;rec-number&gt;27&lt;/rec-number&gt;&lt;foreign-keys&gt;&lt;key app="EN" db-id="ewvsd52dbdwvxke5xwdvp5vrf95pdp9pzrvs" timestamp="1768233192"&gt;27&lt;/key&gt;&lt;/foreign-keys&gt;&lt;ref-type name="Journal Article"&gt;17&lt;/ref-type&gt;&lt;contributors&gt;&lt;authors&gt;&lt;author&gt;Fader, Peter S., Hardie, Bruce G. S., Lee, Ka Lok&lt;/author&gt;&lt;/authors&gt;&lt;/contributors&gt;&lt;titles&gt;&lt;title&gt;“Counting Your Customers” the Easy Way: An Alternative to the Pareto/NBD Model&lt;/title&gt;&lt;secondary-title&gt;Marketing Science&lt;/secondary-title&gt;&lt;/titles&gt;&lt;periodical&gt;&lt;full-title&gt;Marketing Science&lt;/full-title&gt;&lt;/periodical&gt;&lt;pages&gt;275-284&lt;/pages&gt;&lt;volume&gt;24&lt;/volume&gt;&lt;number&gt;2&lt;/number&gt;&lt;dates&gt;&lt;year&gt;2005&lt;/year&gt;&lt;/dates&gt;&lt;urls&gt;&lt;/urls&gt;&lt;/record&gt;&lt;/Cite&gt;&lt;/EndNote&gt;</w:instrText>
      </w:r>
      <w:r w:rsidR="00AF71E5">
        <w:rPr>
          <w:rFonts w:ascii="Times New Roman" w:eastAsia="신명조" w:hAnsi="Times New Roman"/>
        </w:rPr>
        <w:fldChar w:fldCharType="separate"/>
      </w:r>
      <w:r w:rsidR="00AF71E5">
        <w:rPr>
          <w:rFonts w:ascii="Times New Roman" w:eastAsia="신명조" w:hAnsi="Times New Roman"/>
          <w:noProof/>
        </w:rPr>
        <w:t>P. S. Fader, Hardie, Bruce G. S., Lee, Ka Lok (2005)</w:t>
      </w:r>
      <w:r w:rsidR="00AF71E5">
        <w:rPr>
          <w:rFonts w:ascii="Times New Roman" w:eastAsia="신명조" w:hAnsi="Times New Roman"/>
        </w:rPr>
        <w:fldChar w:fldCharType="end"/>
      </w:r>
      <w:r w:rsidR="00E51B86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개선한</w:t>
      </w:r>
      <w:r w:rsidRPr="00182E18">
        <w:rPr>
          <w:rFonts w:ascii="Times New Roman" w:eastAsia="신명조" w:hAnsi="Times New Roman"/>
        </w:rPr>
        <w:t xml:space="preserve"> BG/NBD </w:t>
      </w:r>
      <w:r w:rsidRPr="00182E18">
        <w:rPr>
          <w:rFonts w:ascii="Times New Roman" w:eastAsia="신명조" w:hAnsi="Times New Roman"/>
        </w:rPr>
        <w:t>모형을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제안하며</w:t>
      </w:r>
      <w:r w:rsidRPr="00182E18">
        <w:rPr>
          <w:rFonts w:ascii="Times New Roman" w:eastAsia="신명조" w:hAnsi="Times New Roman"/>
        </w:rPr>
        <w:t xml:space="preserve"> Buy Til You Die (BTYD)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확립하였다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</w:t>
      </w:r>
      <w:r w:rsidRPr="00182E18">
        <w:rPr>
          <w:rFonts w:ascii="Times New Roman" w:eastAsia="신명조" w:hAnsi="Times New Roman"/>
        </w:rPr>
        <w:t>(Stochastic Process)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추정하였다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="00E51B86">
        <w:rPr>
          <w:rFonts w:ascii="Times New Roman" w:eastAsia="신명조" w:hAnsi="Times New Roman" w:hint="eastAsia"/>
        </w:rPr>
        <w:t>이들이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제기한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역설</w:t>
      </w:r>
      <w:r w:rsidRPr="00182E18">
        <w:rPr>
          <w:rFonts w:ascii="Times New Roman" w:eastAsia="신명조" w:hAnsi="Times New Roman"/>
        </w:rPr>
        <w:t>(Paradox of Frequency)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높더라도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최근성</w:t>
      </w:r>
      <w:r w:rsidRPr="00182E18">
        <w:rPr>
          <w:rFonts w:ascii="Times New Roman" w:eastAsia="신명조" w:hAnsi="Times New Roman"/>
        </w:rPr>
        <w:t>(Recency)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길어지면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급격히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증가한다는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현상</w:t>
      </w:r>
      <w:r w:rsidRPr="00182E18">
        <w:rPr>
          <w:rFonts w:ascii="Times New Roman" w:eastAsia="신명조" w:hAnsi="Times New Roman" w:hint="eastAsia"/>
        </w:rPr>
        <w:t>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언급하였다</w:t>
      </w:r>
      <w:r w:rsidRPr="00182E18">
        <w:rPr>
          <w:rFonts w:ascii="Times New Roman" w:eastAsia="신명조" w:hAnsi="Times New Roman" w:hint="eastAsia"/>
        </w:rPr>
        <w:t xml:space="preserve">. </w:t>
      </w:r>
    </w:p>
    <w:p w14:paraId="53436663" w14:textId="26EEE979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CLV </w:t>
      </w:r>
      <w:r w:rsidRPr="00182E18">
        <w:rPr>
          <w:rFonts w:ascii="Times New Roman" w:eastAsia="신명조" w:hAnsi="Times New Roman"/>
        </w:rPr>
        <w:t>추정의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정교화를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기계학습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융합을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예를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들어</w:t>
      </w:r>
      <w:r w:rsidRPr="00182E18">
        <w:rPr>
          <w:rFonts w:ascii="Times New Roman" w:eastAsia="신명조" w:hAnsi="Times New Roman"/>
        </w:rPr>
        <w:t xml:space="preserve">, </w:t>
      </w:r>
      <w:r w:rsidR="00A02608">
        <w:rPr>
          <w:rFonts w:ascii="Times New Roman" w:eastAsia="신명조" w:hAnsi="Times New Roman" w:hint="eastAsia"/>
        </w:rPr>
        <w:t>고객의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웹</w:t>
      </w:r>
      <w:r w:rsidR="00A02608">
        <w:rPr>
          <w:rFonts w:ascii="Times New Roman" w:eastAsia="신명조" w:hAnsi="Times New Roman" w:hint="eastAsia"/>
        </w:rPr>
        <w:t xml:space="preserve"> </w:t>
      </w:r>
      <w:proofErr w:type="spellStart"/>
      <w:r w:rsidR="00A02608">
        <w:rPr>
          <w:rFonts w:ascii="Times New Roman" w:eastAsia="신명조" w:hAnsi="Times New Roman" w:hint="eastAsia"/>
        </w:rPr>
        <w:t>브라우징</w:t>
      </w:r>
      <w:proofErr w:type="spellEnd"/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세션을</w:t>
      </w:r>
      <w:r w:rsidR="00A02608">
        <w:rPr>
          <w:rFonts w:ascii="Times New Roman" w:eastAsia="신명조" w:hAnsi="Times New Roman" w:hint="eastAsia"/>
        </w:rPr>
        <w:t xml:space="preserve"> </w:t>
      </w:r>
      <w:proofErr w:type="spellStart"/>
      <w:r w:rsidR="00A02608">
        <w:rPr>
          <w:rFonts w:ascii="Times New Roman" w:eastAsia="신명조" w:hAnsi="Times New Roman" w:hint="eastAsia"/>
        </w:rPr>
        <w:t>임베딩</w:t>
      </w:r>
      <w:proofErr w:type="spellEnd"/>
      <w:r w:rsidR="00A02608">
        <w:rPr>
          <w:rFonts w:ascii="Times New Roman" w:eastAsia="신명조" w:hAnsi="Times New Roman" w:hint="eastAsia"/>
        </w:rPr>
        <w:t xml:space="preserve">(Embedding) </w:t>
      </w:r>
      <w:r w:rsidR="00A02608">
        <w:rPr>
          <w:rFonts w:ascii="Times New Roman" w:eastAsia="신명조" w:hAnsi="Times New Roman" w:hint="eastAsia"/>
        </w:rPr>
        <w:t>기술로</w:t>
      </w:r>
      <w:r w:rsidR="00A02608">
        <w:rPr>
          <w:rFonts w:ascii="Times New Roman" w:eastAsia="신명조" w:hAnsi="Times New Roman" w:hint="eastAsia"/>
        </w:rPr>
        <w:t xml:space="preserve"> </w:t>
      </w:r>
      <w:proofErr w:type="spellStart"/>
      <w:r w:rsidR="00A02608">
        <w:rPr>
          <w:rFonts w:ascii="Times New Roman" w:eastAsia="신명조" w:hAnsi="Times New Roman" w:hint="eastAsia"/>
        </w:rPr>
        <w:t>벡터화하여</w:t>
      </w:r>
      <w:proofErr w:type="spellEnd"/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거래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가치를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예측하는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방법론이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제안되는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등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&lt;EndNote&gt;&lt;Cite&gt;&lt;Author&gt;Chamberlain&lt;/Author&gt;&lt;Year&gt;2017&lt;/Year&gt;&lt;RecNum&gt;30&lt;/RecNum&gt;&lt;DisplayText&gt;(B. P. Chamberlain et al. 2017)&lt;/DisplayText&gt;&lt;record&gt;&lt;rec-number&gt;30&lt;/rec-number&gt;&lt;foreign-keys&gt;&lt;key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mining&lt;/secondary-title&gt;&lt;/titles&gt;&lt;pages&gt;1753-1762&lt;/pages&gt;&lt;dates&gt;&lt;year&gt;2017&lt;/year&gt;&lt;/dates&gt;&lt;pub-location&gt;Halifax, NS, Canada&lt;/pub-location&gt;&lt;publisher&gt;ACM 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(B. P. Chamberlain et al. 2017)</w:t>
      </w:r>
      <w:r w:rsidR="00B20DCD" w:rsidRPr="00182E18">
        <w:rPr>
          <w:rFonts w:ascii="Times New Roman" w:eastAsia="신명조" w:hAnsi="Times New Roman"/>
        </w:rPr>
        <w:fldChar w:fldCharType="end"/>
      </w:r>
      <w:r w:rsidR="00A0260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보완</w:t>
      </w:r>
      <w:r w:rsidR="00A02608">
        <w:rPr>
          <w:rFonts w:ascii="Times New Roman" w:eastAsia="신명조" w:hAnsi="Times New Roman" w:hint="eastAsia"/>
        </w:rPr>
        <w:t>하려는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시도가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이어지고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접근법은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대부분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맞추고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제한적이다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간극을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메우고자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정량화하는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>.</w:t>
      </w:r>
    </w:p>
    <w:p w14:paraId="5BBBBA35" w14:textId="77777777" w:rsidR="00D35A90" w:rsidRPr="00182E18" w:rsidRDefault="00D35A90" w:rsidP="00182E18">
      <w:pPr>
        <w:rPr>
          <w:rFonts w:ascii="Times New Roman" w:eastAsia="신명조" w:hAnsi="Times New Roman"/>
          <w:color w:val="EE0000"/>
        </w:rPr>
      </w:pPr>
    </w:p>
    <w:p w14:paraId="4BE35FB7" w14:textId="53BC737F" w:rsidR="00D35A90" w:rsidRPr="00182E18" w:rsidRDefault="00D35A90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2</w:t>
      </w:r>
      <w:r w:rsidR="00176773">
        <w:rPr>
          <w:rFonts w:ascii="Times New Roman" w:eastAsia="신명조" w:hAnsi="Times New Roman" w:hint="eastAsia"/>
          <w:b/>
          <w:bCs/>
          <w:sz w:val="26"/>
          <w:szCs w:val="26"/>
        </w:rPr>
        <w:t>.1.2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시계열적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역동성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과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피로도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이론</w:t>
      </w:r>
    </w:p>
    <w:p w14:paraId="6CDBCEDD" w14:textId="2BB29E3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소비자의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물리적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자극의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AuthorYear="1"&gt;&lt;Author&gt;Koren&lt;/Author&gt;&lt;Year&gt;2009&lt;/Year&gt;&lt;RecNum&gt;31&lt;/RecNum&gt;&lt;DisplayText&gt;Y. Koren (2009)&lt;/DisplayText&gt;&lt;record&gt;&lt;rec-number&gt;31&lt;/rec-number&gt;&lt;foreign-keys&gt;&lt;key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mining&lt;/secondary-title&gt;&lt;/titles&gt;&lt;pages&gt;447-456&lt;/pages&gt;&lt;dates&gt;&lt;year&gt;2009&lt;/year&gt;&lt;/dates&gt;&lt;pub-location&gt;Paris, France&lt;/pub-location&gt;&lt;publisher&gt;ACM&lt;/publisher&gt;&lt;urls&gt;&lt;/urls&gt;&lt;/record&gt;&lt;/Cite&gt;&lt;/EndNote&gt;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Y. Koren (2009)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표류한다는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="00DD20BE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강조하였다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그는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추천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시스템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분야에서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협업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</w:t>
      </w:r>
      <w:r w:rsidRPr="00182E18">
        <w:rPr>
          <w:rFonts w:ascii="Times New Roman" w:eastAsia="신명조" w:hAnsi="Times New Roman"/>
        </w:rPr>
        <w:t xml:space="preserve">(Collaborative Filtering)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</w:t>
      </w:r>
      <w:r w:rsidRPr="00182E18">
        <w:rPr>
          <w:rFonts w:ascii="Times New Roman" w:eastAsia="신명조" w:hAnsi="Times New Roman"/>
        </w:rPr>
        <w:t>(Time-varying Bias)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도입함으로써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유의미하게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통합되어야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토대를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76D04933" w14:textId="1A7068F3" w:rsidR="00253249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이커머스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행동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경제학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분야의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기반으로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요일이나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캘린더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다루</w:t>
      </w:r>
      <w:r w:rsidRPr="00182E18">
        <w:rPr>
          <w:rFonts w:ascii="Times New Roman" w:eastAsia="신명조" w:hAnsi="Times New Roman" w:hint="eastAsia"/>
        </w:rPr>
        <w:t>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시점에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소비자의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구매력과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성향이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일시적으로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&lt;EndNote&gt;&lt;Cite&gt;&lt;Author&gt;Olafsson&lt;/Author&gt;&lt;Year&gt;2018&lt;/Year&gt;&lt;RecNum&gt;33&lt;/RecNum&gt;&lt;DisplayText&gt;(A. Olafsson and M. Pagel 2018)&lt;/DisplayText&gt;&lt;record&gt;&lt;rec-number&gt;33&lt;/rec-number&gt;&lt;foreign-keys&gt;&lt;key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(A. Olafsson and M. Pagel 2018)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분기말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뒷받침한다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2020</w:t>
      </w:r>
      <w:r w:rsidRPr="00182E18">
        <w:rPr>
          <w:rFonts w:ascii="Times New Roman" w:eastAsia="신명조" w:hAnsi="Times New Roman"/>
        </w:rPr>
        <w:t>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팬데믹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인플레이션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충격이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="005E757D" w:rsidRPr="00182E18">
        <w:rPr>
          <w:rFonts w:ascii="Times New Roman" w:eastAsia="신명조" w:hAnsi="Times New Roman" w:hint="eastAsia"/>
        </w:rPr>
        <w:t>급변</w:t>
      </w:r>
      <w:r w:rsidR="005E757D" w:rsidRPr="00182E18">
        <w:rPr>
          <w:rFonts w:ascii="Times New Roman" w:eastAsia="신명조" w:hAnsi="Times New Roman"/>
        </w:rPr>
        <w:t>시키면서</w:t>
      </w:r>
      <w:proofErr w:type="spellEnd"/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부각되고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="00F74CF8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326A91" w:rsidRPr="00326A91">
        <w:rPr>
          <w:rFonts w:ascii="Times New Roman" w:eastAsia="신명조" w:hAnsi="Times New Roman"/>
        </w:rPr>
        <w:t>인간의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생체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리듬이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인지적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성과에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미치는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영향을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규명한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연구</w:t>
      </w:r>
      <w:r w:rsidR="00326A91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6066FC">
        <w:rPr>
          <w:rFonts w:ascii="Times New Roman" w:eastAsia="신명조" w:hAnsi="Times New Roman"/>
          <w:noProof/>
        </w:rPr>
        <w:instrText xml:space="preserve"> ADDIN EN.CITE &lt;EndNote&gt;&lt;Cite&gt;&lt;Author&gt;Althoff&lt;/Author&gt;&lt;Year&gt;2017&lt;/Year&gt;&lt;RecNum&gt;92&lt;/RecNum&gt;&lt;DisplayText&gt;(T. Althoff et al. 2017)&lt;/DisplayText&gt;&lt;record&gt;&lt;rec-number&gt;92&lt;/rec-number&gt;&lt;foreign-keys&gt;&lt;key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Web&lt;/secondary-title&gt;&lt;/titles&gt;&lt;pages&gt;113-122&lt;/pages&gt;&lt;dates&gt;&lt;year&gt;2017&lt;/year&gt;&lt;/dates&gt;&lt;pub-location&gt;Perth, Australia&lt;/pub-location&gt;&lt;publisher&gt;IW3C2&lt;/publisher&gt;&lt;urls&gt;&lt;/urls&gt;&lt;/record&gt;&lt;/Cite&gt;&lt;/EndNote&gt;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(T. Althoff et al. 2017)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326A91">
        <w:rPr>
          <w:rFonts w:ascii="Times New Roman" w:eastAsia="신명조" w:hAnsi="Times New Roman" w:hint="eastAsia"/>
          <w:noProof/>
        </w:rPr>
        <w:t>의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lastRenderedPageBreak/>
        <w:t>통찰을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마케팅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맥락에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적용하면</w:t>
      </w:r>
      <w:r w:rsidR="00326A91">
        <w:rPr>
          <w:rFonts w:ascii="Times New Roman" w:eastAsia="신명조" w:hAnsi="Times New Roman" w:hint="eastAsia"/>
          <w:noProof/>
        </w:rPr>
        <w:t xml:space="preserve">, </w:t>
      </w:r>
      <w:r w:rsidR="00326A91" w:rsidRPr="00326A91">
        <w:rPr>
          <w:rFonts w:ascii="Times New Roman" w:eastAsia="신명조" w:hAnsi="Times New Roman"/>
          <w:noProof/>
        </w:rPr>
        <w:t>고객의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활동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시간대와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일치하는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시점의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메시지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전달이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정보에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대한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인지적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수용성을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극대화할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있음을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시사한다</w:t>
      </w:r>
      <w:r w:rsidR="00326A91" w:rsidRPr="00326A91">
        <w:rPr>
          <w:rFonts w:ascii="Times New Roman" w:eastAsia="신명조" w:hAnsi="Times New Roman"/>
          <w:noProof/>
        </w:rPr>
        <w:t>.</w:t>
      </w:r>
      <w:r w:rsidRPr="00182E18">
        <w:rPr>
          <w:rFonts w:ascii="Times New Roman" w:eastAsia="신명조" w:hAnsi="Times New Roman"/>
          <w:color w:val="EE0000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통찰을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코사인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산출함으로써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시간대</w:t>
      </w:r>
      <w:r w:rsidR="00285A7F" w:rsidRPr="00182E18">
        <w:rPr>
          <w:rFonts w:ascii="Times New Roman" w:eastAsia="신명조" w:hAnsi="Times New Roman" w:hint="eastAsia"/>
        </w:rPr>
        <w:t>와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얼마나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일치하는지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구성하였다</w:t>
      </w:r>
      <w:r w:rsidRPr="00182E18">
        <w:rPr>
          <w:rFonts w:ascii="Times New Roman" w:eastAsia="신명조" w:hAnsi="Times New Roman"/>
        </w:rPr>
        <w:t>.</w:t>
      </w:r>
      <w:r w:rsidR="00253249" w:rsidRPr="00182E18">
        <w:rPr>
          <w:rFonts w:ascii="Times New Roman" w:eastAsia="신명조" w:hAnsi="Times New Roman" w:hint="eastAsia"/>
        </w:rPr>
        <w:t xml:space="preserve"> </w:t>
      </w:r>
    </w:p>
    <w:p w14:paraId="66656934" w14:textId="7E62CFAC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한편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>(Information Processing Theory)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습관화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자극이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감소시</w:t>
      </w:r>
      <w:r w:rsidRPr="00182E18">
        <w:rPr>
          <w:rFonts w:ascii="Times New Roman" w:eastAsia="신명조" w:hAnsi="Times New Roman" w:hint="eastAsia"/>
        </w:rPr>
        <w:t>키</w:t>
      </w:r>
      <w:r w:rsidRPr="00182E18">
        <w:rPr>
          <w:rFonts w:ascii="Times New Roman" w:eastAsia="신명조" w:hAnsi="Times New Roman"/>
        </w:rPr>
        <w:t>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역치를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높인다고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개념화되며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오히려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클릭률과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저하시키는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</w:t>
      </w:r>
      <w:r w:rsidRPr="00182E18">
        <w:rPr>
          <w:rFonts w:ascii="Times New Roman" w:eastAsia="신명조" w:hAnsi="Times New Roman"/>
        </w:rPr>
        <w:t>U</w:t>
      </w:r>
      <w:r w:rsidRPr="00182E18">
        <w:rPr>
          <w:rFonts w:ascii="Times New Roman" w:eastAsia="신명조" w:hAnsi="Times New Roman"/>
        </w:rPr>
        <w:t>자형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="002C0299">
        <w:rPr>
          <w:rFonts w:ascii="Times New Roman" w:eastAsia="신명조" w:hAnsi="Times New Roman" w:hint="eastAsia"/>
        </w:rPr>
        <w:t xml:space="preserve"> </w:t>
      </w:r>
      <w:r w:rsidR="001047F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&lt;EndNote&gt;&lt;Cite&gt;&lt;Author&gt;Chae&lt;/Author&gt;&lt;Year&gt;2019&lt;/Year&gt;&lt;RecNum&gt;119&lt;/RecNum&gt;&lt;DisplayText&gt;(I. Chae, H. A. Bruno, and F. M. Feinberg 2019)&lt;/DisplayText&gt;&lt;record&gt;&lt;rec-number&gt;119&lt;/rec-number&gt;&lt;foreign-keys&gt;&lt;key app="EN" db-id="ewvsd52dbdwvxke5xwdvp5vrf95pdp9pzrvs" timestamp="1776867369"&gt;119&lt;/key&gt;&lt;/foreign-keys&gt;&lt;ref-type name="Journal Article"&gt;17&lt;/ref-type&gt;&lt;contributors&gt;&lt;authors&gt;&lt;author&gt;Chae, Inyoung&lt;/author&gt;&lt;author&gt;Bruno, Hernán A&lt;/author&gt;&lt;author&gt;Feinberg, Fred M&lt;/author&gt;&lt;/authors&gt;&lt;/contributors&gt;&lt;titles&gt;&lt;title&gt;Wearout or weariness? Measuring potential negative consequences of online ad volume and placement on website visits&lt;/title&gt;&lt;secondary-title&gt;Journal of Marketing Research&lt;/secondary-title&gt;&lt;/titles&gt;&lt;periodical&gt;&lt;full-title&gt;Journal of marketing research&lt;/full-title&gt;&lt;/periodical&gt;&lt;pages&gt;57-75&lt;/pages&gt;&lt;volume&gt;56&lt;/volume&gt;&lt;number&gt;1&lt;/number&gt;&lt;dates&gt;&lt;year&gt;2019&lt;/year&gt;&lt;/dates&gt;&lt;isbn&gt;0022-2437&lt;/isbn&gt;&lt;urls&gt;&lt;/urls&gt;&lt;/record&gt;&lt;/Cite&gt;&lt;/EndNote&gt;</w:instrText>
      </w:r>
      <w:r w:rsidR="001047F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(I. Chae, H. A. Bruno, and F. M. Feinberg 2019)</w:t>
      </w:r>
      <w:r w:rsidR="001047F5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4C1326" w:rsidRPr="004C1326">
        <w:rPr>
          <w:rFonts w:ascii="Times New Roman" w:eastAsia="신명조" w:hAnsi="Times New Roman"/>
        </w:rPr>
        <w:t>심리학의</w:t>
      </w:r>
      <w:r w:rsidR="004C1326" w:rsidRPr="004C1326">
        <w:rPr>
          <w:rFonts w:ascii="Times New Roman" w:eastAsia="신명조" w:hAnsi="Times New Roman"/>
        </w:rPr>
        <w:t xml:space="preserve"> </w:t>
      </w:r>
      <w:proofErr w:type="spellStart"/>
      <w:r w:rsidR="004C1326" w:rsidRPr="004C1326">
        <w:rPr>
          <w:rFonts w:ascii="Times New Roman" w:eastAsia="신명조" w:hAnsi="Times New Roman"/>
        </w:rPr>
        <w:t>베버</w:t>
      </w:r>
      <w:proofErr w:type="spellEnd"/>
      <w:r w:rsidR="004C1326" w:rsidRPr="004C1326">
        <w:rPr>
          <w:rFonts w:ascii="Times New Roman" w:eastAsia="신명조" w:hAnsi="Times New Roman"/>
        </w:rPr>
        <w:t>-</w:t>
      </w:r>
      <w:proofErr w:type="spellStart"/>
      <w:r w:rsidR="004C1326" w:rsidRPr="004C1326">
        <w:rPr>
          <w:rFonts w:ascii="Times New Roman" w:eastAsia="신명조" w:hAnsi="Times New Roman"/>
        </w:rPr>
        <w:t>페히너</w:t>
      </w:r>
      <w:proofErr w:type="spellEnd"/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법칙</w:t>
      </w:r>
      <w:r w:rsidR="004C1326" w:rsidRPr="004C1326">
        <w:rPr>
          <w:rFonts w:ascii="Times New Roman" w:eastAsia="신명조" w:hAnsi="Times New Roman"/>
        </w:rPr>
        <w:t>(Weber-Fechner Law)</w:t>
      </w:r>
      <w:r w:rsidR="004C1326" w:rsidRPr="004C1326">
        <w:rPr>
          <w:rFonts w:ascii="Times New Roman" w:eastAsia="신명조" w:hAnsi="Times New Roman"/>
        </w:rPr>
        <w:t>에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따르면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동일한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자극의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반복은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감각</w:t>
      </w:r>
      <w:r w:rsidR="004C1326" w:rsidRPr="004C1326">
        <w:rPr>
          <w:rFonts w:ascii="Times New Roman" w:eastAsia="신명조" w:hAnsi="Times New Roman"/>
        </w:rPr>
        <w:t xml:space="preserve"> </w:t>
      </w:r>
      <w:proofErr w:type="spellStart"/>
      <w:r w:rsidR="004C1326" w:rsidRPr="004C1326">
        <w:rPr>
          <w:rFonts w:ascii="Times New Roman" w:eastAsia="신명조" w:hAnsi="Times New Roman"/>
        </w:rPr>
        <w:t>역치를</w:t>
      </w:r>
      <w:proofErr w:type="spellEnd"/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상승시킨다</w:t>
      </w:r>
      <w:r w:rsidR="004C1326" w:rsidRPr="004C1326">
        <w:rPr>
          <w:rFonts w:ascii="Times New Roman" w:eastAsia="신명조" w:hAnsi="Times New Roman"/>
        </w:rPr>
        <w:t xml:space="preserve">. </w:t>
      </w:r>
      <w:r w:rsidR="0070655D" w:rsidRPr="0070655D">
        <w:rPr>
          <w:rFonts w:ascii="Times New Roman" w:eastAsia="신명조" w:hAnsi="Times New Roman"/>
        </w:rPr>
        <w:t>본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연구는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이러한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원리를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마케팅에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적용하여</w:t>
      </w:r>
      <w:r w:rsidR="0070655D" w:rsidRPr="0070655D">
        <w:rPr>
          <w:rFonts w:ascii="Times New Roman" w:eastAsia="신명조" w:hAnsi="Times New Roman"/>
        </w:rPr>
        <w:t xml:space="preserve">, </w:t>
      </w:r>
      <w:r w:rsidR="0070655D" w:rsidRPr="0070655D">
        <w:rPr>
          <w:rFonts w:ascii="Times New Roman" w:eastAsia="신명조" w:hAnsi="Times New Roman"/>
        </w:rPr>
        <w:t>과도한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메시지가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고객의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변별력을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저하시키고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피로를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유발한다는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점에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주목한다</w:t>
      </w:r>
      <w:r w:rsidR="0070655D" w:rsidRPr="0070655D">
        <w:rPr>
          <w:rFonts w:ascii="Times New Roman" w:eastAsia="신명조" w:hAnsi="Times New Roman"/>
        </w:rPr>
        <w:t>.</w:t>
      </w:r>
    </w:p>
    <w:p w14:paraId="21F8E4FF" w14:textId="7CF1D1AD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시스템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확장하였다</w:t>
      </w:r>
      <w:r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AuthorYear="1"&gt;&lt;Author&gt;Ziegler&lt;/Author&gt;&lt;Year&gt;2005&lt;/Year&gt;&lt;RecNum&gt;37&lt;/RecNum&gt;&lt;DisplayText&gt;C.-N. 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C.-N. Ziegler et al. (2005)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목록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항목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높을수록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만족도가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법칙으로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유발한다는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누적시킨다는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감쇠</w:t>
      </w:r>
      <w:r w:rsidRPr="00182E18">
        <w:rPr>
          <w:rFonts w:ascii="Times New Roman" w:eastAsia="신명조" w:hAnsi="Times New Roman"/>
        </w:rPr>
        <w:t xml:space="preserve">(Exponential Decay)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머신러닝의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구현하여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부족하다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바탕으로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반감기를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내재된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과적합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제어하고자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반감기는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침해성과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임계점에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대한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선행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연구를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기반으로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차등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설정되었다</w:t>
      </w:r>
      <w:r w:rsidRPr="00871A85">
        <w:rPr>
          <w:rFonts w:ascii="Times New Roman" w:eastAsia="신명조" w:hAnsi="Times New Roman"/>
        </w:rPr>
        <w:t xml:space="preserve">. </w:t>
      </w:r>
      <w:r w:rsidR="00C109E4" w:rsidRPr="00871A85">
        <w:rPr>
          <w:rFonts w:ascii="Times New Roman" w:eastAsia="신명조" w:hAnsi="Times New Roman"/>
        </w:rPr>
        <w:t>특히</w:t>
      </w:r>
      <w:r w:rsidR="00C109E4" w:rsidRPr="00871A85">
        <w:rPr>
          <w:rFonts w:ascii="Times New Roman" w:eastAsia="신명조" w:hAnsi="Times New Roman"/>
        </w:rPr>
        <w:t xml:space="preserve">, </w:t>
      </w:r>
      <w:r w:rsidR="00C109E4" w:rsidRPr="00871A85">
        <w:rPr>
          <w:rFonts w:ascii="Times New Roman" w:eastAsia="신명조" w:hAnsi="Times New Roman"/>
        </w:rPr>
        <w:t>최근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노출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빈도와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마지막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노출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경과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시간을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결합한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복합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감쇠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함수를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적용하였으며</w:t>
      </w:r>
      <w:r w:rsidR="00C109E4" w:rsidRPr="00871A85">
        <w:rPr>
          <w:rFonts w:ascii="Times New Roman" w:eastAsia="신명조" w:hAnsi="Times New Roman"/>
        </w:rPr>
        <w:t xml:space="preserve">, </w:t>
      </w:r>
      <w:r w:rsidR="00C109E4" w:rsidRPr="00871A85">
        <w:rPr>
          <w:rFonts w:ascii="Times New Roman" w:eastAsia="신명조" w:hAnsi="Times New Roman"/>
        </w:rPr>
        <w:t>매체별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특성에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따라</w:t>
      </w:r>
      <w:r w:rsidR="00C109E4" w:rsidRPr="00871A85">
        <w:rPr>
          <w:rFonts w:ascii="Times New Roman" w:eastAsia="신명조" w:hAnsi="Times New Roman"/>
        </w:rPr>
        <w:t xml:space="preserve"> SMS(</w:t>
      </w:r>
      <m:oMath>
        <m:r>
          <w:rPr>
            <w:rFonts w:ascii="Cambria Math" w:eastAsia="신명조" w:hAnsi="Cambria Math"/>
          </w:rPr>
          <m:t>κ=1.5,τ=72</m:t>
        </m:r>
      </m:oMath>
      <w:r w:rsidR="00C109E4" w:rsidRPr="00871A85">
        <w:rPr>
          <w:rFonts w:ascii="Times New Roman" w:eastAsia="신명조" w:hAnsi="Times New Roman"/>
        </w:rPr>
        <w:t xml:space="preserve">) </w:t>
      </w:r>
      <w:proofErr w:type="gramStart"/>
      <w:r w:rsidR="00C109E4" w:rsidRPr="00871A85">
        <w:rPr>
          <w:rFonts w:ascii="Times New Roman" w:eastAsia="신명조" w:hAnsi="Times New Roman"/>
        </w:rPr>
        <w:t xml:space="preserve">&lt; </w:t>
      </w:r>
      <w:r w:rsidR="00C109E4" w:rsidRPr="00871A85">
        <w:rPr>
          <w:rFonts w:ascii="Times New Roman" w:eastAsia="신명조" w:hAnsi="Times New Roman"/>
        </w:rPr>
        <w:t>푸시</w:t>
      </w:r>
      <w:proofErr w:type="gramEnd"/>
      <w:r w:rsidR="00C109E4" w:rsidRPr="00871A8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κ=2.0,τ=24</m:t>
        </m:r>
      </m:oMath>
      <w:r w:rsidR="00C109E4" w:rsidRPr="00871A85">
        <w:rPr>
          <w:rFonts w:ascii="Times New Roman" w:eastAsia="신명조" w:hAnsi="Times New Roman"/>
        </w:rPr>
        <w:t>) &lt;</w:t>
      </w:r>
      <w:r w:rsidR="00C109E4" w:rsidRPr="00871A85">
        <w:rPr>
          <w:rFonts w:ascii="Times New Roman" w:eastAsia="신명조" w:hAnsi="Times New Roman"/>
        </w:rPr>
        <w:t>이메일</w:t>
      </w:r>
      <w:r w:rsidR="00C109E4" w:rsidRPr="00871A8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κ=4.0,τ=48</m:t>
        </m:r>
      </m:oMath>
      <w:r w:rsidR="00C109E4" w:rsidRPr="00871A85">
        <w:rPr>
          <w:rFonts w:ascii="Times New Roman" w:eastAsia="신명조" w:hAnsi="Times New Roman"/>
        </w:rPr>
        <w:t xml:space="preserve">) </w:t>
      </w:r>
      <w:r w:rsidR="00C109E4" w:rsidRPr="00871A85">
        <w:rPr>
          <w:rFonts w:ascii="Times New Roman" w:eastAsia="신명조" w:hAnsi="Times New Roman"/>
        </w:rPr>
        <w:t>순으로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파라미터를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정의하였다</w:t>
      </w:r>
      <w:r w:rsidR="00C109E4" w:rsidRPr="00871A85">
        <w:rPr>
          <w:rFonts w:ascii="Times New Roman" w:eastAsia="신명조" w:hAnsi="Times New Roman"/>
        </w:rPr>
        <w:t>.</w:t>
      </w:r>
    </w:p>
    <w:p w14:paraId="2E1FA9A0" w14:textId="77777777" w:rsidR="00692FC9" w:rsidRPr="00182E18" w:rsidRDefault="00692FC9" w:rsidP="00182E18">
      <w:pPr>
        <w:rPr>
          <w:rFonts w:ascii="Times New Roman" w:eastAsia="신명조" w:hAnsi="Times New Roman"/>
          <w:color w:val="EE0000"/>
        </w:rPr>
      </w:pPr>
    </w:p>
    <w:p w14:paraId="4DAAE3AE" w14:textId="316DD934" w:rsidR="00D35A90" w:rsidRPr="00182E18" w:rsidRDefault="00176773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2.1.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3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마케팅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콘텐츠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신규성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경로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효율성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이론</w:t>
      </w:r>
    </w:p>
    <w:p w14:paraId="2FED6819" w14:textId="119E178E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타이밍에만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관점은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구분된다</w:t>
      </w:r>
      <w:r w:rsidRPr="00182E18">
        <w:rPr>
          <w:rFonts w:ascii="Times New Roman" w:eastAsia="신명조" w:hAnsi="Times New Roman"/>
        </w:rPr>
        <w:t xml:space="preserve">: (1) </w:t>
      </w: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신규성이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환기와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</w:t>
      </w:r>
      <w:r w:rsidRPr="00182E18">
        <w:rPr>
          <w:rFonts w:ascii="Times New Roman" w:eastAsia="신명조" w:hAnsi="Times New Roman"/>
        </w:rPr>
        <w:t xml:space="preserve">, (2)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영향이다</w:t>
      </w:r>
      <w:r w:rsidRPr="00182E18">
        <w:rPr>
          <w:rFonts w:ascii="Times New Roman" w:eastAsia="신명조" w:hAnsi="Times New Roman"/>
        </w:rPr>
        <w:t>.</w:t>
      </w:r>
    </w:p>
    <w:p w14:paraId="41BF5169" w14:textId="07823EA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신규성의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심리학의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새로움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연구로부터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도출된다</w:t>
      </w:r>
      <w:r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AuthorYear="1"&gt;&lt;Author&gt;Shannon&lt;/Author&gt;&lt;Year&gt;1948&lt;/Year&gt;&lt;RecNum&gt;49&lt;/RecNum&gt;&lt;DisplayText&gt;C. E. Shannon (1948)&lt;/DisplayText&gt;&lt;record&gt;&lt;rec-number&gt;49&lt;/rec-number&gt;&lt;foreign-keys&gt;&lt;key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 E. Shannon (1948)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엔트로피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따르면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정보량이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낮으며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수신자에게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제한적이다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새로운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엔트로피를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환기시키는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감소시킨다는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AuthorYear="1"&gt;&lt;Author&gt;Ziegler&lt;/Author&gt;&lt;Year&gt;2005&lt;/Year&gt;&lt;RecNum&gt;37&lt;/RecNum&gt;&lt;DisplayText&gt;C.-N. 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C.-N. Ziegler et al. (2005)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주제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다양화를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완화할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마지막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 xml:space="preserve">. </w:t>
      </w:r>
    </w:p>
    <w:p w14:paraId="63A30A2D" w14:textId="69C04ED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Attention, Interest, Desire, Action</w:t>
      </w:r>
      <w:r w:rsidR="00526D7A">
        <w:rPr>
          <w:rFonts w:ascii="Times New Roman" w:eastAsia="신명조" w:hAnsi="Times New Roman" w:hint="eastAsia"/>
        </w:rPr>
        <w:t>(</w:t>
      </w:r>
      <w:r w:rsidR="00526D7A" w:rsidRPr="00182E18">
        <w:rPr>
          <w:rFonts w:ascii="Times New Roman" w:eastAsia="신명조" w:hAnsi="Times New Roman"/>
        </w:rPr>
        <w:t>AIDA</w:t>
      </w:r>
      <w:r w:rsidRPr="00182E18">
        <w:rPr>
          <w:rFonts w:ascii="Times New Roman" w:eastAsia="신명조" w:hAnsi="Times New Roman"/>
        </w:rPr>
        <w:t xml:space="preserve">) </w:t>
      </w:r>
      <w:r w:rsidRPr="00182E18">
        <w:rPr>
          <w:rFonts w:ascii="Times New Roman" w:eastAsia="신명조" w:hAnsi="Times New Roman"/>
        </w:rPr>
        <w:t>모델이나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깔때기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가정하지만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현대의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옴니채널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비선형적이며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개인별로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이질적이다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&lt;EndNote&gt;&lt;Cite&gt;&lt;Author&gt;Lemon&lt;/Author&gt;&lt;Year&gt;2016&lt;/Year&gt;&lt;RecNum&gt;38&lt;/RecNum&gt;&lt;DisplayText&gt;(K. N. Lemon and P. C. Verhoef 2016)&lt;/DisplayText&gt;&lt;record&gt;&lt;rec-number&gt;38&lt;/rec-number&gt;&lt;foreign-keys&gt;&lt;key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(K. N. Lemon and P. C. Verhoef 2016)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디지털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대체되는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패러다임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중이며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이어지는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부상하였다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AuthorYear="1"&gt;&lt;Author&gt;Anderl&lt;/Author&gt;&lt;Year&gt;2016&lt;/Year&gt;&lt;RecNum&gt;50&lt;/RecNum&gt;&lt;DisplayText&gt;E. Anderl et al. (2016)&lt;/DisplayText&gt;&lt;record&gt;&lt;rec-number&gt;50&lt;/rec-number&gt;&lt;foreign-keys&gt;&lt;key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E. Anderl et al. (2016)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그래프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마코프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proofErr w:type="gramStart"/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>(</w:t>
      </w:r>
      <w:proofErr w:type="gramEnd"/>
      <w:r w:rsidRPr="00182E18">
        <w:rPr>
          <w:rFonts w:ascii="Times New Roman" w:eastAsia="신명조" w:hAnsi="Times New Roman"/>
        </w:rPr>
        <w:t xml:space="preserve">Markov Graph </w:t>
      </w:r>
      <w:proofErr w:type="gramStart"/>
      <w:r w:rsidRPr="00182E18">
        <w:rPr>
          <w:rFonts w:ascii="Times New Roman" w:eastAsia="신명조" w:hAnsi="Times New Roman"/>
        </w:rPr>
        <w:t>Model)</w:t>
      </w:r>
      <w:r w:rsidRPr="00182E18">
        <w:rPr>
          <w:rFonts w:ascii="Times New Roman" w:eastAsia="신명조" w:hAnsi="Times New Roman"/>
        </w:rPr>
        <w:t>을</w:t>
      </w:r>
      <w:proofErr w:type="gram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온라인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광고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정량화하였다</w:t>
      </w:r>
      <w:proofErr w:type="spellEnd"/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Last-Click </w:t>
      </w:r>
      <w:r w:rsidRPr="00182E18">
        <w:rPr>
          <w:rFonts w:ascii="Times New Roman" w:eastAsia="신명조" w:hAnsi="Times New Roman"/>
        </w:rPr>
        <w:t>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과소평가한다는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현상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채널이라도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달라진다는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</w:p>
    <w:p w14:paraId="152B17BC" w14:textId="77777777" w:rsidR="004571C0" w:rsidRPr="00182E18" w:rsidRDefault="004571C0" w:rsidP="00182E18">
      <w:pPr>
        <w:ind w:firstLineChars="50" w:firstLine="100"/>
        <w:rPr>
          <w:rFonts w:ascii="Times New Roman" w:eastAsia="신명조" w:hAnsi="Times New Roman"/>
        </w:rPr>
      </w:pPr>
    </w:p>
    <w:p w14:paraId="6A71A63C" w14:textId="5E3262BA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공학을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통한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이론의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귀납적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편향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주입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연구</w:t>
      </w:r>
    </w:p>
    <w:p w14:paraId="25033DFE" w14:textId="261CA6C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  <w:color w:val="EE0000"/>
        </w:rPr>
      </w:pP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머신러닝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인공지능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발전과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지침으로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활용되었으나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제약이나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보이고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cs="Arial"/>
          <w:sz w:val="21"/>
          <w:szCs w:val="21"/>
          <w:shd w:val="clear" w:color="auto" w:fill="FFFFFF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: (1)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수작업으로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수식화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엔지니어링이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이루었고</w:t>
      </w:r>
      <w:r w:rsidRPr="00182E18">
        <w:rPr>
          <w:rFonts w:ascii="Times New Roman" w:eastAsia="신명조" w:hAnsi="Times New Roman"/>
        </w:rPr>
        <w:t xml:space="preserve">, (2) </w:t>
      </w:r>
      <w:r w:rsidRPr="00182E18">
        <w:rPr>
          <w:rFonts w:ascii="Times New Roman" w:eastAsia="신명조" w:hAnsi="Times New Roman"/>
        </w:rPr>
        <w:t>확장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AutoML</w:t>
      </w:r>
      <w:proofErr w:type="spellEnd"/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자동화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과정을</w:t>
      </w:r>
      <w:r w:rsidRPr="00182E18">
        <w:rPr>
          <w:rFonts w:ascii="Times New Roman" w:eastAsia="신명조" w:hAnsi="Times New Roman"/>
        </w:rPr>
        <w:t xml:space="preserve"> </w:t>
      </w:r>
      <w:r w:rsidR="003730F3" w:rsidRPr="00182E18">
        <w:rPr>
          <w:rFonts w:ascii="Times New Roman" w:eastAsia="신명조" w:hAnsi="Times New Roman" w:hint="eastAsia"/>
        </w:rPr>
        <w:t>효율화</w:t>
      </w:r>
      <w:r w:rsidR="003730F3" w:rsidRPr="00182E18">
        <w:rPr>
          <w:rFonts w:ascii="Times New Roman" w:eastAsia="신명조" w:hAnsi="Times New Roman" w:hint="eastAsia"/>
        </w:rPr>
        <w:t xml:space="preserve"> </w:t>
      </w:r>
      <w:r w:rsidR="003730F3" w:rsidRPr="00182E18">
        <w:rPr>
          <w:rFonts w:ascii="Times New Roman" w:eastAsia="신명조" w:hAnsi="Times New Roman" w:hint="eastAsia"/>
        </w:rPr>
        <w:t>하였으며</w:t>
      </w:r>
      <w:r w:rsidRPr="00182E18">
        <w:rPr>
          <w:rFonts w:ascii="Times New Roman" w:eastAsia="신명조" w:hAnsi="Times New Roman"/>
        </w:rPr>
        <w:t>,</w:t>
      </w:r>
      <w:r w:rsidRPr="00182E18">
        <w:rPr>
          <w:rFonts w:ascii="Times New Roman" w:eastAsia="신명조" w:hAnsi="Times New Roman" w:hint="eastAsia"/>
        </w:rPr>
        <w:t xml:space="preserve"> (3) </w:t>
      </w:r>
      <w:r w:rsidRPr="00182E18">
        <w:rPr>
          <w:rFonts w:ascii="Times New Roman" w:eastAsia="신명조" w:hAnsi="Times New Roman"/>
        </w:rPr>
        <w:t>최근에는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거대언어모델</w:t>
      </w:r>
      <w:r w:rsidRPr="00182E18">
        <w:rPr>
          <w:rFonts w:ascii="Times New Roman" w:eastAsia="신명조" w:hAnsi="Times New Roman"/>
        </w:rPr>
        <w:t>(LLM)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지식들을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반영하는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자동화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시도</w:t>
      </w:r>
      <w:r w:rsidRPr="00182E18">
        <w:rPr>
          <w:rFonts w:ascii="Times New Roman" w:eastAsia="신명조" w:hAnsi="Times New Roman"/>
        </w:rPr>
        <w:t>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등장하고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전문가의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전유물이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방대한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텍스트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연장선상에서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체계적으로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변수화하는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제시한다</w:t>
      </w:r>
      <w:r w:rsidRPr="00182E18">
        <w:rPr>
          <w:rFonts w:ascii="Times New Roman" w:eastAsia="신명조" w:hAnsi="Times New Roman"/>
        </w:rPr>
        <w:t>.</w:t>
      </w:r>
    </w:p>
    <w:p w14:paraId="086DF153" w14:textId="341403D2" w:rsidR="00D35A90" w:rsidRPr="00182E18" w:rsidRDefault="00AF71E5" w:rsidP="00AF71E5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/>
          <w:noProof/>
        </w:rPr>
        <w:fldChar w:fldCharType="begin"/>
      </w:r>
      <w:r>
        <w:rPr>
          <w:rFonts w:ascii="Times New Roman" w:eastAsia="신명조" w:hAnsi="Times New Roman"/>
          <w:noProof/>
        </w:rPr>
        <w:instrText xml:space="preserve"> ADDIN EN.CITE &lt;EndNote&gt;&lt;Cite AuthorYear="1"&gt;&lt;Author&gt;Fader&lt;/Author&gt;&lt;Year&gt;2005&lt;/Year&gt;&lt;RecNum&gt;29&lt;/RecNum&gt;&lt;DisplayText&gt;P. S. Fader, B. G. Hardie, and K. L. Lee (2005)&lt;/DisplayText&gt;&lt;record&gt;&lt;rec-number&gt;29&lt;/rec-number&gt;&lt;foreign-keys&gt;&lt;key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>
        <w:rPr>
          <w:rFonts w:ascii="Times New Roman" w:eastAsia="신명조" w:hAnsi="Times New Roman"/>
          <w:noProof/>
        </w:rPr>
        <w:fldChar w:fldCharType="separate"/>
      </w:r>
      <w:r>
        <w:rPr>
          <w:rFonts w:ascii="Times New Roman" w:eastAsia="신명조" w:hAnsi="Times New Roman"/>
          <w:noProof/>
        </w:rPr>
        <w:t>P. S. Fader, B. G. Hardie, and K. L. Lee (2005)</w:t>
      </w:r>
      <w:r>
        <w:rPr>
          <w:rFonts w:ascii="Times New Roman" w:eastAsia="신명조" w:hAnsi="Times New Roman"/>
          <w:noProof/>
        </w:rPr>
        <w:fldChar w:fldCharType="end"/>
      </w:r>
      <w:r w:rsidR="009866EF" w:rsidRPr="00182E18">
        <w:rPr>
          <w:rFonts w:ascii="Times New Roman" w:eastAsia="신명조" w:hAnsi="Times New Roman" w:hint="eastAsia"/>
          <w:noProof/>
        </w:rPr>
        <w:t>은</w:t>
      </w:r>
      <w:r w:rsidR="009866EF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 xml:space="preserve">RFM </w:t>
      </w:r>
      <w:r w:rsidR="00D35A90" w:rsidRPr="00182E18">
        <w:rPr>
          <w:rFonts w:ascii="Times New Roman" w:eastAsia="신명조" w:hAnsi="Times New Roman"/>
        </w:rPr>
        <w:t>이론을</w:t>
      </w:r>
      <w:r w:rsidR="00D35A90" w:rsidRPr="00182E18">
        <w:rPr>
          <w:rFonts w:ascii="Times New Roman" w:eastAsia="신명조" w:hAnsi="Times New Roman"/>
        </w:rPr>
        <w:t xml:space="preserve"> Pareto/NBD </w:t>
      </w:r>
      <w:r w:rsidR="00D35A90" w:rsidRPr="00182E18">
        <w:rPr>
          <w:rFonts w:ascii="Times New Roman" w:eastAsia="신명조" w:hAnsi="Times New Roman"/>
        </w:rPr>
        <w:t>확률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모형과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연결함으로써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이력이라는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잠재적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행동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성향의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충분통계량으로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변환하였다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집계하는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넘어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확률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모형의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파라미터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추정을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미래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행동을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형태로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정제한다는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의의가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AuthorYear="1"&gt;&lt;Author&gt;Kumar&lt;/Author&gt;&lt;Year&gt;2019&lt;/Year&gt;&lt;RecNum&gt;51&lt;/RecNum&gt;&lt;DisplayText&gt;V. Kumar et al. (2019)&lt;/DisplayText&gt;&lt;record&gt;&lt;rec-number&gt;51&lt;/rec-number&gt;&lt;foreign-keys&gt;&lt;key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V. Kumar et al. (2019)</w:t>
      </w:r>
      <w:r w:rsidR="00B20DCD" w:rsidRPr="00182E18">
        <w:rPr>
          <w:rFonts w:ascii="Times New Roman" w:eastAsia="신명조" w:hAnsi="Times New Roman"/>
        </w:rPr>
        <w:fldChar w:fldCharType="end"/>
      </w:r>
      <w:r w:rsidR="00D35A90" w:rsidRPr="00182E18">
        <w:rPr>
          <w:rFonts w:ascii="Times New Roman" w:eastAsia="신명조" w:hAnsi="Times New Roman"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소셜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네트워크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이력을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결합하여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영향력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점수라는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파생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생성하였으며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시스템에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투입함으로써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정확도를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개선하였다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이들의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사회적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영향력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이론을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네트워크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중심성</w:t>
      </w:r>
      <w:proofErr w:type="spellEnd"/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지표로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조작화한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방법론적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지향과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유사한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맥락을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공유한다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AuthorYear="1"&gt;&lt;Author&gt;Lambrecht&lt;/Author&gt;&lt;Year&gt;2013&lt;/Year&gt;&lt;RecNum&gt;52&lt;/RecNum&gt;&lt;DisplayText&gt;A. Lambrecht and C. Tucker (2013)&lt;/DisplayText&gt;&lt;record&gt;&lt;rec-number&gt;52&lt;/rec-number&gt;&lt;foreign-keys&gt;&lt;key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A. Lambrecht and C. Tucker (2013)</w:t>
      </w:r>
      <w:r w:rsidR="00B20DCD" w:rsidRPr="00182E18">
        <w:rPr>
          <w:rFonts w:ascii="Times New Roman" w:eastAsia="신명조" w:hAnsi="Times New Roman"/>
        </w:rPr>
        <w:fldChar w:fldCharType="end"/>
      </w:r>
      <w:r w:rsidR="00D35A90" w:rsidRPr="00182E18">
        <w:rPr>
          <w:rFonts w:ascii="Times New Roman" w:eastAsia="신명조" w:hAnsi="Times New Roman"/>
        </w:rPr>
        <w:t>는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리타겟팅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광고의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빈도가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과도할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오히려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전환율이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감소하는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역</w:t>
      </w:r>
      <w:r w:rsidR="00D35A90" w:rsidRPr="00182E18">
        <w:rPr>
          <w:rFonts w:ascii="Times New Roman" w:eastAsia="신명조" w:hAnsi="Times New Roman"/>
        </w:rPr>
        <w:t>U</w:t>
      </w:r>
      <w:r w:rsidR="00D35A90" w:rsidRPr="00182E18">
        <w:rPr>
          <w:rFonts w:ascii="Times New Roman" w:eastAsia="신명조" w:hAnsi="Times New Roman"/>
        </w:rPr>
        <w:t>자형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실증하였으며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현상의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경험적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증거로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해석된다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그러나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이들의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집계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수준의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분석에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한정되어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있어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개별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동적으로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추적하는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메커니즘을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제공하지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못한다</w:t>
      </w:r>
      <w:r w:rsidR="00D35A90" w:rsidRPr="00182E18">
        <w:rPr>
          <w:rFonts w:ascii="Times New Roman" w:eastAsia="신명조" w:hAnsi="Times New Roman"/>
        </w:rPr>
        <w:t xml:space="preserve">. </w:t>
      </w:r>
    </w:p>
    <w:p w14:paraId="45F46AF4" w14:textId="1FD4C442" w:rsidR="00D35A90" w:rsidRPr="00182E18" w:rsidRDefault="00586626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최근에는</w:t>
      </w:r>
      <w:r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거대언어모델을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연구들이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위치한다</w:t>
      </w:r>
      <w:r w:rsidR="00D35A90" w:rsidRPr="00182E18">
        <w:rPr>
          <w:rFonts w:ascii="Times New Roman" w:eastAsia="신명조" w:hAnsi="Times New Roman" w:hint="eastAsia"/>
        </w:rPr>
        <w:t>.</w:t>
      </w:r>
      <w:r w:rsidR="00D35A90" w:rsidRPr="00182E18">
        <w:rPr>
          <w:rFonts w:ascii="Times New Roman" w:eastAsia="신명조" w:hAnsi="Times New Roman"/>
          <w:color w:val="EE0000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전자상거래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분야에서는</w:t>
      </w:r>
      <w:r w:rsidR="00D35A90" w:rsidRPr="00182E18">
        <w:rPr>
          <w:rFonts w:ascii="Times New Roman" w:eastAsia="신명조" w:hAnsi="Times New Roman"/>
        </w:rPr>
        <w:t xml:space="preserve"> LLM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이용해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설명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텍스트로부터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자동으로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마케팅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예</w:t>
      </w:r>
      <w:r w:rsidR="00D35A90" w:rsidRPr="00182E18">
        <w:rPr>
          <w:rFonts w:ascii="Times New Roman" w:eastAsia="신명조" w:hAnsi="Times New Roman"/>
        </w:rPr>
        <w:t xml:space="preserve">: </w:t>
      </w:r>
      <w:r w:rsidR="00D35A90" w:rsidRPr="00182E18">
        <w:rPr>
          <w:rFonts w:ascii="Times New Roman" w:eastAsia="신명조" w:hAnsi="Times New Roman"/>
        </w:rPr>
        <w:t>계절성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가격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민감도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추출하고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입력으로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프레임워크를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제안하였다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&lt;EndNote&gt;&lt;Cite&gt;&lt;Author&gt;Zhang&lt;/Author&gt;&lt;Year&gt;2024&lt;/Year&gt;&lt;RecNum&gt;85&lt;/RecNum&gt;&lt;DisplayText&gt;(H. Zhang et al. 2024)&lt;/DisplayText&gt;&lt;record&gt;&lt;rec-number&gt;85&lt;/rec-number&gt;&lt;foreign-keys&gt;&lt;key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(H. Zhang et al. 2024)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전문가의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암묵지가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방대한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텍스트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데이터로부터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명시적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전환될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시사한다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그러나</w:t>
      </w:r>
      <w:r w:rsidR="00D35A90" w:rsidRPr="00182E18">
        <w:rPr>
          <w:rFonts w:ascii="Times New Roman" w:eastAsia="신명조" w:hAnsi="Times New Roman"/>
        </w:rPr>
        <w:t xml:space="preserve"> LLM </w:t>
      </w:r>
      <w:r w:rsidR="00D35A90" w:rsidRPr="00182E18">
        <w:rPr>
          <w:rFonts w:ascii="Times New Roman" w:eastAsia="신명조" w:hAnsi="Times New Roman"/>
        </w:rPr>
        <w:t>기반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생성된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해석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가능성과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인과적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타당성이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보장되지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않는다는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근본적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한계를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갖는다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 AuthorYear="1"&gt;&lt;Author&gt;Wang&lt;/Author&gt;&lt;Year&gt;2019&lt;/Year&gt;&lt;RecNum&gt;58&lt;/RecNum&gt;&lt;DisplayText&gt;X. Wang et al. (2019)&lt;/DisplayText&gt;&lt;record&gt;&lt;rec-number&gt;58&lt;/rec-number&gt;&lt;foreign-keys&gt;&lt;key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mining&lt;/secondary-title&gt;&lt;/titles&gt;&lt;pages&gt;950-958&lt;/pages&gt;&lt;dates&gt;&lt;year&gt;2019&lt;/year&gt;&lt;/dates&gt;&lt;pub-location&gt;Anchorage, AK, USA&lt;/pub-location&gt;&lt;publisher&gt;ACM&lt;/publisher&gt;&lt;urls&gt;&lt;/urls&gt;&lt;/record&gt;&lt;/Cite&gt;&lt;/EndNote&gt;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X. Wang et al. (2019)</w:t>
      </w:r>
      <w:r w:rsidR="00B20DCD" w:rsidRPr="00182E18">
        <w:rPr>
          <w:rFonts w:ascii="Times New Roman" w:eastAsia="신명조" w:hAnsi="Times New Roman"/>
        </w:rPr>
        <w:fldChar w:fldCharType="end"/>
      </w:r>
      <w:r w:rsidR="00F8533A" w:rsidRPr="00182E18">
        <w:rPr>
          <w:rFonts w:ascii="Times New Roman" w:eastAsia="신명조" w:hAnsi="Times New Roman" w:hint="eastAsia"/>
          <w:noProof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사용자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프로필과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맥락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정보를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그래프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신경망에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통합하는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딥러닝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방법론을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제안하였다</w:t>
      </w:r>
      <w:r w:rsidR="001D19E4" w:rsidRPr="001D19E4">
        <w:rPr>
          <w:rFonts w:ascii="Times New Roman" w:eastAsia="신명조" w:hAnsi="Times New Roman"/>
        </w:rPr>
        <w:t xml:space="preserve">. </w:t>
      </w:r>
      <w:r w:rsidR="001D19E4" w:rsidRPr="001D19E4">
        <w:rPr>
          <w:rFonts w:ascii="Times New Roman" w:eastAsia="신명조" w:hAnsi="Times New Roman"/>
        </w:rPr>
        <w:t>이와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달리</w:t>
      </w:r>
      <w:r w:rsidR="001D19E4" w:rsidRPr="001D19E4">
        <w:rPr>
          <w:rFonts w:ascii="Times New Roman" w:eastAsia="신명조" w:hAnsi="Times New Roman"/>
        </w:rPr>
        <w:t xml:space="preserve">, </w:t>
      </w:r>
      <w:r w:rsidR="001D19E4" w:rsidRPr="001D19E4">
        <w:rPr>
          <w:rFonts w:ascii="Times New Roman" w:eastAsia="신명조" w:hAnsi="Times New Roman"/>
        </w:rPr>
        <w:t>본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연구는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복잡한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딥러닝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아키텍처를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구축하는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대신</w:t>
      </w:r>
      <w:r w:rsidR="001D19E4" w:rsidRPr="001D19E4">
        <w:rPr>
          <w:rFonts w:ascii="Times New Roman" w:eastAsia="신명조" w:hAnsi="Times New Roman"/>
        </w:rPr>
        <w:t xml:space="preserve">, </w:t>
      </w:r>
      <w:r w:rsidR="001D19E4" w:rsidRPr="001D19E4">
        <w:rPr>
          <w:rFonts w:ascii="Times New Roman" w:eastAsia="신명조" w:hAnsi="Times New Roman"/>
        </w:rPr>
        <w:t>도메인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지식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자체를</w:t>
      </w:r>
      <w:r w:rsidR="001D19E4" w:rsidRPr="001D19E4">
        <w:rPr>
          <w:rFonts w:ascii="Times New Roman" w:eastAsia="신명조" w:hAnsi="Times New Roman"/>
        </w:rPr>
        <w:t xml:space="preserve"> </w:t>
      </w:r>
      <w:proofErr w:type="spellStart"/>
      <w:r w:rsidR="001D19E4" w:rsidRPr="001D19E4">
        <w:rPr>
          <w:rFonts w:ascii="Times New Roman" w:eastAsia="신명조" w:hAnsi="Times New Roman"/>
        </w:rPr>
        <w:t>경량화된</w:t>
      </w:r>
      <w:proofErr w:type="spellEnd"/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피처로</w:t>
      </w:r>
      <w:r w:rsidR="001D19E4" w:rsidRPr="001D19E4">
        <w:rPr>
          <w:rFonts w:ascii="Times New Roman" w:eastAsia="신명조" w:hAnsi="Times New Roman"/>
        </w:rPr>
        <w:t xml:space="preserve"> </w:t>
      </w:r>
      <w:proofErr w:type="spellStart"/>
      <w:r w:rsidR="001D19E4" w:rsidRPr="001D19E4">
        <w:rPr>
          <w:rFonts w:ascii="Times New Roman" w:eastAsia="신명조" w:hAnsi="Times New Roman"/>
        </w:rPr>
        <w:t>조작화하여</w:t>
      </w:r>
      <w:proofErr w:type="spellEnd"/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실무적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예측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효율성을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극대화하는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대안적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방향을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취한다</w:t>
      </w:r>
      <w:r w:rsidR="001D19E4" w:rsidRPr="001D19E4">
        <w:rPr>
          <w:rFonts w:ascii="Times New Roman" w:eastAsia="신명조" w:hAnsi="Times New Roman"/>
        </w:rPr>
        <w:t>.</w:t>
      </w:r>
    </w:p>
    <w:p w14:paraId="4CB7F7D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48ACE8B3" w14:textId="40E08601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3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정형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분석에서의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알고리즘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논쟁</w:t>
      </w:r>
    </w:p>
    <w:p w14:paraId="68CF34CE" w14:textId="17C878FE" w:rsidR="00D35A90" w:rsidRPr="00182E18" w:rsidRDefault="00D35A90" w:rsidP="00EF4C23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2024</w:t>
      </w:r>
      <w:r w:rsidRPr="00182E18">
        <w:rPr>
          <w:rFonts w:ascii="Times New Roman" w:eastAsia="신명조" w:hAnsi="Times New Roman"/>
        </w:rPr>
        <w:t>년과</w:t>
      </w:r>
      <w:r w:rsidRPr="00182E18">
        <w:rPr>
          <w:rFonts w:ascii="Times New Roman" w:eastAsia="신명조" w:hAnsi="Times New Roman"/>
        </w:rPr>
        <w:t xml:space="preserve"> 2025</w:t>
      </w:r>
      <w:r w:rsidRPr="00182E18">
        <w:rPr>
          <w:rFonts w:ascii="Times New Roman" w:eastAsia="신명조" w:hAnsi="Times New Roman"/>
        </w:rPr>
        <w:t>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화두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딥러닝이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능가하는가에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논쟁이다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&lt;EndNote&gt;&lt;Cite&gt;&lt;Author&gt;Gorishniy&lt;/Author&gt;&lt;Year&gt;2024&lt;/Year&gt;&lt;RecNum&gt;77&lt;/RecNum&gt;&lt;DisplayText&gt;(Y. Gorishniy, A. Kotelnikov, and A. Babenko 2024; L. Grinsztajn et al. 2022)&lt;/DisplayText&gt;&lt;record&gt;&lt;rec-number&gt;77&lt;/rec-number&gt;&lt;foreign-keys&gt;&lt;key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(Y. Gorishniy, A. Kotelnikov, and A. Babenko 2024; L. Grinsztajn et al. 2022)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 w:hint="eastAsia"/>
          <w:noProof/>
        </w:rPr>
        <w:t xml:space="preserve">. </w:t>
      </w:r>
      <w:r w:rsidRPr="00182E18">
        <w:rPr>
          <w:rFonts w:ascii="Times New Roman" w:eastAsia="신명조" w:hAnsi="Times New Roman"/>
        </w:rPr>
        <w:t>이미지</w:t>
      </w:r>
      <w:r w:rsidRPr="00182E18">
        <w:rPr>
          <w:rFonts w:ascii="Times New Roman" w:eastAsia="신명조" w:hAnsi="Times New Roman"/>
        </w:rPr>
        <w:t>(</w:t>
      </w:r>
      <w:r w:rsidR="00B96AA6">
        <w:rPr>
          <w:rFonts w:ascii="Times New Roman" w:eastAsia="신명조" w:hAnsi="Times New Roman" w:hint="eastAsia"/>
        </w:rPr>
        <w:t xml:space="preserve">Convolutional Neural Network, </w:t>
      </w:r>
      <w:r w:rsidRPr="00182E18">
        <w:rPr>
          <w:rFonts w:ascii="Times New Roman" w:eastAsia="신명조" w:hAnsi="Times New Roman"/>
        </w:rPr>
        <w:t>CNN)</w:t>
      </w:r>
      <w:r w:rsidRPr="00182E18">
        <w:rPr>
          <w:rFonts w:ascii="Times New Roman" w:eastAsia="신명조" w:hAnsi="Times New Roman"/>
        </w:rPr>
        <w:t>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텍스트</w:t>
      </w:r>
      <w:r w:rsidRPr="00182E18">
        <w:rPr>
          <w:rFonts w:ascii="Times New Roman" w:eastAsia="신명조" w:hAnsi="Times New Roman"/>
        </w:rPr>
        <w:t xml:space="preserve">(Transformer)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딥러닝이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거둔</w:t>
      </w:r>
      <w:r w:rsidRPr="00182E18">
        <w:rPr>
          <w:rFonts w:ascii="Times New Roman" w:eastAsia="신명조" w:hAnsi="Times New Roman"/>
        </w:rPr>
        <w:t xml:space="preserve"> </w:t>
      </w:r>
      <w:r w:rsidR="002E544B">
        <w:rPr>
          <w:rFonts w:ascii="Times New Roman" w:eastAsia="신명조" w:hAnsi="Times New Roman" w:hint="eastAsia"/>
        </w:rPr>
        <w:t>매우</w:t>
      </w:r>
      <w:r w:rsidR="002E544B">
        <w:rPr>
          <w:rFonts w:ascii="Times New Roman" w:eastAsia="신명조" w:hAnsi="Times New Roman" w:hint="eastAsia"/>
        </w:rPr>
        <w:t xml:space="preserve"> </w:t>
      </w:r>
      <w:r w:rsidR="002E544B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힘입어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간주하고</w:t>
      </w:r>
      <w:r w:rsidRPr="00182E18">
        <w:rPr>
          <w:rFonts w:ascii="Times New Roman" w:eastAsia="신명조" w:hAnsi="Times New Roman"/>
        </w:rPr>
        <w:t xml:space="preserve"> LSTM</w:t>
      </w:r>
      <w:r w:rsidRPr="00182E18">
        <w:rPr>
          <w:rFonts w:ascii="Times New Roman" w:eastAsia="신명조" w:hAnsi="Times New Roman"/>
        </w:rPr>
        <w:t>이나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TabNet</w:t>
      </w:r>
      <w:proofErr w:type="spellEnd"/>
      <w:r w:rsidRPr="00182E18">
        <w:rPr>
          <w:rFonts w:ascii="Times New Roman" w:eastAsia="신명조" w:hAnsi="Times New Roman"/>
        </w:rPr>
        <w:t xml:space="preserve">, </w:t>
      </w:r>
      <w:proofErr w:type="spellStart"/>
      <w:r w:rsidRPr="00182E18">
        <w:rPr>
          <w:rFonts w:ascii="Times New Roman" w:eastAsia="신명조" w:hAnsi="Times New Roman"/>
        </w:rPr>
        <w:t>TabTransformer</w:t>
      </w:r>
      <w:proofErr w:type="spellEnd"/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급증했다</w:t>
      </w:r>
      <w:r w:rsidRPr="00182E18">
        <w:rPr>
          <w:rFonts w:ascii="Times New Roman" w:eastAsia="신명조" w:hAnsi="Times New Roman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>
          <w:fldData xml:space="preserve">PEVuZE5vdGU+PENpdGU+PEF1dGhvcj5BcmlrPC9BdXRob3I+PFllYXI+MjAyMTwvWWVhcj48UmVj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</w:fldData>
        </w:fldChar>
      </w:r>
      <w:r w:rsidR="00D93FCD">
        <w:rPr>
          <w:rFonts w:ascii="Times New Roman" w:eastAsia="신명조" w:hAnsi="Times New Roman"/>
          <w:noProof/>
        </w:rPr>
        <w:instrText xml:space="preserve"> ADDIN EN.CITE </w:instrText>
      </w:r>
      <w:r w:rsidR="00D93FCD">
        <w:rPr>
          <w:rFonts w:ascii="Times New Roman" w:eastAsia="신명조" w:hAnsi="Times New Roman"/>
          <w:noProof/>
        </w:rPr>
        <w:fldChar w:fldCharType="begin">
          <w:fldData xml:space="preserve">PEVuZE5vdGU+PENpdGU+PEF1dGhvcj5BcmlrPC9BdXRob3I+PFllYXI+MjAyMTwvWWVhcj48UmVj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</w:fldData>
        </w:fldChar>
      </w:r>
      <w:r w:rsidR="00D93FCD">
        <w:rPr>
          <w:rFonts w:ascii="Times New Roman" w:eastAsia="신명조" w:hAnsi="Times New Roman"/>
          <w:noProof/>
        </w:rPr>
        <w:instrText xml:space="preserve"> ADDIN EN.CITE.DATA </w:instrText>
      </w:r>
      <w:r w:rsidR="00D93FCD">
        <w:rPr>
          <w:rFonts w:ascii="Times New Roman" w:eastAsia="신명조" w:hAnsi="Times New Roman"/>
          <w:noProof/>
        </w:rPr>
      </w:r>
      <w:r w:rsidR="00D93FCD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/>
          <w:noProof/>
        </w:rPr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Ö. Arik and T. Pfister 2021; Q. Chen et al. 2019; X. Huang et al. 2020)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 w:hint="eastAsia"/>
          <w:noProof/>
        </w:rPr>
        <w:t xml:space="preserve">.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딥러닝이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수작업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없이도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데이터로부터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고차원의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End-to-End </w:t>
      </w:r>
      <w:r w:rsidRPr="00182E18">
        <w:rPr>
          <w:rFonts w:ascii="Times New Roman" w:eastAsia="신명조" w:hAnsi="Times New Roman"/>
        </w:rPr>
        <w:t>학습의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강조한다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&lt;EndNote&gt;&lt;Cite&gt;&lt;Author&gt;Gorishniy&lt;/Author&gt;&lt;Year&gt;2024&lt;/Year&gt;&lt;RecNum&gt;77&lt;/RecNum&gt;&lt;DisplayText&gt;(Y. Gorishniy et al. 2024)&lt;/DisplayText&gt;&lt;record&gt;&lt;rec-number&gt;77&lt;/rec-number&gt;&lt;foreign-keys&gt;&lt;key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(Y. Gorishniy et al. 2024)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  <w:color w:val="EE0000"/>
        </w:rPr>
        <w:br/>
      </w:r>
      <w:r w:rsidR="00E22B2D" w:rsidRPr="00182E18">
        <w:rPr>
          <w:rFonts w:ascii="Times New Roman" w:eastAsia="신명조" w:hAnsi="Times New Roman" w:hint="eastAsia"/>
          <w:color w:val="EE0000"/>
        </w:rPr>
        <w:t xml:space="preserve"> 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AuthorYear="1"&gt;&lt;Author&gt;Verbeke&lt;/Author&gt;&lt;Year&gt;2012&lt;/Year&gt;&lt;RecNum&gt;63&lt;/RecNum&gt;&lt;DisplayText&gt;W. Verbeke et al. (2012)&lt;/DisplayText&gt;&lt;record&gt;&lt;rec-number&gt;63&lt;/rec-number&gt;&lt;foreign-keys&gt;&lt;key app="EN" db-id="ewvsd52dbdwvxke5xwdvp5vrf95pdp9pzrvs" timestamp="1768233192"&gt;63&lt;/key&gt;&lt;/foreign-keys&gt;&lt;ref-type name="Journal Article"&gt;17&lt;/ref-type&gt;&lt;contributors&gt;&lt;authors&gt;&lt;author&gt;Verbeke, Wouter&lt;/author&gt;&lt;author&gt;Dejaeger, Karel&lt;/author&gt;&lt;author&gt;Martens, David&lt;/author&gt;&lt;author&gt;Hur, Joon&lt;/author&gt;&lt;author&gt;Baesens, Bart&lt;/author&gt;&lt;/authors&gt;&lt;/contributors&gt;&lt;titles&gt;&lt;title&gt;New insights into churn prediction in the telecommunication sector: A profit driven data mining approach&lt;/title&gt;&lt;secondary-title&gt;European journal of operational research&lt;/secondary-title&gt;&lt;/titles&gt;&lt;periodical&gt;&lt;full-title&gt;European journal of operational research&lt;/full-title&gt;&lt;/periodical&gt;&lt;pages&gt;211-229&lt;/pages&gt;&lt;volume&gt;218&lt;/volume&gt;&lt;number&gt;1&lt;/number&gt;&lt;dates&gt;&lt;year&gt;2012&lt;/year&gt;&lt;/dates&gt;&lt;isbn&gt;0377-2217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W. Verbeke et al. (2012)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로지스틱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회귀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의사결정나무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서포트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다양한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</w:t>
      </w:r>
      <w:r w:rsidRPr="00182E18">
        <w:rPr>
          <w:rFonts w:ascii="Times New Roman" w:eastAsia="신명조" w:hAnsi="Times New Roman"/>
        </w:rPr>
        <w:t>(Ensemble Methods)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LightGBM</w:t>
      </w:r>
      <w:proofErr w:type="spellEnd"/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그래디언트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부스팅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알고리즘이</w:t>
      </w:r>
      <w:r w:rsidRPr="00182E18">
        <w:rPr>
          <w:rFonts w:ascii="Times New Roman" w:eastAsia="신명조" w:hAnsi="Times New Roman"/>
        </w:rPr>
        <w:t xml:space="preserve"> Kaggle </w:t>
      </w:r>
      <w:r w:rsidRPr="00182E18">
        <w:rPr>
          <w:rFonts w:ascii="Times New Roman" w:eastAsia="신명조" w:hAnsi="Times New Roman"/>
        </w:rPr>
        <w:t>경진대회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등에서</w:t>
      </w:r>
      <w:r w:rsidRPr="00182E18">
        <w:rPr>
          <w:rFonts w:ascii="Times New Roman" w:eastAsia="신명조" w:hAnsi="Times New Roman"/>
        </w:rPr>
        <w:t xml:space="preserve"> </w:t>
      </w:r>
      <w:r w:rsidR="007244D4">
        <w:rPr>
          <w:rFonts w:ascii="Times New Roman" w:eastAsia="신명조" w:hAnsi="Times New Roman" w:hint="eastAsia"/>
        </w:rPr>
        <w:t>매우</w:t>
      </w:r>
      <w:r w:rsidR="007244D4">
        <w:rPr>
          <w:rFonts w:ascii="Times New Roman" w:eastAsia="신명조" w:hAnsi="Times New Roman" w:hint="eastAsia"/>
        </w:rPr>
        <w:t xml:space="preserve"> </w:t>
      </w:r>
      <w:r w:rsidR="007244D4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보이며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표준으로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자리잡았다</w:t>
      </w:r>
      <w:r w:rsidRPr="00182E18">
        <w:rPr>
          <w:rFonts w:ascii="Times New Roman" w:eastAsia="신명조" w:hAnsi="Times New Roman"/>
        </w:rPr>
        <w:t xml:space="preserve">. 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AuthorYear="1"&gt;&lt;Author&gt;Grinsztajn&lt;/Author&gt;&lt;Year&gt;2022&lt;/Year&gt;&lt;RecNum&gt;39&lt;/RecNum&gt;&lt;DisplayText&gt;L. 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L. Grinsztajn et al. (2022)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45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데이터셋을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ResNet</w:t>
      </w:r>
      <w:proofErr w:type="spellEnd"/>
      <w:r w:rsidRPr="00182E18">
        <w:rPr>
          <w:rFonts w:ascii="Times New Roman" w:eastAsia="신명조" w:hAnsi="Times New Roman"/>
        </w:rPr>
        <w:t xml:space="preserve">, Transformer </w:t>
      </w:r>
      <w:r w:rsidRPr="00182E18">
        <w:rPr>
          <w:rFonts w:ascii="Times New Roman" w:eastAsia="신명조" w:hAnsi="Times New Roman"/>
        </w:rPr>
        <w:t>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일관되게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  <w:r w:rsidR="00461457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딥러닝이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절대적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조건에서만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7029B70C" w14:textId="6322D3A9" w:rsidR="00D35A90" w:rsidRPr="00182E18" w:rsidRDefault="00682C80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noProof/>
        </w:rPr>
        <w:t>물론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딥러닝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진영의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반격도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지속되고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있다</w:t>
      </w:r>
      <w:r>
        <w:rPr>
          <w:rFonts w:ascii="Times New Roman" w:eastAsia="신명조" w:hAnsi="Times New Roman" w:hint="eastAsia"/>
          <w:noProof/>
        </w:rPr>
        <w:t xml:space="preserve">. 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 AuthorYear="1"&gt;&lt;Author&gt;Chen&lt;/Author&gt;&lt;Year&gt;2023&lt;/Year&gt;&lt;RecNum&gt;66&lt;/RecNum&gt;&lt;DisplayText&gt;K.-Y. Chen et al. (2023)&lt;/DisplayText&gt;&lt;record&gt;&lt;rec-number&gt;66&lt;/rec-number&gt;&lt;foreign-keys&gt;&lt;key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K.-Y. Chen et al. (2023)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>
        <w:rPr>
          <w:rFonts w:ascii="Times New Roman" w:eastAsia="신명조" w:hAnsi="Times New Roman" w:hint="eastAsia"/>
          <w:noProof/>
        </w:rPr>
        <w:t>은</w:t>
      </w:r>
      <w:r>
        <w:rPr>
          <w:rFonts w:ascii="Times New Roman" w:eastAsia="신명조" w:hAnsi="Times New Roman" w:hint="eastAsia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정형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데이터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처리에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특화된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새로운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딥러닝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아키텍처를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제안하며</w:t>
      </w:r>
      <w:r w:rsidRPr="00682C80">
        <w:rPr>
          <w:rFonts w:ascii="Times New Roman" w:eastAsia="신명조" w:hAnsi="Times New Roman"/>
          <w:noProof/>
        </w:rPr>
        <w:t xml:space="preserve">, </w:t>
      </w:r>
      <w:r w:rsidRPr="00682C80">
        <w:rPr>
          <w:rFonts w:ascii="Times New Roman" w:eastAsia="신명조" w:hAnsi="Times New Roman"/>
          <w:noProof/>
        </w:rPr>
        <w:t>딥러닝이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구조적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한계를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극복하고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트리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모델과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대등하거나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이를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능가할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있는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가능성을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제시하였다</w:t>
      </w:r>
      <w:r w:rsidRPr="00682C80">
        <w:rPr>
          <w:rFonts w:ascii="Times New Roman" w:eastAsia="신명조" w:hAnsi="Times New Roman"/>
          <w:noProof/>
        </w:rPr>
        <w:t xml:space="preserve">. </w:t>
      </w:r>
      <w:r w:rsidRPr="00682C80">
        <w:rPr>
          <w:rFonts w:ascii="Times New Roman" w:eastAsia="신명조" w:hAnsi="Times New Roman"/>
          <w:noProof/>
        </w:rPr>
        <w:t>본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연구는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이러한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학계의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양립된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논의를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수용하여</w:t>
      </w:r>
      <w:r w:rsidRPr="00682C80">
        <w:rPr>
          <w:rFonts w:ascii="Times New Roman" w:eastAsia="신명조" w:hAnsi="Times New Roman"/>
          <w:noProof/>
        </w:rPr>
        <w:t xml:space="preserve">, </w:t>
      </w:r>
      <w:r w:rsidRPr="00682C80">
        <w:rPr>
          <w:rFonts w:ascii="Times New Roman" w:eastAsia="신명조" w:hAnsi="Times New Roman"/>
          <w:noProof/>
        </w:rPr>
        <w:t>단일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모델에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얽매이기보다는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데이터의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희소성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특성에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부합하는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도메인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지식의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융합에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초점을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맞춘다</w:t>
      </w:r>
      <w:r w:rsidRPr="00682C80">
        <w:rPr>
          <w:rFonts w:ascii="Times New Roman" w:eastAsia="신명조" w:hAnsi="Times New Roman"/>
          <w:noProof/>
        </w:rPr>
        <w:t>.</w:t>
      </w:r>
      <w:r>
        <w:rPr>
          <w:rFonts w:ascii="Times New Roman" w:eastAsia="신명조" w:hAnsi="Times New Roman" w:hint="eastAsia"/>
          <w:noProof/>
        </w:rPr>
        <w:t xml:space="preserve"> </w:t>
      </w:r>
      <w:r w:rsidR="00D35A90" w:rsidRPr="00182E18">
        <w:rPr>
          <w:rFonts w:ascii="Times New Roman" w:eastAsia="신명조" w:hAnsi="Times New Roman"/>
        </w:rPr>
        <w:t>최근</w:t>
      </w:r>
      <w:r w:rsidR="00D35A90" w:rsidRPr="00182E18">
        <w:rPr>
          <w:rFonts w:ascii="Times New Roman" w:eastAsia="신명조" w:hAnsi="Times New Roman"/>
        </w:rPr>
        <w:t xml:space="preserve"> 2025</w:t>
      </w:r>
      <w:r w:rsidR="00D35A90" w:rsidRPr="00182E18">
        <w:rPr>
          <w:rFonts w:ascii="Times New Roman" w:eastAsia="신명조" w:hAnsi="Times New Roman"/>
        </w:rPr>
        <w:t>년에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발표된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또한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딥러닝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하이퍼파라미터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튜닝에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극도로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민감하며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학습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대비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</w:t>
      </w:r>
      <w:r w:rsidR="00D35A90" w:rsidRPr="00182E18">
        <w:rPr>
          <w:rFonts w:ascii="Times New Roman" w:eastAsia="신명조" w:hAnsi="Times New Roman" w:hint="eastAsia"/>
        </w:rPr>
        <w:t>율성이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9C72CF">
        <w:rPr>
          <w:rFonts w:ascii="Times New Roman" w:eastAsia="신명조" w:hAnsi="Times New Roman" w:hint="eastAsia"/>
        </w:rPr>
        <w:t>트리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모델에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미치지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못하는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경우가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많음을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지적한다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&lt;EndNote&gt;&lt;Cite&gt;&lt;Author&gt;Attari&lt;/Author&gt;&lt;Year&gt;2025&lt;/Year&gt;&lt;RecNum&gt;78&lt;/RecNum&gt;&lt;DisplayText&gt;(V. Attari and R. Arroyave 2025)&lt;/DisplayText&gt;&lt;record&gt;&lt;rec-number&gt;78&lt;/rec-number&gt;&lt;foreign-keys&gt;&lt;key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(V. Attari and R. Arroyave 2025)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현상이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발생하는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핵심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원인은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희소성과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귀납적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편향의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불일치에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&lt;EndNote&gt;&lt;Cite&gt;&lt;Author&gt;Beyazit&lt;/Author&gt;&lt;Year&gt;2023&lt;/Year&gt;&lt;RecNum&gt;84&lt;/RecNum&gt;&lt;DisplayText&gt;(E. Beyazit et al. 2023; L. Grinsztajn et al. 2022)&lt;/DisplayText&gt;&lt;record&gt;&lt;rec-number&gt;84&lt;/rec-number&gt;&lt;foreign-keys&gt;&lt;key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(E. Beyazit et al. 2023; L. Grinsztajn et al. 2022)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="00FF3FC5" w:rsidRPr="00182E18">
        <w:rPr>
          <w:rFonts w:ascii="Times New Roman" w:eastAsia="신명조" w:hAnsi="Times New Roman" w:hint="eastAsia"/>
          <w:noProof/>
        </w:rPr>
        <w:t>.</w:t>
      </w:r>
    </w:p>
    <w:p w14:paraId="0610E35F" w14:textId="1ABE65D3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따라서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지양하고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선정하되</w:t>
      </w:r>
      <w:r w:rsidRPr="00182E18">
        <w:rPr>
          <w:rFonts w:ascii="Times New Roman" w:eastAsia="신명조" w:hAnsi="Times New Roman"/>
        </w:rPr>
        <w:t xml:space="preserve">, </w:t>
      </w:r>
      <w:proofErr w:type="spellStart"/>
      <w:r w:rsidRPr="00182E18">
        <w:rPr>
          <w:rFonts w:ascii="Times New Roman" w:eastAsia="신명조" w:hAnsi="Times New Roman"/>
        </w:rPr>
        <w:t>딥러닝의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새로운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접근법을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모색한다</w:t>
      </w:r>
      <w:r w:rsidRPr="00182E18">
        <w:rPr>
          <w:rFonts w:ascii="Times New Roman" w:eastAsia="신명조" w:hAnsi="Times New Roman"/>
        </w:rPr>
        <w:t>.</w:t>
      </w:r>
    </w:p>
    <w:p w14:paraId="50EF7A18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E2BC89B" w14:textId="09ED6C18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설명가능한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AI</w:t>
      </w:r>
    </w:p>
    <w:p w14:paraId="74C5DA09" w14:textId="6FF4CF6D" w:rsidR="00253249" w:rsidRPr="00182E18" w:rsidRDefault="00D35A90" w:rsidP="00182E18">
      <w:pPr>
        <w:ind w:firstLineChars="100" w:firstLine="200"/>
        <w:rPr>
          <w:rFonts w:ascii="Times New Roman" w:eastAsia="신명조" w:hAnsi="Times New Roman"/>
          <w:color w:val="EE0000"/>
        </w:rPr>
      </w:pP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성능만큼이나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있는가이다</w:t>
      </w:r>
      <w:proofErr w:type="spellEnd"/>
      <w:r w:rsidRPr="00182E18">
        <w:rPr>
          <w:rFonts w:ascii="Times New Roman" w:eastAsia="신명조" w:hAnsi="Times New Roman"/>
        </w:rPr>
        <w:t>. 2025</w:t>
      </w:r>
      <w:r w:rsidRPr="00182E18">
        <w:rPr>
          <w:rFonts w:ascii="Times New Roman" w:eastAsia="신명조" w:hAnsi="Times New Roman"/>
        </w:rPr>
        <w:t>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관심사를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유럽의</w:t>
      </w:r>
      <w:r w:rsidRPr="00182E18">
        <w:rPr>
          <w:rFonts w:ascii="Times New Roman" w:eastAsia="신명조" w:hAnsi="Times New Roman"/>
        </w:rPr>
        <w:t xml:space="preserve"> AI </w:t>
      </w:r>
      <w:r w:rsidRPr="00182E18">
        <w:rPr>
          <w:rFonts w:ascii="Times New Roman" w:eastAsia="신명조" w:hAnsi="Times New Roman"/>
        </w:rPr>
        <w:t>법안</w:t>
      </w:r>
      <w:r w:rsidRPr="00182E18">
        <w:rPr>
          <w:rFonts w:ascii="Times New Roman" w:eastAsia="신명조" w:hAnsi="Times New Roman"/>
        </w:rPr>
        <w:t xml:space="preserve">(EU AI Act)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투명성은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되었다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&lt;EndNote&gt;&lt;Cite&gt;&lt;Author&gt;EU&lt;/Author&gt;&lt;Year&gt;2024&lt;/Year&gt;&lt;RecNum&gt;45&lt;/RecNum&gt;&lt;DisplayText&gt;(EU 2024; P. Hacker 2024)&lt;/DisplayText&gt;&lt;record&gt;&lt;rec-number&gt;45&lt;/rec-number&gt;&lt;foreign-keys&gt;&lt;key app="EN" db-id="ewvsd52dbdwvxke5xwdvp5vrf95pdp9pzrvs" timestamp="1768233192"&gt;45&lt;/key&gt;&lt;/foreign-keys&gt;&lt;ref-type name="Journal Article"&gt;17&lt;/ref-type&gt;&lt;contributors&gt;&lt;authors&gt;&lt;author&gt;EU&lt;/author&gt;&lt;/authors&gt;&lt;/contributors&gt;&lt;titles&gt;&lt;title&gt;Regulation (EU) 2024/1689 laying down harmonised rules on artificial intelligence&lt;/title&gt;&lt;secondary-title&gt;Official Journal of the European Union&lt;/secondary-title&gt;&lt;/titles&gt;&lt;periodical&gt;&lt;full-title&gt;Official Journal of the European Union&lt;/full-title&gt;&lt;/periodical&gt;&lt;pages&gt;2024/1689&lt;/pages&gt;&lt;dates&gt;&lt;year&gt;2024&lt;/year&gt;&lt;pub-dates&gt;&lt;date&gt;13 June 2024&lt;/date&gt;&lt;/pub-dates&gt;&lt;/dates&gt;&lt;urls&gt;&lt;related-urls&gt;&lt;url&gt;https://eur-lex.europa.eu/eli/reg/2024/1689/oj&lt;/url&gt;&lt;/related-urls&gt;&lt;/urls&gt;&lt;/record&gt;&lt;/Cite&gt;&lt;Cite&gt;&lt;Author&gt;Hacker&lt;/Author&gt;&lt;Year&gt;2024&lt;/Year&gt;&lt;RecNum&gt;80&lt;/RecNum&gt;&lt;record&gt;&lt;rec-number&gt;80&lt;/rec-number&gt;&lt;foreign-keys&gt;&lt;key app="EN" db-id="ewvsd52dbdwvxke5xwdvp5vrf95pdp9pzrvs" timestamp="1768233192"&gt;80&lt;/key&gt;&lt;/foreign-keys&gt;&lt;ref-type name="Journal Article"&gt;17&lt;/ref-type&gt;&lt;contributors&gt;&lt;authors&gt;&lt;author&gt;Hacker, Philipp&lt;/author&gt;&lt;/authors&gt;&lt;/contributors&gt;&lt;titles&gt;&lt;title&gt;Sustainable AI regulation&lt;/title&gt;&lt;secondary-title&gt;Common Market Law Review&lt;/secondary-title&gt;&lt;/titles&gt;&lt;periodical&gt;&lt;full-title&gt;Common Market Law Review&lt;/full-title&gt;&lt;/periodical&gt;&lt;volume&gt;61&lt;/volume&gt;&lt;number&gt;2&lt;/number&gt;&lt;dates&gt;&lt;year&gt;2024&lt;/year&gt;&lt;/dates&gt;&lt;isbn&gt;0165-0750&lt;/isbn&gt;&lt;urls&gt;&lt;/urls&gt;&lt;/record&gt;&lt;/Cite&gt;&lt;/EndNote&gt;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(EU 2024; P. Hacker 2024)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신경망은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어려운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블랙박스로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간주된다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> SHAP </w:t>
      </w:r>
      <w:r w:rsidRPr="00182E18">
        <w:rPr>
          <w:rFonts w:ascii="Times New Roman" w:eastAsia="신명조" w:hAnsi="Times New Roman"/>
        </w:rPr>
        <w:t>값과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게임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="00902896">
        <w:rPr>
          <w:rFonts w:ascii="Times New Roman" w:eastAsia="신명조" w:hAnsi="Times New Roman" w:hint="eastAsia"/>
        </w:rPr>
        <w:t>에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기반하여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정량적으로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분해할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수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&lt;EndNote&gt;&lt;Cite&gt;&lt;Author&gt;Lundberg&lt;/Author&gt;&lt;Year&gt;2020&lt;/Year&gt;&lt;RecNum&gt;71&lt;/RecNum&gt;&lt;DisplayText&gt;(S. M. Lundberg et al. 2020; S. M. Lundberg and S.-I. Lee 2017)&lt;/DisplayText&gt;&lt;record&gt;&lt;rec-number&gt;71&lt;/rec-number&gt;&lt;foreign-keys&gt;&lt;key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Cite&gt;&lt;Author&gt;Lundberg&lt;/Author&gt;&lt;Year&gt;2017&lt;/Year&gt;&lt;RecNum&gt;42&lt;/RecNum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M. Lundberg et al. 2020; S. M. Lundberg and S.-I. Lee 2017)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마케터에게</w:t>
      </w:r>
      <w:r w:rsidRPr="00182E18">
        <w:rPr>
          <w:rFonts w:ascii="Times New Roman" w:eastAsia="신명조" w:hAnsi="Times New Roman"/>
        </w:rPr>
        <w:t xml:space="preserve"> </w:t>
      </w:r>
      <w:r w:rsidR="00C23D3F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하는가</w:t>
      </w:r>
      <w:r w:rsidRPr="00182E18">
        <w:rPr>
          <w:rFonts w:ascii="Times New Roman" w:eastAsia="신명조" w:hAnsi="Times New Roman"/>
        </w:rPr>
        <w:t>?</w:t>
      </w:r>
      <w:r w:rsidR="00C23D3F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제공하여</w:t>
      </w:r>
      <w:r w:rsidRPr="00182E18">
        <w:rPr>
          <w:rFonts w:ascii="Times New Roman" w:eastAsia="신명조" w:hAnsi="Times New Roman"/>
        </w:rPr>
        <w:t xml:space="preserve">, AI </w:t>
      </w:r>
      <w:r w:rsidRPr="00182E18">
        <w:rPr>
          <w:rFonts w:ascii="Times New Roman" w:eastAsia="신명조" w:hAnsi="Times New Roman"/>
        </w:rPr>
        <w:t>도입의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장벽인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해결한다</w:t>
      </w:r>
      <w:r w:rsidR="00D97358">
        <w:rPr>
          <w:rFonts w:ascii="Times New Roman" w:eastAsia="신명조" w:hAnsi="Times New Roman" w:hint="eastAsia"/>
        </w:rPr>
        <w:t>.</w:t>
      </w:r>
    </w:p>
    <w:p w14:paraId="4E03CE14" w14:textId="1FC0F35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LIME(Local Interpretable Model-agnostic Explanations)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AuthorYear="1"&gt;&lt;Author&gt;Ribeiro&lt;/Author&gt;&lt;Year&gt;2016&lt;/Year&gt;&lt;RecNum&gt;46&lt;/RecNum&gt;&lt;DisplayText&gt;M. T. Ribeiro, S. Singh, and C. Guestrin (2016)&lt;/DisplayText&gt;&lt;record&gt;&lt;rec-number&gt;46&lt;/rec-number&gt;&lt;foreign-keys&gt;&lt;key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mining&lt;/secondary-title&gt;&lt;/titles&gt;&lt;pages&gt;1135-1144&lt;/pages&gt;&lt;dates&gt;&lt;year&gt;2016&lt;/year&gt;&lt;/dates&gt;&lt;pub-location&gt;San Francisco, CA&lt;/pub-location&gt;&lt;publisher&gt;ACM&lt;/publisher&gt;&lt;urls&gt;&lt;/urls&gt;&lt;/record&gt;&lt;/Cite&gt;&lt;/EndNote&gt;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M. T. Ribeiro, S. Singh, and C. Guestrin (2016)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관측치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국소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생성한다</w:t>
      </w:r>
      <w:r w:rsidRPr="00182E18">
        <w:rPr>
          <w:rFonts w:ascii="Times New Roman" w:eastAsia="신명조" w:hAnsi="Times New Roman"/>
        </w:rPr>
        <w:t>. LIME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구애받지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덕분에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가능하나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국소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보장되지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않으며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&lt;EndNote&gt;&lt;Cite&gt;&lt;Author&gt;Alvarez-Melis&lt;/Author&gt;&lt;Year&gt;2018&lt;/Year&gt;&lt;RecNum&gt;70&lt;/RecNum&gt;&lt;DisplayText&gt;(D. Alvarez-Melis and T. S. Jaakkola 2018)&lt;/DisplayText&gt;&lt;record&gt;&lt;rec-number&gt;70&lt;/rec-number&gt;&lt;foreign-keys&gt;&lt;key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Alvarez-Melis and T. S. Jaakkola 2018)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SHAP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우선시하여</w:t>
      </w:r>
      <w:r w:rsidRPr="00182E18">
        <w:rPr>
          <w:rFonts w:ascii="Times New Roman" w:eastAsia="신명조" w:hAnsi="Times New Roman"/>
        </w:rPr>
        <w:t xml:space="preserve"> LIME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보조적으로만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모델과</w:t>
      </w:r>
      <w:r w:rsidRPr="00182E18">
        <w:rPr>
          <w:rFonts w:ascii="Times New Roman" w:eastAsia="신명조" w:hAnsi="Times New Roman"/>
        </w:rPr>
        <w:t xml:space="preserve"> SHAP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 xml:space="preserve">. </w:t>
      </w:r>
      <w:proofErr w:type="spellStart"/>
      <w:r w:rsidRPr="00182E18">
        <w:rPr>
          <w:rFonts w:ascii="Times New Roman" w:eastAsia="신명조" w:hAnsi="Times New Roman"/>
        </w:rPr>
        <w:t>TreeSHAP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&lt;EndNote&gt;&lt;Cite&gt;&lt;Author&gt;Lundberg&lt;/Author&gt;&lt;Year&gt;2020&lt;/Year&gt;&lt;RecNum&gt;71&lt;/RecNum&gt;&lt;DisplayText&gt;(S. M. Lundberg et al. 2020)&lt;/DisplayText&gt;&lt;record&gt;&lt;rec-number&gt;71&lt;/rec-number&gt;&lt;foreign-keys&gt;&lt;key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M. Lundberg et al. 2020)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정확한</w:t>
      </w:r>
      <w:r w:rsidRPr="00182E18">
        <w:rPr>
          <w:rFonts w:ascii="Times New Roman" w:eastAsia="신명조" w:hAnsi="Times New Roman"/>
        </w:rPr>
        <w:t xml:space="preserve"> Shapley Value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계산할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관측치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분해</w:t>
      </w:r>
      <w:r w:rsidR="00A81F7F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갖는지를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분석한다</w:t>
      </w:r>
      <w:r w:rsidRPr="00182E18">
        <w:rPr>
          <w:rFonts w:ascii="Times New Roman" w:eastAsia="신명조" w:hAnsi="Times New Roman"/>
        </w:rPr>
        <w:t>.</w:t>
      </w:r>
    </w:p>
    <w:p w14:paraId="0F9C4822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98805F6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III.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방법론</w:t>
      </w:r>
    </w:p>
    <w:p w14:paraId="72599564" w14:textId="6DF61549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lastRenderedPageBreak/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1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수집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</w:p>
    <w:p w14:paraId="71C5143D" w14:textId="08EC7D0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유효성과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재현성을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이커머스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담고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Kaggle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"E-commerce multichannel direct messaging 2021–2023" </w:t>
      </w:r>
      <w:r w:rsidRPr="00182E18">
        <w:rPr>
          <w:rFonts w:ascii="Times New Roman" w:eastAsia="신명조" w:hAnsi="Times New Roman"/>
        </w:rPr>
        <w:t>데이터셋</w:t>
      </w:r>
      <w:r w:rsidRPr="00182E18">
        <w:rPr>
          <w:rFonts w:ascii="Times New Roman" w:eastAsia="신명조" w:hAnsi="Times New Roman"/>
        </w:rPr>
        <w:t>(REES46)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2021</w:t>
      </w:r>
      <w:r w:rsidRPr="00182E18">
        <w:rPr>
          <w:rFonts w:ascii="Times New Roman" w:eastAsia="신명조" w:hAnsi="Times New Roman"/>
        </w:rPr>
        <w:t>년부터</w:t>
      </w:r>
      <w:r w:rsidRPr="00182E18">
        <w:rPr>
          <w:rFonts w:ascii="Times New Roman" w:eastAsia="신명조" w:hAnsi="Times New Roman"/>
        </w:rPr>
        <w:t xml:space="preserve"> 2023</w:t>
      </w:r>
      <w:r w:rsidRPr="00182E18">
        <w:rPr>
          <w:rFonts w:ascii="Times New Roman" w:eastAsia="신명조" w:hAnsi="Times New Roman"/>
        </w:rPr>
        <w:t>년까지</w:t>
      </w:r>
      <w:r w:rsidRPr="00182E18">
        <w:rPr>
          <w:rFonts w:ascii="Times New Roman" w:eastAsia="신명조" w:hAnsi="Times New Roman"/>
        </w:rPr>
        <w:t xml:space="preserve"> 2</w:t>
      </w:r>
      <w:r w:rsidRPr="00182E18">
        <w:rPr>
          <w:rFonts w:ascii="Times New Roman" w:eastAsia="신명조" w:hAnsi="Times New Roman"/>
        </w:rPr>
        <w:t>년간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중형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이커머스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플랫폼에서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수집된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개인화된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이메일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웹이나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모바일</w:t>
      </w:r>
      <w:r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Pr="00182E18">
        <w:rPr>
          <w:rFonts w:ascii="Times New Roman" w:eastAsia="신명조" w:hAnsi="Times New Roman" w:hint="eastAsia"/>
        </w:rPr>
        <w:t>푸쉬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등의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프로모</w:t>
      </w:r>
      <w:r w:rsidRPr="00182E18">
        <w:rPr>
          <w:rFonts w:ascii="Times New Roman" w:eastAsia="신명조" w:hAnsi="Times New Roman" w:hint="eastAsia"/>
        </w:rPr>
        <w:t>션과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리텐션</w:t>
      </w:r>
      <w:proofErr w:type="spellEnd"/>
      <w:r w:rsidRPr="00182E18">
        <w:rPr>
          <w:rFonts w:ascii="Times New Roman" w:eastAsia="신명조" w:hAnsi="Times New Roman"/>
        </w:rPr>
        <w:t xml:space="preserve">(Retention) </w:t>
      </w:r>
      <w:r w:rsidRPr="00182E18">
        <w:rPr>
          <w:rFonts w:ascii="Times New Roman" w:eastAsia="신명조" w:hAnsi="Times New Roman"/>
        </w:rPr>
        <w:t>활동을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포함한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비즈니스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전자제품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화장품</w:t>
      </w:r>
      <w:r w:rsidRPr="00182E18">
        <w:rPr>
          <w:rFonts w:ascii="Times New Roman" w:eastAsia="신명조" w:hAnsi="Times New Roman" w:hint="eastAsia"/>
        </w:rPr>
        <w:t xml:space="preserve">, </w:t>
      </w:r>
      <w:proofErr w:type="spellStart"/>
      <w:r w:rsidRPr="00182E18">
        <w:rPr>
          <w:rFonts w:ascii="Times New Roman" w:eastAsia="신명조" w:hAnsi="Times New Roman" w:hint="eastAsia"/>
        </w:rPr>
        <w:t>다품목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스토어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카테고리의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운영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익명화하여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구체적으로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데이터셋은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총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억</w:t>
      </w:r>
      <w:r w:rsidRPr="00182E18">
        <w:rPr>
          <w:rFonts w:ascii="Times New Roman" w:eastAsia="신명조" w:hAnsi="Times New Roman"/>
        </w:rPr>
        <w:t xml:space="preserve"> 7,200</w:t>
      </w:r>
      <w:r w:rsidRPr="00182E18">
        <w:rPr>
          <w:rFonts w:ascii="Times New Roman" w:eastAsia="신명조" w:hAnsi="Times New Roman"/>
        </w:rPr>
        <w:t>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포함하고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있으며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185</w:t>
      </w:r>
      <w:r w:rsidRPr="00182E18">
        <w:rPr>
          <w:rFonts w:ascii="Times New Roman" w:eastAsia="신명조" w:hAnsi="Times New Roman"/>
        </w:rPr>
        <w:t>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총</w:t>
      </w:r>
      <w:r w:rsidRPr="00182E18">
        <w:rPr>
          <w:rFonts w:ascii="Times New Roman" w:eastAsia="신명조" w:hAnsi="Times New Roman"/>
        </w:rPr>
        <w:t xml:space="preserve"> 1,907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실행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 w:hint="eastAsia"/>
        </w:rPr>
        <w:t>.</w:t>
      </w:r>
    </w:p>
    <w:p w14:paraId="76C5BA28" w14:textId="71D7F9C4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분석에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원시</w:t>
      </w:r>
      <w:r w:rsidR="00422DBC">
        <w:rPr>
          <w:rFonts w:ascii="Times New Roman" w:eastAsia="신명조" w:hAnsi="Times New Roman" w:hint="eastAsia"/>
        </w:rPr>
        <w:t>(Raw)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그리고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외부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포함된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관계형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테이블로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구성된다</w:t>
      </w:r>
      <w:r w:rsidR="005823F5">
        <w:rPr>
          <w:rFonts w:ascii="Times New Roman" w:eastAsia="신명조" w:hAnsi="Times New Roman" w:hint="eastAsia"/>
        </w:rPr>
        <w:t>(</w:t>
      </w:r>
      <w:r w:rsidR="005823F5">
        <w:rPr>
          <w:rFonts w:ascii="Times New Roman" w:eastAsia="신명조" w:hAnsi="Times New Roman"/>
        </w:rPr>
        <w:t>&lt;</w:t>
      </w:r>
      <w:r w:rsidR="00592602">
        <w:rPr>
          <w:rFonts w:ascii="Times New Roman" w:eastAsia="신명조" w:hAnsi="Times New Roman" w:hint="eastAsia"/>
        </w:rPr>
        <w:t>표</w:t>
      </w:r>
      <w:r w:rsidR="00592602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="005823F5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그리고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유형은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고객의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프로파일이나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프로모션과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직접적인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연관이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것들로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제한하였고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단순한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거래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진행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현황과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같은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정보들의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제외하였다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전처리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후술할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된다</w:t>
      </w:r>
      <w:r w:rsidRPr="00182E18">
        <w:rPr>
          <w:rFonts w:ascii="Times New Roman" w:eastAsia="신명조" w:hAnsi="Times New Roman"/>
        </w:rPr>
        <w:t>.</w:t>
      </w:r>
    </w:p>
    <w:p w14:paraId="1A837FE1" w14:textId="0595B8D6" w:rsidR="00D35A90" w:rsidRPr="00695007" w:rsidRDefault="005823F5" w:rsidP="00A56980">
      <w:pPr>
        <w:spacing w:after="0"/>
        <w:jc w:val="center"/>
        <w:rPr>
          <w:rFonts w:ascii="Times New Roman" w:eastAsia="신명조" w:hAnsi="Times New Roman" w:cs="굴림"/>
          <w:color w:val="000000"/>
          <w:kern w:val="0"/>
          <w:szCs w:val="20"/>
        </w:rPr>
      </w:pPr>
      <w:r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&lt;</w:t>
      </w:r>
      <w:r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표</w:t>
      </w:r>
      <w:r w:rsidR="00592602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1&gt;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데이터테이블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주요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변수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구성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및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속성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136"/>
        <w:gridCol w:w="6368"/>
      </w:tblGrid>
      <w:tr w:rsidR="00A56980" w:rsidRPr="00182E18" w14:paraId="3540456F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41CD8B3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0562AAD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D35A90" w:rsidRPr="00182E18" w14:paraId="4D0335E2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7DB4728F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E9BE3D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0D808DB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7CA7550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D35A90" w:rsidRPr="00182E18" w14:paraId="1EA952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F37054F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CD351E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61F92F0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2F8F11C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6C8AC4CB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60C887A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080A0145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02DF6C7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식별자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최초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구매일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5051C8A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5FF0BC3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2AC9DB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532AC2E7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2A8400D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2520372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1717D2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69DAD53F" w14:textId="1E916111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데이터의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이해도를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높이기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위해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모델링에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활용되는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단순히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대한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반응이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아니라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Pr="00182E18">
        <w:rPr>
          <w:rFonts w:ascii="Times New Roman" w:eastAsia="신명조" w:hAnsi="Times New Roman" w:hint="eastAsia"/>
        </w:rPr>
        <w:t>캠패인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반응을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고객의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</w:t>
      </w:r>
      <w:r w:rsidR="00143A4E" w:rsidRPr="00182E18">
        <w:rPr>
          <w:rFonts w:ascii="Times New Roman" w:eastAsia="신명조" w:hAnsi="Times New Roman" w:hint="eastAsia"/>
        </w:rPr>
        <w:t>(Multi-touch)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여정을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반영하고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, SMS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시간의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흐름에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따라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다양한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최종적으로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설득되거나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데이터에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포함되어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최종적인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목표인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클래스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불균형이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극심하다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이어진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비율은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0.12%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불과하</w:t>
      </w:r>
      <w:r w:rsidRPr="00182E18">
        <w:rPr>
          <w:rFonts w:ascii="Times New Roman" w:eastAsia="신명조" w:hAnsi="Times New Roman" w:hint="eastAsia"/>
        </w:rPr>
        <w:t>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때문이다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셋째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식별자</w:t>
      </w:r>
      <w:r w:rsidRPr="00182E18">
        <w:rPr>
          <w:rFonts w:ascii="Times New Roman" w:eastAsia="신명조" w:hAnsi="Times New Roman"/>
        </w:rPr>
        <w:t>(Key)</w:t>
      </w:r>
      <w:r w:rsidRPr="00182E18">
        <w:rPr>
          <w:rFonts w:ascii="Times New Roman" w:eastAsia="신명조" w:hAnsi="Times New Roman"/>
        </w:rPr>
        <w:t>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따라서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겪는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시퀀스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재구성하는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전처리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필수적이다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과정은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최종적으로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병합되어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향후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기술할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된다</w:t>
      </w:r>
      <w:r w:rsidRPr="00182E18">
        <w:rPr>
          <w:rFonts w:ascii="Times New Roman" w:eastAsia="신명조" w:hAnsi="Times New Roman"/>
        </w:rPr>
        <w:t>.</w:t>
      </w:r>
    </w:p>
    <w:p w14:paraId="2A63ECCC" w14:textId="7FA0274B" w:rsidR="00D35A90" w:rsidRPr="00182E18" w:rsidRDefault="00F444AA" w:rsidP="00182E18">
      <w:pPr>
        <w:ind w:firstLineChars="100" w:firstLine="200"/>
        <w:rPr>
          <w:rFonts w:ascii="Times New Roman" w:eastAsia="신명조" w:hAnsi="Times New Roman"/>
        </w:rPr>
      </w:pPr>
      <w:r w:rsidRPr="00B06E1F">
        <w:rPr>
          <w:rFonts w:ascii="Times New Roman" w:eastAsia="신명조" w:hAnsi="Times New Roman" w:hint="eastAsia"/>
        </w:rPr>
        <w:t>나아가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본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연구가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제안하는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특성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공학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프레임워크를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기업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환경에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도입하기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위해서는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중요한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실무적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전제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조건이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요구된다</w:t>
      </w:r>
      <w:r w:rsidRPr="00B06E1F">
        <w:rPr>
          <w:rFonts w:ascii="Times New Roman" w:eastAsia="신명조" w:hAnsi="Times New Roman"/>
        </w:rPr>
        <w:t xml:space="preserve">. </w:t>
      </w:r>
      <w:r w:rsidRPr="00B06E1F">
        <w:rPr>
          <w:rFonts w:ascii="Times New Roman" w:eastAsia="신명조" w:hAnsi="Times New Roman"/>
        </w:rPr>
        <w:t>모델이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의도한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성능을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발휘하려면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단순한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결제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중심의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데이터베이스를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넘어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고객이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여러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채널</w:t>
      </w:r>
      <w:r w:rsidRPr="00B06E1F">
        <w:rPr>
          <w:rFonts w:ascii="Times New Roman" w:eastAsia="신명조" w:hAnsi="Times New Roman"/>
        </w:rPr>
        <w:t>(</w:t>
      </w:r>
      <w:r w:rsidRPr="00B06E1F">
        <w:rPr>
          <w:rFonts w:ascii="Times New Roman" w:eastAsia="신명조" w:hAnsi="Times New Roman"/>
        </w:rPr>
        <w:t>이메일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푸시</w:t>
      </w:r>
      <w:r w:rsidRPr="00B06E1F">
        <w:rPr>
          <w:rFonts w:ascii="Times New Roman" w:eastAsia="신명조" w:hAnsi="Times New Roman"/>
        </w:rPr>
        <w:t xml:space="preserve">, SMS </w:t>
      </w:r>
      <w:r w:rsidRPr="00B06E1F">
        <w:rPr>
          <w:rFonts w:ascii="Times New Roman" w:eastAsia="신명조" w:hAnsi="Times New Roman"/>
        </w:rPr>
        <w:t>등</w:t>
      </w:r>
      <w:r w:rsidRPr="00B06E1F">
        <w:rPr>
          <w:rFonts w:ascii="Times New Roman" w:eastAsia="신명조" w:hAnsi="Times New Roman"/>
        </w:rPr>
        <w:t>)</w:t>
      </w:r>
      <w:r w:rsidRPr="00B06E1F">
        <w:rPr>
          <w:rFonts w:ascii="Times New Roman" w:eastAsia="신명조" w:hAnsi="Times New Roman"/>
        </w:rPr>
        <w:t>에서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언제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상호작용했는지를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실시간으로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추적할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수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있는</w:t>
      </w:r>
      <w:r w:rsidRPr="00B06E1F">
        <w:rPr>
          <w:rFonts w:ascii="Times New Roman" w:eastAsia="신명조" w:hAnsi="Times New Roman"/>
        </w:rPr>
        <w:t xml:space="preserve"> “</w:t>
      </w:r>
      <w:r w:rsidRPr="00B06E1F">
        <w:rPr>
          <w:rFonts w:ascii="Times New Roman" w:eastAsia="신명조" w:hAnsi="Times New Roman"/>
        </w:rPr>
        <w:t>다중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접점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통합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로깅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시스템</w:t>
      </w:r>
      <w:r w:rsidRPr="00B06E1F">
        <w:rPr>
          <w:rFonts w:ascii="Times New Roman" w:eastAsia="신명조" w:hAnsi="Times New Roman"/>
        </w:rPr>
        <w:t>”</w:t>
      </w:r>
      <w:r w:rsidRPr="00B06E1F">
        <w:rPr>
          <w:rFonts w:ascii="Times New Roman" w:eastAsia="신명조" w:hAnsi="Times New Roman"/>
        </w:rPr>
        <w:t>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사전에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구축되어야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한다</w:t>
      </w:r>
      <w:r w:rsidRPr="00B06E1F">
        <w:rPr>
          <w:rFonts w:ascii="Times New Roman" w:eastAsia="신명조" w:hAnsi="Times New Roman"/>
        </w:rPr>
        <w:t xml:space="preserve">. </w:t>
      </w:r>
      <w:r w:rsidR="00D35A90" w:rsidRPr="00B06E1F">
        <w:rPr>
          <w:rFonts w:ascii="Times New Roman" w:eastAsia="신명조" w:hAnsi="Times New Roman" w:hint="eastAsia"/>
        </w:rPr>
        <w:t>비록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본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데이터가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특정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지역의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플랫폼에서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수집되었으나</w:t>
      </w:r>
      <w:r w:rsidR="00D35A90" w:rsidRPr="00B06E1F">
        <w:rPr>
          <w:rFonts w:ascii="Times New Roman" w:eastAsia="신명조" w:hAnsi="Times New Roman"/>
        </w:rPr>
        <w:t xml:space="preserve">, </w:t>
      </w:r>
      <w:r w:rsidR="00D35A90" w:rsidRPr="00B06E1F">
        <w:rPr>
          <w:rFonts w:ascii="Times New Roman" w:eastAsia="신명조" w:hAnsi="Times New Roman"/>
        </w:rPr>
        <w:t>해당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플랫폼은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다수의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상품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카테고리를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포괄하는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종합</w:t>
      </w:r>
      <w:r w:rsidR="00D35A90" w:rsidRPr="00B06E1F">
        <w:rPr>
          <w:rFonts w:ascii="Times New Roman" w:eastAsia="신명조" w:hAnsi="Times New Roman"/>
        </w:rPr>
        <w:t xml:space="preserve"> </w:t>
      </w:r>
      <w:proofErr w:type="spellStart"/>
      <w:r w:rsidR="00D35A90" w:rsidRPr="00B06E1F">
        <w:rPr>
          <w:rFonts w:ascii="Times New Roman" w:eastAsia="신명조" w:hAnsi="Times New Roman"/>
        </w:rPr>
        <w:t>이커머스</w:t>
      </w:r>
      <w:proofErr w:type="spellEnd"/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형태를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띠고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있다</w:t>
      </w:r>
      <w:r w:rsidR="00D35A90" w:rsidRPr="00B06E1F">
        <w:rPr>
          <w:rFonts w:ascii="Times New Roman" w:eastAsia="신명조" w:hAnsi="Times New Roman"/>
        </w:rPr>
        <w:t xml:space="preserve">. </w:t>
      </w:r>
      <w:r w:rsidR="00D35A90" w:rsidRPr="00B06E1F">
        <w:rPr>
          <w:rFonts w:ascii="Times New Roman" w:eastAsia="신명조" w:hAnsi="Times New Roman"/>
        </w:rPr>
        <w:t>또한</w:t>
      </w:r>
      <w:r w:rsidR="00D35A90" w:rsidRPr="00B06E1F">
        <w:rPr>
          <w:rFonts w:ascii="Times New Roman" w:eastAsia="신명조" w:hAnsi="Times New Roman"/>
        </w:rPr>
        <w:t xml:space="preserve">, </w:t>
      </w:r>
      <w:r w:rsidR="00D35A90" w:rsidRPr="00B06E1F">
        <w:rPr>
          <w:rFonts w:ascii="Times New Roman" w:eastAsia="신명조" w:hAnsi="Times New Roman"/>
        </w:rPr>
        <w:t>고객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행동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로그가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전형적인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메시지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수신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오픈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클릭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구매로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이어지는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proofErr w:type="spellStart"/>
      <w:r w:rsidR="00733100" w:rsidRPr="00B06E1F">
        <w:rPr>
          <w:rFonts w:ascii="Times New Roman" w:eastAsia="신명조" w:hAnsi="Times New Roman" w:hint="eastAsia"/>
        </w:rPr>
        <w:t>깔대기</w:t>
      </w:r>
      <w:proofErr w:type="spellEnd"/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구조로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구성되어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있고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마케팅에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대한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반응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곡선도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글로벌리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유사한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롱테일</w:t>
      </w:r>
      <w:proofErr w:type="spellEnd"/>
      <w:r w:rsidR="00D35A90" w:rsidRPr="00182E18">
        <w:rPr>
          <w:rFonts w:ascii="Times New Roman" w:eastAsia="신명조" w:hAnsi="Times New Roman"/>
        </w:rPr>
        <w:t xml:space="preserve">(Long-tail) </w:t>
      </w:r>
      <w:r w:rsidR="00D35A90" w:rsidRPr="00182E18">
        <w:rPr>
          <w:rFonts w:ascii="Times New Roman" w:eastAsia="신명조" w:hAnsi="Times New Roman"/>
        </w:rPr>
        <w:t>분포</w:t>
      </w:r>
      <w:r w:rsidR="00D35A90" w:rsidRPr="00182E18">
        <w:rPr>
          <w:rFonts w:ascii="Times New Roman" w:eastAsia="신명조" w:hAnsi="Times New Roman" w:hint="eastAsia"/>
        </w:rPr>
        <w:t>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따르고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있기에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일반적인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이커머스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환경에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충분히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gramStart"/>
      <w:r w:rsidR="00D35A90" w:rsidRPr="00182E18">
        <w:rPr>
          <w:rFonts w:ascii="Times New Roman" w:eastAsia="신명조" w:hAnsi="Times New Roman"/>
        </w:rPr>
        <w:t>일반화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될</w:t>
      </w:r>
      <w:proofErr w:type="gram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판단된다</w:t>
      </w:r>
    </w:p>
    <w:p w14:paraId="56801BF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BBD7BA5" w14:textId="27273293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도메인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파생변수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프레임워크</w:t>
      </w:r>
    </w:p>
    <w:p w14:paraId="7F3D2328" w14:textId="14E567F3" w:rsidR="00D35A90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</w:t>
      </w:r>
      <w:r w:rsidRPr="00182E18">
        <w:rPr>
          <w:rFonts w:ascii="Times New Roman" w:eastAsia="신명조" w:hAnsi="Times New Roman"/>
        </w:rPr>
        <w:t>2</w:t>
      </w:r>
      <w:r w:rsidRPr="00182E18">
        <w:rPr>
          <w:rFonts w:ascii="Times New Roman" w:eastAsia="신명조" w:hAnsi="Times New Roman"/>
        </w:rPr>
        <w:t>장에서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고찰된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추상적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개념들을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머신러닝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조작화에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두었다</w:t>
      </w:r>
      <w:r w:rsidRPr="00182E18">
        <w:rPr>
          <w:rFonts w:ascii="Times New Roman" w:eastAsia="신명조" w:hAnsi="Times New Roman"/>
        </w:rPr>
        <w:t xml:space="preserve">. </w:t>
      </w:r>
    </w:p>
    <w:p w14:paraId="37CAE709" w14:textId="4D6F77B6" w:rsidR="00871BD9" w:rsidRPr="00191FDA" w:rsidRDefault="00451DB5" w:rsidP="00451DB5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첫째</w:t>
      </w:r>
      <w:r>
        <w:rPr>
          <w:rFonts w:ascii="Times New Roman" w:eastAsia="신명조" w:hAnsi="Times New Roman" w:hint="eastAsia"/>
        </w:rPr>
        <w:t xml:space="preserve">, </w:t>
      </w:r>
      <w:r>
        <w:rPr>
          <w:rFonts w:ascii="Times New Roman" w:eastAsia="신명조" w:hAnsi="Times New Roman" w:hint="eastAsia"/>
        </w:rPr>
        <w:t>구매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및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재구매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주기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패턴은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생애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가치</w:t>
      </w:r>
      <w:r w:rsidR="00871BD9" w:rsidRPr="00191FDA">
        <w:rPr>
          <w:rFonts w:ascii="Times New Roman" w:eastAsia="신명조" w:hAnsi="Times New Roman"/>
        </w:rPr>
        <w:t xml:space="preserve">(CLV) </w:t>
      </w:r>
      <w:r w:rsidR="00871BD9" w:rsidRPr="00191FDA">
        <w:rPr>
          <w:rFonts w:ascii="Times New Roman" w:eastAsia="신명조" w:hAnsi="Times New Roman"/>
        </w:rPr>
        <w:t>이론을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기반으로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주기의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규칙성을</w:t>
      </w:r>
      <w:r w:rsidR="00871BD9" w:rsidRPr="00191FDA">
        <w:rPr>
          <w:rFonts w:ascii="Times New Roman" w:eastAsia="신명조" w:hAnsi="Times New Roman"/>
        </w:rPr>
        <w:t xml:space="preserve"> </w:t>
      </w:r>
      <w:proofErr w:type="spellStart"/>
      <w:r w:rsidR="00871BD9" w:rsidRPr="00191FDA">
        <w:rPr>
          <w:rFonts w:ascii="Times New Roman" w:eastAsia="신명조" w:hAnsi="Times New Roman"/>
        </w:rPr>
        <w:t>정량화한다</w:t>
      </w:r>
      <w:proofErr w:type="spellEnd"/>
      <w:r w:rsidR="00871BD9" w:rsidRPr="00191FDA">
        <w:rPr>
          <w:rFonts w:ascii="Times New Roman" w:eastAsia="신명조" w:hAnsi="Times New Roman"/>
        </w:rPr>
        <w:t xml:space="preserve">. </w:t>
      </w:r>
      <w:r w:rsidR="00871BD9" w:rsidRPr="00191FDA">
        <w:rPr>
          <w:rFonts w:ascii="Times New Roman" w:eastAsia="신명조" w:hAnsi="Times New Roman"/>
        </w:rPr>
        <w:t>특히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행동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경제학의</w:t>
      </w:r>
      <w:r w:rsidR="00871BD9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871BD9" w:rsidRPr="00191FDA">
        <w:rPr>
          <w:rFonts w:ascii="Times New Roman" w:eastAsia="신명조" w:hAnsi="Times New Roman"/>
        </w:rPr>
        <w:t>냉각기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/>
        </w:rPr>
        <w:t>”</w:t>
      </w:r>
      <w:proofErr w:type="spellStart"/>
      <w:r w:rsidR="00871BD9" w:rsidRPr="00191FDA">
        <w:rPr>
          <w:rFonts w:ascii="Times New Roman" w:eastAsia="신명조" w:hAnsi="Times New Roman"/>
        </w:rPr>
        <w:t>를</w:t>
      </w:r>
      <w:proofErr w:type="spellEnd"/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반영하여</w:t>
      </w:r>
      <w:r w:rsidR="00871BD9" w:rsidRPr="00191FDA">
        <w:rPr>
          <w:rFonts w:ascii="Times New Roman" w:eastAsia="신명조" w:hAnsi="Times New Roman"/>
        </w:rPr>
        <w:t xml:space="preserve">,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직후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추가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확률이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급감했다가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일정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주기가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지나면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다시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상승하는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기저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성향을</w:t>
      </w:r>
      <w:r w:rsidR="00871BD9" w:rsidRPr="00191FDA">
        <w:rPr>
          <w:rFonts w:ascii="Times New Roman" w:eastAsia="신명조" w:hAnsi="Times New Roman"/>
        </w:rPr>
        <w:t xml:space="preserve"> </w:t>
      </w:r>
      <w:proofErr w:type="spellStart"/>
      <w:r w:rsidR="00871BD9" w:rsidRPr="00191FDA">
        <w:rPr>
          <w:rFonts w:ascii="Times New Roman" w:eastAsia="신명조" w:hAnsi="Times New Roman"/>
        </w:rPr>
        <w:t>조작화하였다</w:t>
      </w:r>
      <w:proofErr w:type="spellEnd"/>
      <w:r w:rsidR="00871BD9" w:rsidRPr="00191FDA">
        <w:rPr>
          <w:rFonts w:ascii="Times New Roman" w:eastAsia="신명조" w:hAnsi="Times New Roman"/>
        </w:rPr>
        <w:t xml:space="preserve">. </w:t>
      </w:r>
      <w:r w:rsidR="00871BD9" w:rsidRPr="00191FDA">
        <w:rPr>
          <w:rFonts w:ascii="Times New Roman" w:eastAsia="신명조" w:hAnsi="Times New Roman"/>
        </w:rPr>
        <w:t>개별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과거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간격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분포를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통해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현재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시점이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고유의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사이클상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어느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단계에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있는지를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산출하며</w:t>
      </w:r>
      <w:r w:rsidR="00871BD9" w:rsidRPr="00191FDA">
        <w:rPr>
          <w:rFonts w:ascii="Times New Roman" w:eastAsia="신명조" w:hAnsi="Times New Roman"/>
        </w:rPr>
        <w:t xml:space="preserve">, </w:t>
      </w:r>
      <w:r w:rsidR="00871BD9" w:rsidRPr="00191FDA">
        <w:rPr>
          <w:rFonts w:ascii="Times New Roman" w:eastAsia="신명조" w:hAnsi="Times New Roman"/>
        </w:rPr>
        <w:t>상세한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산출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함수식은</w:t>
      </w:r>
      <w:r w:rsidR="00871BD9" w:rsidRPr="00191FDA">
        <w:rPr>
          <w:rFonts w:ascii="Times New Roman" w:eastAsia="신명조" w:hAnsi="Times New Roman"/>
        </w:rPr>
        <w:t xml:space="preserve"> &lt;</w:t>
      </w:r>
      <w:r w:rsidR="00871BD9" w:rsidRPr="00191FDA">
        <w:rPr>
          <w:rFonts w:ascii="Times New Roman" w:eastAsia="신명조" w:hAnsi="Times New Roman"/>
        </w:rPr>
        <w:t>부록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1967B5">
        <w:rPr>
          <w:rFonts w:ascii="Times New Roman" w:eastAsia="신명조" w:hAnsi="Times New Roman" w:hint="eastAsia"/>
        </w:rPr>
        <w:t>1</w:t>
      </w:r>
      <w:r w:rsidR="00871BD9" w:rsidRPr="00191FDA">
        <w:rPr>
          <w:rFonts w:ascii="Times New Roman" w:eastAsia="신명조" w:hAnsi="Times New Roman"/>
        </w:rPr>
        <w:t>&gt;</w:t>
      </w:r>
      <w:r w:rsidR="00871BD9" w:rsidRPr="00191FDA">
        <w:rPr>
          <w:rFonts w:ascii="Times New Roman" w:eastAsia="신명조" w:hAnsi="Times New Roman"/>
        </w:rPr>
        <w:t>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명시하였다</w:t>
      </w:r>
      <w:r w:rsidR="00871BD9" w:rsidRPr="00191FDA">
        <w:rPr>
          <w:rFonts w:ascii="Times New Roman" w:eastAsia="신명조" w:hAnsi="Times New Roman"/>
        </w:rPr>
        <w:t>.</w:t>
      </w:r>
    </w:p>
    <w:p w14:paraId="5994595D" w14:textId="550AD3C3" w:rsidR="00D564F1" w:rsidRPr="00191FDA" w:rsidRDefault="00451DB5" w:rsidP="00451DB5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둘째</w:t>
      </w:r>
      <w:r w:rsidRPr="00191FDA">
        <w:rPr>
          <w:rFonts w:ascii="Times New Roman" w:eastAsia="신명조" w:hAnsi="Times New Roman" w:hint="eastAsia"/>
        </w:rPr>
        <w:t xml:space="preserve">, </w:t>
      </w:r>
      <w:r w:rsidR="00841505" w:rsidRPr="00191FDA">
        <w:rPr>
          <w:rFonts w:ascii="Times New Roman" w:eastAsia="신명조" w:hAnsi="Times New Roman" w:hint="eastAsia"/>
        </w:rPr>
        <w:t>시계열적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역동성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및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메시지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반응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패턴</w:t>
      </w:r>
      <w:r w:rsidRPr="00191FDA">
        <w:rPr>
          <w:rFonts w:ascii="Times New Roman" w:eastAsia="신명조" w:hAnsi="Times New Roman" w:hint="eastAsia"/>
        </w:rPr>
        <w:t>은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소비자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행동론의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상황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의존적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선호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와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유통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관리의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캘린더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/>
        </w:rPr>
        <w:t>”</w:t>
      </w:r>
      <w:proofErr w:type="spellStart"/>
      <w:r w:rsidR="00F571EB" w:rsidRPr="00191FDA">
        <w:rPr>
          <w:rFonts w:ascii="Times New Roman" w:eastAsia="신명조" w:hAnsi="Times New Roman"/>
        </w:rPr>
        <w:t>에</w:t>
      </w:r>
      <w:proofErr w:type="spellEnd"/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근거하여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시간적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경제적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맥락을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반영한다</w:t>
      </w:r>
      <w:r w:rsidR="00F571EB" w:rsidRPr="00191FDA">
        <w:rPr>
          <w:rFonts w:ascii="Times New Roman" w:eastAsia="신명조" w:hAnsi="Times New Roman"/>
        </w:rPr>
        <w:t xml:space="preserve">. </w:t>
      </w:r>
      <w:r w:rsidR="00F571EB" w:rsidRPr="00191FDA">
        <w:rPr>
          <w:rFonts w:ascii="Times New Roman" w:eastAsia="신명조" w:hAnsi="Times New Roman"/>
        </w:rPr>
        <w:t>원형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통계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기법을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lastRenderedPageBreak/>
        <w:t>통해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고객별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선호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시간대와의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일치도를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계산하고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급여일이나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분기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등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가처분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소득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변화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시점에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대한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근접도를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모델링하여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마케팅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수용도의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변화를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포착한다</w:t>
      </w:r>
      <w:r w:rsidR="00F571EB" w:rsidRPr="00191FDA">
        <w:rPr>
          <w:rFonts w:ascii="Times New Roman" w:eastAsia="신명조" w:hAnsi="Times New Roman"/>
        </w:rPr>
        <w:t>.</w:t>
      </w:r>
    </w:p>
    <w:p w14:paraId="1EEC4618" w14:textId="48505EDA" w:rsidR="00D564F1" w:rsidRPr="00191FDA" w:rsidRDefault="00451DB5" w:rsidP="00191FDA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셋째</w:t>
      </w:r>
      <w:r w:rsidRPr="00191FDA">
        <w:rPr>
          <w:rFonts w:ascii="Times New Roman" w:eastAsia="신명조" w:hAnsi="Times New Roman" w:hint="eastAsia"/>
        </w:rPr>
        <w:t xml:space="preserve">, </w:t>
      </w:r>
      <w:r w:rsidR="00841505" w:rsidRPr="00191FDA">
        <w:rPr>
          <w:rFonts w:ascii="Times New Roman" w:eastAsia="신명조" w:hAnsi="Times New Roman" w:hint="eastAsia"/>
        </w:rPr>
        <w:t>마케팅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피로도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및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상호작용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강도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패턴</w:t>
      </w:r>
      <w:r w:rsidRPr="00191FDA">
        <w:rPr>
          <w:rFonts w:ascii="Times New Roman" w:eastAsia="신명조" w:hAnsi="Times New Roman" w:hint="eastAsia"/>
        </w:rPr>
        <w:t>은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광고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심리학의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광고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마모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소비자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습관화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이론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기반으로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한다</w:t>
      </w:r>
      <w:r w:rsidR="00F571EB" w:rsidRPr="00191FDA">
        <w:rPr>
          <w:rFonts w:ascii="Times New Roman" w:eastAsia="신명조" w:hAnsi="Times New Roman"/>
        </w:rPr>
        <w:t xml:space="preserve">. </w:t>
      </w:r>
      <w:r w:rsidR="00F571EB" w:rsidRPr="00191FDA">
        <w:rPr>
          <w:rFonts w:ascii="Times New Roman" w:eastAsia="신명조" w:hAnsi="Times New Roman"/>
        </w:rPr>
        <w:t>반복적인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마케팅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자극으로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인한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인지적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자원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고갈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상태와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회복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과정을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지수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감쇠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모델로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구현하여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채널별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침해성에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따른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누적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피로도를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실시간으로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추적한다</w:t>
      </w:r>
      <w:r w:rsidR="00F571EB" w:rsidRPr="00191FDA">
        <w:rPr>
          <w:rFonts w:ascii="Times New Roman" w:eastAsia="신명조" w:hAnsi="Times New Roman"/>
        </w:rPr>
        <w:t>.</w:t>
      </w:r>
    </w:p>
    <w:p w14:paraId="4B0C8994" w14:textId="754AD681" w:rsidR="00191FDA" w:rsidRPr="00191FDA" w:rsidRDefault="00191FDA" w:rsidP="00191FDA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넷째</w:t>
      </w:r>
      <w:r w:rsidRPr="00191FDA">
        <w:rPr>
          <w:rFonts w:ascii="Times New Roman" w:eastAsia="신명조" w:hAnsi="Times New Roman" w:hint="eastAsia"/>
        </w:rPr>
        <w:t xml:space="preserve">, </w:t>
      </w:r>
      <w:r w:rsidRPr="00191FDA">
        <w:rPr>
          <w:rFonts w:ascii="Times New Roman" w:eastAsia="신명조" w:hAnsi="Times New Roman" w:hint="eastAsia"/>
        </w:rPr>
        <w:t>마케팅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콘텐츠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신규성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및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경로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효율성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패턴은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/>
        </w:rPr>
        <w:t>정보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이론의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엔트로피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개념과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설득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경로의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구조적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효율성을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반영한다</w:t>
      </w:r>
      <w:r w:rsidRPr="00191FDA">
        <w:rPr>
          <w:rFonts w:ascii="Times New Roman" w:eastAsia="신명조" w:hAnsi="Times New Roman"/>
        </w:rPr>
        <w:t xml:space="preserve">. </w:t>
      </w:r>
      <w:r w:rsidRPr="00191FDA">
        <w:rPr>
          <w:rFonts w:ascii="Times New Roman" w:eastAsia="신명조" w:hAnsi="Times New Roman"/>
        </w:rPr>
        <w:t>특정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주제에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대한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노출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빈도와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시간을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결합하여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콘텐츠의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신선도를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측정하고</w:t>
      </w:r>
      <w:r w:rsidRPr="00191FDA">
        <w:rPr>
          <w:rFonts w:ascii="Times New Roman" w:eastAsia="신명조" w:hAnsi="Times New Roman"/>
        </w:rPr>
        <w:t xml:space="preserve">, </w:t>
      </w:r>
      <w:r w:rsidRPr="00191FDA">
        <w:rPr>
          <w:rFonts w:ascii="Times New Roman" w:eastAsia="신명조" w:hAnsi="Times New Roman"/>
        </w:rPr>
        <w:t>과거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구매자들의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성공적인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채널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경로와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현재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고객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여정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간의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유사도를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산출하여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전환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가능성을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예측한다</w:t>
      </w:r>
      <w:r w:rsidRPr="00191FDA">
        <w:rPr>
          <w:rFonts w:ascii="Times New Roman" w:eastAsia="신명조" w:hAnsi="Times New Roman"/>
        </w:rPr>
        <w:t>.</w:t>
      </w:r>
    </w:p>
    <w:p w14:paraId="2D8A0A8F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3C3D5EF" w14:textId="45AE8BCE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proofErr w:type="spellStart"/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전처리</w:t>
      </w:r>
      <w:proofErr w:type="spellEnd"/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데이터셋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구축</w:t>
      </w:r>
    </w:p>
    <w:p w14:paraId="56A0E1AD" w14:textId="77777777" w:rsidR="004E5897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 w:hint="eastAsia"/>
        </w:rPr>
        <w:t>본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연구는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파편화된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원시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로그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내포한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고차원성과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희소성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그리고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클래스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불균형</w:t>
      </w:r>
      <w:r w:rsidRPr="00E01715">
        <w:rPr>
          <w:rFonts w:ascii="Times New Roman" w:eastAsia="신명조" w:hAnsi="Times New Roman"/>
        </w:rPr>
        <w:t xml:space="preserve">(Class Imbalance) </w:t>
      </w:r>
      <w:r w:rsidRPr="00E01715">
        <w:rPr>
          <w:rFonts w:ascii="Times New Roman" w:eastAsia="신명조" w:hAnsi="Times New Roman"/>
        </w:rPr>
        <w:t>문제를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해결하고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모델의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예측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타당성을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확보하기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엄격한</w:t>
      </w:r>
      <w:r w:rsidRPr="00E01715">
        <w:rPr>
          <w:rFonts w:ascii="Times New Roman" w:eastAsia="신명조" w:hAnsi="Times New Roman"/>
        </w:rPr>
        <w:t xml:space="preserve"> </w:t>
      </w:r>
      <w:proofErr w:type="spellStart"/>
      <w:r w:rsidRPr="00E01715">
        <w:rPr>
          <w:rFonts w:ascii="Times New Roman" w:eastAsia="신명조" w:hAnsi="Times New Roman"/>
        </w:rPr>
        <w:t>전처리</w:t>
      </w:r>
      <w:proofErr w:type="spellEnd"/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파이프라인을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구축하였다</w:t>
      </w:r>
      <w:r w:rsidRPr="00E01715">
        <w:rPr>
          <w:rFonts w:ascii="Times New Roman" w:eastAsia="신명조" w:hAnsi="Times New Roman"/>
        </w:rPr>
        <w:t>.</w:t>
      </w:r>
    </w:p>
    <w:p w14:paraId="74FE8615" w14:textId="44905691" w:rsidR="004E5897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/>
        </w:rPr>
        <w:t>첫째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모델이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실제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마케팅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실무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환경과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동일한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조건에서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학습되도록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누수</w:t>
      </w:r>
      <w:r w:rsidRPr="00E01715">
        <w:rPr>
          <w:rFonts w:ascii="Times New Roman" w:eastAsia="신명조" w:hAnsi="Times New Roman"/>
        </w:rPr>
        <w:t>(Data Leakage)</w:t>
      </w:r>
      <w:r w:rsidRPr="00E01715">
        <w:rPr>
          <w:rFonts w:ascii="Times New Roman" w:eastAsia="신명조" w:hAnsi="Times New Roman"/>
        </w:rPr>
        <w:t>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선견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편향</w:t>
      </w:r>
      <w:r w:rsidRPr="00E01715">
        <w:rPr>
          <w:rFonts w:ascii="Times New Roman" w:eastAsia="신명조" w:hAnsi="Times New Roman"/>
        </w:rPr>
        <w:t>(Look-ahead Bias)</w:t>
      </w:r>
      <w:r w:rsidRPr="00E01715">
        <w:rPr>
          <w:rFonts w:ascii="Times New Roman" w:eastAsia="신명조" w:hAnsi="Times New Roman"/>
        </w:rPr>
        <w:t>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통제하였다</w:t>
      </w:r>
      <w:r w:rsidRPr="00E01715">
        <w:rPr>
          <w:rFonts w:ascii="Times New Roman" w:eastAsia="신명조" w:hAnsi="Times New Roman"/>
        </w:rPr>
        <w:t xml:space="preserve">. </w:t>
      </w:r>
      <w:r w:rsidRPr="00E01715">
        <w:rPr>
          <w:rFonts w:ascii="Times New Roman" w:eastAsia="신명조" w:hAnsi="Times New Roman"/>
        </w:rPr>
        <w:t>관계형으로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분리된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테이블을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통합하여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개별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고객의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시계열적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고객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여정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시퀀스로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재구성하되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 w:hint="eastAsia"/>
        </w:rPr>
        <w:t>모델의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입력은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예측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시점</w:t>
      </w:r>
      <w:r w:rsidRPr="00E0171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t</m:t>
        </m:r>
      </m:oMath>
      <w:r w:rsidRPr="00E01715">
        <w:rPr>
          <w:rFonts w:ascii="Times New Roman" w:eastAsia="신명조" w:hAnsi="Times New Roman"/>
        </w:rPr>
        <w:t xml:space="preserve">) </w:t>
      </w:r>
      <w:r w:rsidRPr="00E01715">
        <w:rPr>
          <w:rFonts w:ascii="Times New Roman" w:eastAsia="신명조" w:hAnsi="Times New Roman"/>
        </w:rPr>
        <w:t>직전</w:t>
      </w:r>
      <w:r w:rsidRPr="00E0171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t-1</m:t>
        </m:r>
      </m:oMath>
      <w:r w:rsidRPr="00E01715">
        <w:rPr>
          <w:rFonts w:ascii="Times New Roman" w:eastAsia="신명조" w:hAnsi="Times New Roman"/>
        </w:rPr>
        <w:t>)</w:t>
      </w:r>
      <w:r w:rsidRPr="00E01715">
        <w:rPr>
          <w:rFonts w:ascii="Times New Roman" w:eastAsia="신명조" w:hAnsi="Times New Roman"/>
        </w:rPr>
        <w:t>까지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관측된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과거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데이터로만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엄격히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제한하였다</w:t>
      </w:r>
      <w:r w:rsidRPr="00E01715">
        <w:rPr>
          <w:rFonts w:ascii="Times New Roman" w:eastAsia="신명조" w:hAnsi="Times New Roman"/>
        </w:rPr>
        <w:t xml:space="preserve">. </w:t>
      </w:r>
      <w:r w:rsidRPr="00E01715">
        <w:rPr>
          <w:rFonts w:ascii="Times New Roman" w:eastAsia="신명조" w:hAnsi="Times New Roman"/>
        </w:rPr>
        <w:t>또한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범주형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변수의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과도한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증가가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유발하는</w:t>
      </w:r>
      <w:r w:rsidRPr="00E01715">
        <w:rPr>
          <w:rFonts w:ascii="Times New Roman" w:eastAsia="신명조" w:hAnsi="Times New Roman"/>
        </w:rPr>
        <w:t xml:space="preserve"> “</w:t>
      </w:r>
      <w:r w:rsidRPr="00E01715">
        <w:rPr>
          <w:rFonts w:ascii="Times New Roman" w:eastAsia="신명조" w:hAnsi="Times New Roman"/>
        </w:rPr>
        <w:t>차원의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저주</w:t>
      </w:r>
      <w:r w:rsidR="00283ED0">
        <w:rPr>
          <w:rFonts w:ascii="Times New Roman" w:eastAsia="신명조" w:hAnsi="Times New Roman" w:hint="eastAsia"/>
        </w:rPr>
        <w:t>와</w:t>
      </w:r>
      <w:r w:rsidR="00283ED0">
        <w:rPr>
          <w:rFonts w:ascii="Times New Roman" w:eastAsia="신명조" w:hAnsi="Times New Roman" w:hint="eastAsia"/>
        </w:rPr>
        <w:t xml:space="preserve"> </w:t>
      </w:r>
      <w:proofErr w:type="spellStart"/>
      <w:r w:rsidRPr="00E01715">
        <w:rPr>
          <w:rFonts w:ascii="Times New Roman" w:eastAsia="신명조" w:hAnsi="Times New Roman"/>
        </w:rPr>
        <w:t>과적합</w:t>
      </w:r>
      <w:proofErr w:type="spellEnd"/>
      <w:r w:rsidRPr="00E01715">
        <w:rPr>
          <w:rFonts w:ascii="Times New Roman" w:eastAsia="신명조" w:hAnsi="Times New Roman"/>
        </w:rPr>
        <w:t>”</w:t>
      </w:r>
      <w:r w:rsidRPr="00E01715">
        <w:rPr>
          <w:rFonts w:ascii="Times New Roman" w:eastAsia="신명조" w:hAnsi="Times New Roman"/>
        </w:rPr>
        <w:t>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방지하기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상위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빈도를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점유하는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핵심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범주만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보존하고</w:t>
      </w:r>
      <w:r w:rsidRPr="00E01715">
        <w:rPr>
          <w:rFonts w:ascii="Times New Roman" w:eastAsia="신명조" w:hAnsi="Times New Roman"/>
        </w:rPr>
        <w:t xml:space="preserve"> </w:t>
      </w:r>
      <w:proofErr w:type="spellStart"/>
      <w:r w:rsidRPr="00E01715">
        <w:rPr>
          <w:rFonts w:ascii="Times New Roman" w:eastAsia="신명조" w:hAnsi="Times New Roman"/>
        </w:rPr>
        <w:t>롱테일</w:t>
      </w:r>
      <w:proofErr w:type="spellEnd"/>
      <w:r w:rsidRPr="00E01715">
        <w:rPr>
          <w:rFonts w:ascii="Times New Roman" w:eastAsia="신명조" w:hAnsi="Times New Roman"/>
        </w:rPr>
        <w:t xml:space="preserve">(Long-tail) </w:t>
      </w:r>
      <w:r w:rsidRPr="00E01715">
        <w:rPr>
          <w:rFonts w:ascii="Times New Roman" w:eastAsia="신명조" w:hAnsi="Times New Roman"/>
        </w:rPr>
        <w:t>범주를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통합하는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차원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축소를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수행하였으며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발송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이후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결정되는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사후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기술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변수들은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배제하였다</w:t>
      </w:r>
      <w:r w:rsidRPr="00E01715">
        <w:rPr>
          <w:rFonts w:ascii="Times New Roman" w:eastAsia="신명조" w:hAnsi="Times New Roman"/>
        </w:rPr>
        <w:t>.</w:t>
      </w:r>
    </w:p>
    <w:p w14:paraId="53E37672" w14:textId="239CF14C" w:rsidR="00D35A90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/>
        </w:rPr>
        <w:t>둘째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구매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전환율이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약</w:t>
      </w:r>
      <w:r w:rsidRPr="00E01715">
        <w:rPr>
          <w:rFonts w:ascii="Times New Roman" w:eastAsia="신명조" w:hAnsi="Times New Roman"/>
        </w:rPr>
        <w:t xml:space="preserve"> 0.12%</w:t>
      </w:r>
      <w:r w:rsidRPr="00E01715">
        <w:rPr>
          <w:rFonts w:ascii="Times New Roman" w:eastAsia="신명조" w:hAnsi="Times New Roman"/>
        </w:rPr>
        <w:t>에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불과한</w:t>
      </w:r>
      <w:r w:rsidRPr="00E01715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클래스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불균형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문제를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해결하기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하이브리드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샘플링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전략을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채택하였다</w:t>
      </w:r>
      <w:r w:rsidRPr="00E01715">
        <w:rPr>
          <w:rFonts w:ascii="Times New Roman" w:eastAsia="신명조" w:hAnsi="Times New Roman" w:hint="eastAsia"/>
        </w:rPr>
        <w:t xml:space="preserve">. </w:t>
      </w:r>
      <w:r w:rsidR="00D100A8" w:rsidRPr="00E01715">
        <w:rPr>
          <w:rFonts w:ascii="Times New Roman" w:eastAsia="신명조" w:hAnsi="Times New Roman"/>
        </w:rPr>
        <w:t>희소한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소수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클래스의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정보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손실을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방지하기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위해</w:t>
      </w:r>
      <w:r w:rsidR="00D100A8" w:rsidRPr="00E01715">
        <w:rPr>
          <w:rFonts w:ascii="Times New Roman" w:eastAsia="신명조" w:hAnsi="Times New Roman"/>
        </w:rPr>
        <w:t xml:space="preserve"> 1.7</w:t>
      </w:r>
      <w:r w:rsidR="00D100A8" w:rsidRPr="00E01715">
        <w:rPr>
          <w:rFonts w:ascii="Times New Roman" w:eastAsia="신명조" w:hAnsi="Times New Roman"/>
        </w:rPr>
        <w:t>억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중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실제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구매</w:t>
      </w:r>
      <w:r w:rsidR="00D100A8" w:rsidRPr="00E01715">
        <w:rPr>
          <w:rFonts w:ascii="Times New Roman" w:eastAsia="신명조" w:hAnsi="Times New Roman" w:hint="eastAsia"/>
        </w:rPr>
        <w:t xml:space="preserve"> </w:t>
      </w:r>
      <w:r w:rsidR="00D100A8" w:rsidRPr="00E01715">
        <w:rPr>
          <w:rFonts w:ascii="Times New Roman" w:eastAsia="신명조" w:hAnsi="Times New Roman"/>
        </w:rPr>
        <w:t>로그는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전량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보존한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반면</w:t>
      </w:r>
      <w:r w:rsidR="00D100A8" w:rsidRPr="00E01715">
        <w:rPr>
          <w:rFonts w:ascii="Times New Roman" w:eastAsia="신명조" w:hAnsi="Times New Roman"/>
        </w:rPr>
        <w:t xml:space="preserve">, </w:t>
      </w:r>
      <w:r w:rsidR="00D100A8" w:rsidRPr="00E01715">
        <w:rPr>
          <w:rFonts w:ascii="Times New Roman" w:eastAsia="신명조" w:hAnsi="Times New Roman"/>
        </w:rPr>
        <w:t>다수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클래스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편향을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막기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위해</w:t>
      </w:r>
      <w:r w:rsidR="00D100A8" w:rsidRPr="00E01715">
        <w:rPr>
          <w:rFonts w:ascii="Times New Roman" w:eastAsia="신명조" w:hAnsi="Times New Roman"/>
        </w:rPr>
        <w:t xml:space="preserve"> </w:t>
      </w:r>
      <w:proofErr w:type="spellStart"/>
      <w:r w:rsidR="00D100A8" w:rsidRPr="00E01715">
        <w:rPr>
          <w:rFonts w:ascii="Times New Roman" w:eastAsia="신명조" w:hAnsi="Times New Roman"/>
        </w:rPr>
        <w:t>비구매</w:t>
      </w:r>
      <w:proofErr w:type="spellEnd"/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로그는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양성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비율이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약</w:t>
      </w:r>
      <w:r w:rsidR="00D100A8" w:rsidRPr="00E01715">
        <w:rPr>
          <w:rFonts w:ascii="Times New Roman" w:eastAsia="신명조" w:hAnsi="Times New Roman"/>
        </w:rPr>
        <w:t xml:space="preserve"> 10%</w:t>
      </w:r>
      <w:r w:rsidR="00D100A8" w:rsidRPr="00E01715">
        <w:rPr>
          <w:rFonts w:ascii="Times New Roman" w:eastAsia="신명조" w:hAnsi="Times New Roman"/>
        </w:rPr>
        <w:t>에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수렴하도록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무작위</w:t>
      </w:r>
      <w:r w:rsidR="00D100A8" w:rsidRPr="00E01715">
        <w:rPr>
          <w:rFonts w:ascii="Times New Roman" w:eastAsia="신명조" w:hAnsi="Times New Roman"/>
        </w:rPr>
        <w:t xml:space="preserve"> </w:t>
      </w:r>
      <w:proofErr w:type="spellStart"/>
      <w:r w:rsidR="00D100A8" w:rsidRPr="00E01715">
        <w:rPr>
          <w:rFonts w:ascii="Times New Roman" w:eastAsia="신명조" w:hAnsi="Times New Roman"/>
        </w:rPr>
        <w:t>언더샘플링을</w:t>
      </w:r>
      <w:proofErr w:type="spellEnd"/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수행하였다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 w:hint="eastAsia"/>
        </w:rPr>
        <w:t>(</w:t>
      </w:r>
      <w:r w:rsidR="009B7D04" w:rsidRPr="00E0171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AuthorYear="1"&gt;&lt;Author&gt;Thabtah&lt;/Author&gt;&lt;Year&gt;2020&lt;/Year&gt;&lt;RecNum&gt;54&lt;/RecNum&gt;&lt;DisplayText&gt;F. Thabtah et al. (2020)&lt;/DisplayText&gt;&lt;record&gt;&lt;rec-number&gt;54&lt;/rec-number&gt;&lt;foreign-keys&gt;&lt;key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9B7D04" w:rsidRPr="00E0171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F. Thabtah et al. (2020)</w:t>
      </w:r>
      <w:r w:rsidR="009B7D04" w:rsidRPr="00E01715">
        <w:rPr>
          <w:rFonts w:ascii="Times New Roman" w:eastAsia="신명조" w:hAnsi="Times New Roman"/>
        </w:rPr>
        <w:fldChar w:fldCharType="end"/>
      </w:r>
      <w:r w:rsidR="00E01715" w:rsidRPr="00E01715">
        <w:rPr>
          <w:rFonts w:ascii="Times New Roman" w:eastAsia="신명조" w:hAnsi="Times New Roman" w:hint="eastAsia"/>
        </w:rPr>
        <w:t>)</w:t>
      </w:r>
    </w:p>
    <w:p w14:paraId="51F45F67" w14:textId="77777777" w:rsidR="00557037" w:rsidRPr="00182E18" w:rsidRDefault="00557037" w:rsidP="00182E18">
      <w:pPr>
        <w:rPr>
          <w:rFonts w:ascii="Times New Roman" w:eastAsia="신명조" w:hAnsi="Times New Roman"/>
        </w:rPr>
      </w:pPr>
    </w:p>
    <w:p w14:paraId="5843DFFC" w14:textId="1F8E872A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예측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알고리즘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아키텍처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실험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설계</w:t>
      </w:r>
    </w:p>
    <w:p w14:paraId="21A3545B" w14:textId="781A0986" w:rsidR="00B92679" w:rsidRPr="00B74386" w:rsidRDefault="00B92679" w:rsidP="00182E18">
      <w:pPr>
        <w:ind w:firstLineChars="100" w:firstLine="200"/>
        <w:rPr>
          <w:rFonts w:ascii="Times New Roman" w:eastAsia="신명조" w:hAnsi="Times New Roman"/>
        </w:rPr>
      </w:pPr>
      <w:r w:rsidRPr="00B74386">
        <w:rPr>
          <w:rFonts w:ascii="Times New Roman" w:eastAsia="신명조" w:hAnsi="Times New Roman" w:hint="eastAsia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대상인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고객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여정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로그는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채널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간의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상호작용과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의존성에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의해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복합적으로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결정된다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도메인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지식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기반의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피처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엔지니어링을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시계열적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맥락을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충분히</w:t>
      </w:r>
      <w:r w:rsidRPr="00B74386">
        <w:rPr>
          <w:rFonts w:ascii="Times New Roman" w:eastAsia="신명조" w:hAnsi="Times New Roman"/>
        </w:rPr>
        <w:t xml:space="preserve"> </w:t>
      </w:r>
      <w:proofErr w:type="spellStart"/>
      <w:r w:rsidRPr="00B74386">
        <w:rPr>
          <w:rFonts w:ascii="Times New Roman" w:eastAsia="신명조" w:hAnsi="Times New Roman"/>
        </w:rPr>
        <w:t>내재화했을</w:t>
      </w:r>
      <w:proofErr w:type="spellEnd"/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때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전통적</w:t>
      </w:r>
      <w:r w:rsidRPr="00B74386">
        <w:rPr>
          <w:rFonts w:ascii="Times New Roman" w:eastAsia="신명조" w:hAnsi="Times New Roman"/>
        </w:rPr>
        <w:t xml:space="preserve"> </w:t>
      </w:r>
      <w:proofErr w:type="spellStart"/>
      <w:r w:rsidRPr="00B74386">
        <w:rPr>
          <w:rFonts w:ascii="Times New Roman" w:eastAsia="신명조" w:hAnsi="Times New Roman"/>
        </w:rPr>
        <w:t>머신러닝과</w:t>
      </w:r>
      <w:proofErr w:type="spellEnd"/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각각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어떠한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예측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발현하는가를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규명하고자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총</w:t>
      </w:r>
      <w:r w:rsidRPr="00B74386">
        <w:rPr>
          <w:rFonts w:ascii="Times New Roman" w:eastAsia="신명조" w:hAnsi="Times New Roman"/>
        </w:rPr>
        <w:t xml:space="preserve"> 8</w:t>
      </w:r>
      <w:r w:rsidRPr="00B74386">
        <w:rPr>
          <w:rFonts w:ascii="Times New Roman" w:eastAsia="신명조" w:hAnsi="Times New Roman"/>
        </w:rPr>
        <w:t>종의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알고리즘을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비교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우선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정형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데이터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분석에서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강건한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일반화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입증된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트리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앙상블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모델인</w:t>
      </w:r>
      <w:r w:rsidRPr="00B74386">
        <w:rPr>
          <w:rFonts w:ascii="Times New Roman" w:eastAsia="신명조" w:hAnsi="Times New Roman"/>
        </w:rPr>
        <w:t xml:space="preserve"> Random Forest</w:t>
      </w:r>
      <w:r w:rsidRPr="00B74386">
        <w:rPr>
          <w:rFonts w:ascii="Times New Roman" w:eastAsia="신명조" w:hAnsi="Times New Roman"/>
        </w:rPr>
        <w:t>와</w:t>
      </w:r>
      <w:r w:rsidRPr="00B74386">
        <w:rPr>
          <w:rFonts w:ascii="Times New Roman" w:eastAsia="신명조" w:hAnsi="Times New Roman"/>
        </w:rPr>
        <w:t xml:space="preserve"> </w:t>
      </w:r>
      <w:proofErr w:type="spellStart"/>
      <w:r w:rsidRPr="00B74386">
        <w:rPr>
          <w:rFonts w:ascii="Times New Roman" w:eastAsia="신명조" w:hAnsi="Times New Roman"/>
        </w:rPr>
        <w:t>XGBoost</w:t>
      </w:r>
      <w:proofErr w:type="spellEnd"/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객관적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평가를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기준점</w:t>
      </w:r>
      <w:r w:rsidRPr="00B74386">
        <w:rPr>
          <w:rFonts w:ascii="Times New Roman" w:eastAsia="신명조" w:hAnsi="Times New Roman"/>
        </w:rPr>
        <w:t>(</w:t>
      </w:r>
      <w:r w:rsidR="00B74386" w:rsidRPr="00B74386">
        <w:rPr>
          <w:rFonts w:ascii="Times New Roman" w:eastAsia="신명조" w:hAnsi="Times New Roman" w:hint="eastAsia"/>
        </w:rPr>
        <w:t>Baseline</w:t>
      </w:r>
      <w:r w:rsidRPr="00B74386">
        <w:rPr>
          <w:rFonts w:ascii="Times New Roman" w:eastAsia="신명조" w:hAnsi="Times New Roman"/>
        </w:rPr>
        <w:t>)</w:t>
      </w:r>
      <w:r w:rsidRPr="00B74386">
        <w:rPr>
          <w:rFonts w:ascii="Times New Roman" w:eastAsia="신명조" w:hAnsi="Times New Roman"/>
        </w:rPr>
        <w:t>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채택하였다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이들은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연구에서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설계한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동태적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도메인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피처</w:t>
      </w:r>
      <w:r w:rsidRPr="00B74386">
        <w:rPr>
          <w:rFonts w:ascii="Times New Roman" w:eastAsia="신명조" w:hAnsi="Times New Roman"/>
        </w:rPr>
        <w:t>(</w:t>
      </w:r>
      <w:r w:rsidRPr="00B74386">
        <w:rPr>
          <w:rFonts w:ascii="Times New Roman" w:eastAsia="신명조" w:hAnsi="Times New Roman"/>
        </w:rPr>
        <w:t>구매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주기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피로도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등</w:t>
      </w:r>
      <w:r w:rsidRPr="00B74386">
        <w:rPr>
          <w:rFonts w:ascii="Times New Roman" w:eastAsia="신명조" w:hAnsi="Times New Roman"/>
        </w:rPr>
        <w:t>)</w:t>
      </w:r>
      <w:r w:rsidRPr="00B74386">
        <w:rPr>
          <w:rFonts w:ascii="Times New Roman" w:eastAsia="신명조" w:hAnsi="Times New Roman"/>
        </w:rPr>
        <w:t>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고객의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시간적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구조를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얼마나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효과적으로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정형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신호로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요약하고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있는지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핵심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기준이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된다</w:t>
      </w:r>
      <w:r w:rsidRPr="00B74386">
        <w:rPr>
          <w:rFonts w:ascii="Times New Roman" w:eastAsia="신명조" w:hAnsi="Times New Roman"/>
        </w:rPr>
        <w:t>.</w:t>
      </w:r>
    </w:p>
    <w:p w14:paraId="55DCD43C" w14:textId="29A5055F" w:rsidR="00D35A90" w:rsidRPr="00B74386" w:rsidRDefault="00B92679" w:rsidP="00182E18">
      <w:pPr>
        <w:ind w:firstLineChars="100" w:firstLine="200"/>
        <w:rPr>
          <w:rFonts w:ascii="Times New Roman" w:eastAsia="신명조" w:hAnsi="Times New Roman"/>
        </w:rPr>
      </w:pPr>
      <w:r w:rsidRPr="00B74386">
        <w:rPr>
          <w:rFonts w:ascii="Times New Roman" w:eastAsia="신명조" w:hAnsi="Times New Roman" w:hint="eastAsia"/>
        </w:rPr>
        <w:t>나아가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효용성을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다각도로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데이터의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위상학적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표현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방식과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귀납적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편향을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달리한</w:t>
      </w:r>
      <w:r w:rsidRPr="00B74386">
        <w:rPr>
          <w:rFonts w:ascii="Times New Roman" w:eastAsia="신명조" w:hAnsi="Times New Roman"/>
        </w:rPr>
        <w:t xml:space="preserve"> 6</w:t>
      </w:r>
      <w:r w:rsidRPr="00B74386">
        <w:rPr>
          <w:rFonts w:ascii="Times New Roman" w:eastAsia="신명조" w:hAnsi="Times New Roman"/>
        </w:rPr>
        <w:t>종의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신경망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구축하였다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전역적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상호작용을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학습하는</w:t>
      </w:r>
      <w:r w:rsidRPr="00B74386">
        <w:rPr>
          <w:rFonts w:ascii="Times New Roman" w:eastAsia="신명조" w:hAnsi="Times New Roman"/>
        </w:rPr>
        <w:t xml:space="preserve"> MLP, </w:t>
      </w:r>
      <w:r w:rsidRPr="00B74386">
        <w:rPr>
          <w:rFonts w:ascii="Times New Roman" w:eastAsia="신명조" w:hAnsi="Times New Roman"/>
        </w:rPr>
        <w:t>국소적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패턴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포착에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유리한</w:t>
      </w:r>
      <w:r w:rsidRPr="00B74386">
        <w:rPr>
          <w:rFonts w:ascii="Times New Roman" w:eastAsia="신명조" w:hAnsi="Times New Roman"/>
        </w:rPr>
        <w:t xml:space="preserve"> CNN, </w:t>
      </w:r>
      <w:r w:rsidRPr="00B74386">
        <w:rPr>
          <w:rFonts w:ascii="Times New Roman" w:eastAsia="신명조" w:hAnsi="Times New Roman"/>
        </w:rPr>
        <w:t>그리고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순차적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정보의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필터링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능력을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갖춘</w:t>
      </w:r>
      <w:r w:rsidRPr="00B74386">
        <w:rPr>
          <w:rFonts w:ascii="Times New Roman" w:eastAsia="신명조" w:hAnsi="Times New Roman"/>
        </w:rPr>
        <w:t xml:space="preserve"> RNN</w:t>
      </w:r>
      <w:r w:rsidRPr="00B74386">
        <w:rPr>
          <w:rFonts w:ascii="Times New Roman" w:eastAsia="신명조" w:hAnsi="Times New Roman"/>
        </w:rPr>
        <w:t>과</w:t>
      </w:r>
      <w:r w:rsidRPr="00B74386">
        <w:rPr>
          <w:rFonts w:ascii="Times New Roman" w:eastAsia="신명조" w:hAnsi="Times New Roman"/>
        </w:rPr>
        <w:t xml:space="preserve"> LSTM</w:t>
      </w:r>
      <w:r w:rsidRPr="00B74386">
        <w:rPr>
          <w:rFonts w:ascii="Times New Roman" w:eastAsia="신명조" w:hAnsi="Times New Roman"/>
        </w:rPr>
        <w:t>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단일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구성하였으며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이들의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장점을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결합한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하이브리드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구조</w:t>
      </w:r>
      <w:r w:rsidRPr="00B74386">
        <w:rPr>
          <w:rFonts w:ascii="Times New Roman" w:eastAsia="신명조" w:hAnsi="Times New Roman"/>
        </w:rPr>
        <w:t>(CNN-LSTM, RNN-LSTM)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추가하였다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이를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복잡한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시퀀스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학습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능력</w:t>
      </w:r>
      <w:r w:rsidRPr="00B74386">
        <w:rPr>
          <w:rFonts w:ascii="Times New Roman" w:eastAsia="신명조" w:hAnsi="Times New Roman" w:hint="eastAsia"/>
        </w:rPr>
        <w:t>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갖춘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모델이</w:t>
      </w:r>
      <w:r w:rsidRPr="00B74386">
        <w:rPr>
          <w:rFonts w:ascii="Times New Roman" w:eastAsia="신명조" w:hAnsi="Times New Roman"/>
        </w:rPr>
        <w:t xml:space="preserve"> </w:t>
      </w:r>
      <w:proofErr w:type="spellStart"/>
      <w:r w:rsidRPr="00B74386">
        <w:rPr>
          <w:rFonts w:ascii="Times New Roman" w:eastAsia="신명조" w:hAnsi="Times New Roman"/>
        </w:rPr>
        <w:t>전환율</w:t>
      </w:r>
      <w:proofErr w:type="spellEnd"/>
      <w:r w:rsidRPr="00B74386">
        <w:rPr>
          <w:rFonts w:ascii="Times New Roman" w:eastAsia="신명조" w:hAnsi="Times New Roman"/>
        </w:rPr>
        <w:t xml:space="preserve"> 0.12%</w:t>
      </w:r>
      <w:r w:rsidRPr="00B74386">
        <w:rPr>
          <w:rFonts w:ascii="Times New Roman" w:eastAsia="신명조" w:hAnsi="Times New Roman"/>
        </w:rPr>
        <w:t>의</w:t>
      </w:r>
      <w:r w:rsidRPr="00B74386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희소성을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띤</w:t>
      </w:r>
      <w:r w:rsidRPr="00B74386">
        <w:rPr>
          <w:rFonts w:ascii="Times New Roman" w:eastAsia="신명조" w:hAnsi="Times New Roman"/>
        </w:rPr>
        <w:t xml:space="preserve"> CRM </w:t>
      </w:r>
      <w:r w:rsidRPr="00B74386">
        <w:rPr>
          <w:rFonts w:ascii="Times New Roman" w:eastAsia="신명조" w:hAnsi="Times New Roman"/>
        </w:rPr>
        <w:t>데이터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환경에서도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트리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대비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유의미한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우위를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제공할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있는지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실증적으로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검증하고자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한다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최적화를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위한</w:t>
      </w:r>
      <w:r w:rsidRPr="00B74386">
        <w:rPr>
          <w:rFonts w:ascii="Times New Roman" w:eastAsia="신명조" w:hAnsi="Times New Roman"/>
        </w:rPr>
        <w:t xml:space="preserve"> </w:t>
      </w:r>
      <w:proofErr w:type="spellStart"/>
      <w:r w:rsidRPr="00B74386">
        <w:rPr>
          <w:rFonts w:ascii="Times New Roman" w:eastAsia="신명조" w:hAnsi="Times New Roman"/>
        </w:rPr>
        <w:t>하이퍼파라미터는</w:t>
      </w:r>
      <w:proofErr w:type="spellEnd"/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베이지안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최적화</w:t>
      </w:r>
      <w:r w:rsidRPr="00B74386">
        <w:rPr>
          <w:rFonts w:ascii="Times New Roman" w:eastAsia="신명조" w:hAnsi="Times New Roman"/>
        </w:rPr>
        <w:t>(Bayesian Optimization)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튜닝하였다</w:t>
      </w:r>
      <w:r w:rsidRPr="00B74386">
        <w:rPr>
          <w:rFonts w:ascii="Times New Roman" w:eastAsia="신명조" w:hAnsi="Times New Roman"/>
        </w:rPr>
        <w:t>.</w:t>
      </w:r>
    </w:p>
    <w:p w14:paraId="22D679AD" w14:textId="77777777" w:rsidR="00400088" w:rsidRPr="00182E18" w:rsidRDefault="00400088" w:rsidP="00182E18">
      <w:pPr>
        <w:ind w:firstLineChars="100" w:firstLine="200"/>
        <w:rPr>
          <w:rFonts w:ascii="Times New Roman" w:eastAsia="신명조" w:hAnsi="Times New Roman"/>
        </w:rPr>
      </w:pPr>
    </w:p>
    <w:p w14:paraId="13C6E6A7" w14:textId="6C9694B5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5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</w:p>
    <w:p w14:paraId="508B5AE0" w14:textId="10169071" w:rsidR="00D35A90" w:rsidRPr="00D92D18" w:rsidRDefault="004C3B9A" w:rsidP="00182E18">
      <w:pPr>
        <w:ind w:firstLineChars="100" w:firstLine="200"/>
        <w:rPr>
          <w:rFonts w:ascii="Times New Roman" w:eastAsia="신명조" w:hAnsi="Times New Roman"/>
        </w:rPr>
      </w:pPr>
      <w:r w:rsidRPr="00D92D18">
        <w:rPr>
          <w:rFonts w:ascii="Times New Roman" w:eastAsia="신명조" w:hAnsi="Times New Roman" w:hint="eastAsia"/>
        </w:rPr>
        <w:t>본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연구는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타겟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변수인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구매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전환의</w:t>
      </w:r>
      <w:r w:rsidRPr="00D92D18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클래스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불균형을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고려하여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단순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정확도</w:t>
      </w:r>
      <w:r w:rsidRPr="00D92D18">
        <w:rPr>
          <w:rFonts w:ascii="Times New Roman" w:eastAsia="신명조" w:hAnsi="Times New Roman"/>
        </w:rPr>
        <w:t>(Accuracy)</w:t>
      </w:r>
      <w:r w:rsidRPr="00D92D18">
        <w:rPr>
          <w:rFonts w:ascii="Times New Roman" w:eastAsia="신명조" w:hAnsi="Times New Roman"/>
        </w:rPr>
        <w:t>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한계를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보완하고자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하였다</w:t>
      </w:r>
      <w:r w:rsidRPr="00D92D18">
        <w:rPr>
          <w:rFonts w:ascii="Times New Roman" w:eastAsia="신명조" w:hAnsi="Times New Roman"/>
        </w:rPr>
        <w:t xml:space="preserve">. </w:t>
      </w:r>
      <w:r w:rsidRPr="00D92D18">
        <w:rPr>
          <w:rFonts w:ascii="Times New Roman" w:eastAsia="신명조" w:hAnsi="Times New Roman"/>
        </w:rPr>
        <w:t>이에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모델의</w:t>
      </w:r>
      <w:r w:rsidRPr="00D92D18">
        <w:rPr>
          <w:rFonts w:ascii="Times New Roman" w:eastAsia="신명조" w:hAnsi="Times New Roman"/>
        </w:rPr>
        <w:t xml:space="preserve"> </w:t>
      </w:r>
      <w:proofErr w:type="spellStart"/>
      <w:r w:rsidRPr="00D92D18">
        <w:rPr>
          <w:rFonts w:ascii="Times New Roman" w:eastAsia="신명조" w:hAnsi="Times New Roman"/>
        </w:rPr>
        <w:t>판별력과</w:t>
      </w:r>
      <w:proofErr w:type="spellEnd"/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마케팅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자원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배분의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효율성을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종합적으로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평가하기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위해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 w:hint="eastAsia"/>
        </w:rPr>
        <w:t>정밀도</w:t>
      </w:r>
      <w:r w:rsidRPr="00D92D18">
        <w:rPr>
          <w:rFonts w:ascii="Times New Roman" w:eastAsia="신명조" w:hAnsi="Times New Roman" w:hint="eastAsia"/>
        </w:rPr>
        <w:t>(</w:t>
      </w:r>
      <w:r w:rsidRPr="00D92D18">
        <w:rPr>
          <w:rFonts w:ascii="Times New Roman" w:eastAsia="신명조" w:hAnsi="Times New Roman"/>
        </w:rPr>
        <w:t>Precision</w:t>
      </w:r>
      <w:r w:rsidRPr="00D92D18">
        <w:rPr>
          <w:rFonts w:ascii="Times New Roman" w:eastAsia="신명조" w:hAnsi="Times New Roman" w:hint="eastAsia"/>
        </w:rPr>
        <w:t>)</w:t>
      </w:r>
      <w:r w:rsidRPr="00D92D18">
        <w:rPr>
          <w:rFonts w:ascii="Times New Roman" w:eastAsia="신명조" w:hAnsi="Times New Roman"/>
        </w:rPr>
        <w:t xml:space="preserve">, </w:t>
      </w:r>
      <w:proofErr w:type="spellStart"/>
      <w:r w:rsidRPr="00D92D18">
        <w:rPr>
          <w:rFonts w:ascii="Times New Roman" w:eastAsia="신명조" w:hAnsi="Times New Roman" w:hint="eastAsia"/>
        </w:rPr>
        <w:t>재현율</w:t>
      </w:r>
      <w:proofErr w:type="spellEnd"/>
      <w:r w:rsidRPr="00D92D18">
        <w:rPr>
          <w:rFonts w:ascii="Times New Roman" w:eastAsia="신명조" w:hAnsi="Times New Roman" w:hint="eastAsia"/>
        </w:rPr>
        <w:t>(</w:t>
      </w:r>
      <w:r w:rsidRPr="00D92D18">
        <w:rPr>
          <w:rFonts w:ascii="Times New Roman" w:eastAsia="신명조" w:hAnsi="Times New Roman"/>
        </w:rPr>
        <w:t>Recall</w:t>
      </w:r>
      <w:r w:rsidRPr="00D92D18">
        <w:rPr>
          <w:rFonts w:ascii="Times New Roman" w:eastAsia="신명조" w:hAnsi="Times New Roman" w:hint="eastAsia"/>
        </w:rPr>
        <w:t>)</w:t>
      </w:r>
      <w:r w:rsidRPr="00D92D18">
        <w:rPr>
          <w:rFonts w:ascii="Times New Roman" w:eastAsia="신명조" w:hAnsi="Times New Roman"/>
        </w:rPr>
        <w:t xml:space="preserve">, F1-score, </w:t>
      </w:r>
      <w:r w:rsidRPr="00D92D18">
        <w:rPr>
          <w:rFonts w:ascii="Times New Roman" w:eastAsia="신명조" w:hAnsi="Times New Roman"/>
        </w:rPr>
        <w:t>그리고</w:t>
      </w:r>
      <w:r w:rsidRPr="00D92D18">
        <w:rPr>
          <w:rFonts w:ascii="Times New Roman" w:eastAsia="신명조" w:hAnsi="Times New Roman"/>
        </w:rPr>
        <w:t xml:space="preserve"> AUC(Area Under Curve)</w:t>
      </w:r>
      <w:r w:rsidRPr="00D92D18">
        <w:rPr>
          <w:rFonts w:ascii="Times New Roman" w:eastAsia="신명조" w:hAnsi="Times New Roman"/>
        </w:rPr>
        <w:t>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핵심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성능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평가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지표로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채택하였다</w:t>
      </w:r>
      <w:r w:rsidRPr="00D92D18">
        <w:rPr>
          <w:rFonts w:ascii="Times New Roman" w:eastAsia="신명조" w:hAnsi="Times New Roman"/>
        </w:rPr>
        <w:t>.</w:t>
      </w:r>
    </w:p>
    <w:p w14:paraId="0D2A24C9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4D1EB98" w14:textId="77777777" w:rsidR="00D35A90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5" w:name="OLE_LINK2"/>
      <w:bookmarkStart w:id="6" w:name="OLE_LINK12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IV.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실증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분석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결과</w:t>
      </w:r>
    </w:p>
    <w:p w14:paraId="1185DE3C" w14:textId="77777777" w:rsidR="00D66EDC" w:rsidRDefault="005B213F" w:rsidP="00B214AB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lastRenderedPageBreak/>
        <w:drawing>
          <wp:inline distT="0" distB="0" distL="0" distR="0" wp14:anchorId="7FD45C23" wp14:editId="3F367A59">
            <wp:extent cx="5238158" cy="2882554"/>
            <wp:effectExtent l="0" t="0" r="635" b="0"/>
            <wp:docPr id="450993045" name="그림 1" descr="텍스트, 스크린샷, 폰트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042" name="그림 1" descr="텍스트, 스크린샷, 폰트, 도표이(가) 표시된 사진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931" cy="288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0FFE" w14:textId="551E96A3" w:rsidR="005B213F" w:rsidRDefault="005B213F" w:rsidP="00B214AB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CC18D5"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</w:t>
      </w:r>
    </w:p>
    <w:p w14:paraId="7C156355" w14:textId="77777777" w:rsidR="00430C86" w:rsidRDefault="00430C86" w:rsidP="00430C86">
      <w:pPr>
        <w:jc w:val="left"/>
        <w:rPr>
          <w:rFonts w:ascii="Times New Roman" w:eastAsia="신명조" w:hAnsi="Times New Roman"/>
        </w:rPr>
      </w:pPr>
    </w:p>
    <w:p w14:paraId="775D3B5D" w14:textId="201CFC44" w:rsidR="00B10990" w:rsidRPr="00430C86" w:rsidRDefault="00B10990" w:rsidP="00B10990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4.1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proofErr w:type="spellStart"/>
      <w:r w:rsidRPr="00430C86">
        <w:rPr>
          <w:rFonts w:ascii="Times New Roman" w:eastAsia="신명조" w:hAnsi="Times New Roman"/>
          <w:b/>
          <w:bCs/>
          <w:sz w:val="28"/>
          <w:szCs w:val="28"/>
        </w:rPr>
        <w:t>하이퍼파라미터</w:t>
      </w:r>
      <w:proofErr w:type="spellEnd"/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>최적화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프로토콜</w:t>
      </w:r>
    </w:p>
    <w:p w14:paraId="5BA53B74" w14:textId="5F12DDCC" w:rsidR="005B213F" w:rsidRPr="00B10990" w:rsidRDefault="00B10990" w:rsidP="00A76C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검증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프로토콜을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공정성을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데이터</w:t>
      </w:r>
      <w:r w:rsidR="006D1A16">
        <w:rPr>
          <w:rFonts w:ascii="Times New Roman" w:eastAsia="신명조" w:hAnsi="Times New Roman" w:hint="eastAsia"/>
        </w:rPr>
        <w:t>는</w:t>
      </w:r>
      <w:r w:rsidR="006D1A16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보존한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학습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Train</w:t>
      </w:r>
      <w:r w:rsidRPr="00182E18">
        <w:rPr>
          <w:rFonts w:ascii="Times New Roman" w:eastAsia="신명조" w:hAnsi="Times New Roman" w:hint="eastAsia"/>
        </w:rPr>
        <w:t xml:space="preserve">), </w:t>
      </w:r>
      <w:r w:rsidRPr="00182E18">
        <w:rPr>
          <w:rFonts w:ascii="Times New Roman" w:eastAsia="신명조" w:hAnsi="Times New Roman" w:hint="eastAsia"/>
        </w:rPr>
        <w:t>검증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Validation</w:t>
      </w:r>
      <w:r w:rsidRPr="00182E18">
        <w:rPr>
          <w:rFonts w:ascii="Times New Roman" w:eastAsia="신명조" w:hAnsi="Times New Roman" w:hint="eastAsia"/>
        </w:rPr>
        <w:t xml:space="preserve">), </w:t>
      </w:r>
      <w:r w:rsidRPr="00182E18">
        <w:rPr>
          <w:rFonts w:ascii="Times New Roman" w:eastAsia="신명조" w:hAnsi="Times New Roman" w:hint="eastAsia"/>
        </w:rPr>
        <w:t>테스트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Test</w:t>
      </w:r>
      <w:r w:rsidRPr="00182E18">
        <w:rPr>
          <w:rFonts w:ascii="Times New Roman" w:eastAsia="신명조" w:hAnsi="Times New Roman" w:hint="eastAsia"/>
        </w:rPr>
        <w:t xml:space="preserve">) </w:t>
      </w:r>
      <w:r w:rsidRPr="00182E18">
        <w:rPr>
          <w:rFonts w:ascii="Times New Roman" w:eastAsia="신명조" w:hAnsi="Times New Roman" w:hint="eastAsia"/>
        </w:rPr>
        <w:t>분할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유지하되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5-fold </w:t>
      </w:r>
      <w:r w:rsidRPr="00182E18">
        <w:rPr>
          <w:rFonts w:ascii="Times New Roman" w:eastAsia="신명조" w:hAnsi="Times New Roman"/>
        </w:rPr>
        <w:t>교차검증을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조합에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의해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우연히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성능이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높게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나타나거나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미래의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차단하기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위함이다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하이퍼파라미터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기존의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무작위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Optuna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베이지안</w:t>
      </w:r>
      <w:r w:rsidR="006D1A16">
        <w:rPr>
          <w:rFonts w:ascii="Times New Roman" w:eastAsia="신명조" w:hAnsi="Times New Roman" w:hint="eastAsia"/>
        </w:rPr>
        <w:t>(</w:t>
      </w:r>
      <w:r w:rsidR="006D1A16" w:rsidRPr="00182E18">
        <w:rPr>
          <w:rFonts w:ascii="Times New Roman" w:eastAsia="신명조" w:hAnsi="Times New Roman"/>
        </w:rPr>
        <w:t>Bayesian</w:t>
      </w:r>
      <w:r w:rsidR="006D1A1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</w:t>
      </w:r>
      <w:r w:rsidRPr="00182E18">
        <w:rPr>
          <w:rFonts w:ascii="Times New Roman" w:eastAsia="신명조" w:hAnsi="Times New Roman"/>
        </w:rPr>
        <w:t>(Search Space)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반영하여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개별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설정되었으며</w:t>
      </w:r>
      <w:r w:rsidRPr="001967B5">
        <w:rPr>
          <w:rFonts w:ascii="Times New Roman" w:eastAsia="신명조" w:hAnsi="Times New Roman"/>
        </w:rPr>
        <w:t>,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자세한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파라미터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탐색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범위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및</w:t>
      </w:r>
      <w:r w:rsidRPr="001967B5">
        <w:rPr>
          <w:rFonts w:ascii="Times New Roman" w:eastAsia="신명조" w:hAnsi="Times New Roman" w:hint="eastAsia"/>
        </w:rPr>
        <w:t xml:space="preserve"> </w:t>
      </w:r>
      <w:proofErr w:type="spellStart"/>
      <w:r w:rsidRPr="001967B5">
        <w:rPr>
          <w:rFonts w:ascii="Times New Roman" w:eastAsia="신명조" w:hAnsi="Times New Roman" w:hint="eastAsia"/>
        </w:rPr>
        <w:t>최적값은</w:t>
      </w:r>
      <w:proofErr w:type="spellEnd"/>
      <w:r w:rsidRPr="001967B5">
        <w:rPr>
          <w:rFonts w:ascii="Times New Roman" w:eastAsia="신명조" w:hAnsi="Times New Roman" w:hint="eastAsia"/>
        </w:rPr>
        <w:t xml:space="preserve"> &lt;</w:t>
      </w:r>
      <w:r w:rsidRPr="001967B5">
        <w:rPr>
          <w:rFonts w:ascii="Times New Roman" w:eastAsia="신명조" w:hAnsi="Times New Roman" w:hint="eastAsia"/>
        </w:rPr>
        <w:t>부록</w:t>
      </w:r>
      <w:r w:rsidRPr="001967B5">
        <w:rPr>
          <w:rFonts w:ascii="Times New Roman" w:eastAsia="신명조" w:hAnsi="Times New Roman" w:hint="eastAsia"/>
        </w:rPr>
        <w:t xml:space="preserve"> </w:t>
      </w:r>
      <w:r w:rsidR="001967B5" w:rsidRPr="001967B5">
        <w:rPr>
          <w:rFonts w:ascii="Times New Roman" w:eastAsia="신명조" w:hAnsi="Times New Roman" w:hint="eastAsia"/>
        </w:rPr>
        <w:t>2</w:t>
      </w:r>
      <w:r w:rsidRPr="001967B5">
        <w:rPr>
          <w:rFonts w:ascii="Times New Roman" w:eastAsia="신명조" w:hAnsi="Times New Roman" w:hint="eastAsia"/>
        </w:rPr>
        <w:t>&gt;</w:t>
      </w:r>
      <w:r w:rsidRPr="001967B5">
        <w:rPr>
          <w:rFonts w:ascii="Times New Roman" w:eastAsia="신명조" w:hAnsi="Times New Roman" w:hint="eastAsia"/>
        </w:rPr>
        <w:t>에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제시하였다</w:t>
      </w:r>
      <w:r w:rsidRPr="001967B5">
        <w:rPr>
          <w:rFonts w:ascii="Times New Roman" w:eastAsia="신명조" w:hAnsi="Times New Roman" w:hint="eastAsia"/>
        </w:rPr>
        <w:t>.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검증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세트의</w:t>
      </w:r>
      <w:r w:rsidRPr="001967B5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AUC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최대화하는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최적해로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아울러</w:t>
      </w:r>
      <w:r w:rsidRPr="00182E18">
        <w:rPr>
          <w:rFonts w:ascii="Times New Roman" w:eastAsia="신명조" w:hAnsi="Times New Roman"/>
        </w:rPr>
        <w:t xml:space="preserve"> Early Stopping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Pruning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병행하여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불필요한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절감하고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43B7A5B7" w14:textId="77777777" w:rsidR="00B10990" w:rsidRPr="00182E18" w:rsidRDefault="00B10990" w:rsidP="005B213F">
      <w:pPr>
        <w:jc w:val="left"/>
        <w:rPr>
          <w:rFonts w:ascii="Times New Roman" w:eastAsia="신명조" w:hAnsi="Times New Roman"/>
        </w:rPr>
      </w:pPr>
    </w:p>
    <w:p w14:paraId="2447DF04" w14:textId="67B09A3F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4.</w:t>
      </w:r>
      <w:r w:rsidR="00AB5508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파생변수의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통계적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상관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구조</w:t>
      </w:r>
    </w:p>
    <w:p w14:paraId="74436A27" w14:textId="3BE84932" w:rsidR="00D35A90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어떠한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분포적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갖는지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모델링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변수로서의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판별력과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공선성</w:t>
      </w:r>
      <w:r w:rsidRPr="00182E18">
        <w:rPr>
          <w:rFonts w:ascii="Times New Roman" w:eastAsia="신명조" w:hAnsi="Times New Roman"/>
        </w:rPr>
        <w:t xml:space="preserve">(Multicollinearity) </w:t>
      </w:r>
      <w:r w:rsidRPr="00182E18">
        <w:rPr>
          <w:rFonts w:ascii="Times New Roman" w:eastAsia="신명조" w:hAnsi="Times New Roman"/>
        </w:rPr>
        <w:t>위험을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진단하기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위함이다</w:t>
      </w:r>
      <w:r w:rsidRPr="00182E18">
        <w:rPr>
          <w:rFonts w:ascii="Times New Roman" w:eastAsia="신명조" w:hAnsi="Times New Roman"/>
        </w:rPr>
        <w:t xml:space="preserve">. </w:t>
      </w:r>
    </w:p>
    <w:p w14:paraId="0BDF88A6" w14:textId="787D053C" w:rsidR="00D339F1" w:rsidRDefault="00D339F1" w:rsidP="00D339F1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우선</w:t>
      </w:r>
      <w:r>
        <w:rPr>
          <w:rFonts w:ascii="Times New Roman" w:eastAsia="신명조" w:hAnsi="Times New Roman" w:hint="eastAsia"/>
        </w:rPr>
        <w:t xml:space="preserve">, </w:t>
      </w:r>
      <w:r w:rsidRPr="00D339F1">
        <w:rPr>
          <w:rFonts w:ascii="Times New Roman" w:eastAsia="신명조" w:hAnsi="Times New Roman"/>
        </w:rPr>
        <w:t>지식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파생변수의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기술통계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결과</w:t>
      </w:r>
      <w:r w:rsidRPr="00D339F1">
        <w:rPr>
          <w:rFonts w:ascii="Times New Roman" w:eastAsia="신명조" w:hAnsi="Times New Roman"/>
        </w:rPr>
        <w:t>(&lt;</w:t>
      </w:r>
      <w:r w:rsidRPr="00D339F1">
        <w:rPr>
          <w:rFonts w:ascii="Times New Roman" w:eastAsia="신명조" w:hAnsi="Times New Roman"/>
        </w:rPr>
        <w:t>부록</w:t>
      </w:r>
      <w:r w:rsidRPr="00D339F1">
        <w:rPr>
          <w:rFonts w:ascii="Times New Roman" w:eastAsia="신명조" w:hAnsi="Times New Roman"/>
        </w:rPr>
        <w:t xml:space="preserve"> 3&gt;), </w:t>
      </w:r>
      <w:r w:rsidRPr="00D339F1">
        <w:rPr>
          <w:rFonts w:ascii="Times New Roman" w:eastAsia="신명조" w:hAnsi="Times New Roman"/>
        </w:rPr>
        <w:t>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데이터셋은</w:t>
      </w:r>
      <w:r w:rsidRPr="00D339F1">
        <w:rPr>
          <w:rFonts w:ascii="Times New Roman" w:eastAsia="신명조" w:hAnsi="Times New Roman"/>
        </w:rPr>
        <w:t xml:space="preserve"> </w:t>
      </w:r>
      <w:proofErr w:type="spellStart"/>
      <w:r w:rsidRPr="00D339F1">
        <w:rPr>
          <w:rFonts w:ascii="Times New Roman" w:eastAsia="신명조" w:hAnsi="Times New Roman"/>
        </w:rPr>
        <w:t>이커머스</w:t>
      </w:r>
      <w:proofErr w:type="spellEnd"/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고객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전형적인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특징인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희소성과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비대칭성을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뚜렷하게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드러낸다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첫째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종속변수</w:t>
      </w:r>
      <w:r w:rsidR="00BD0EA8">
        <w:rPr>
          <w:rFonts w:ascii="Times New Roman" w:eastAsia="신명조" w:hAnsi="Times New Roman" w:hint="eastAsia"/>
        </w:rPr>
        <w:t>인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/>
        </w:rPr>
        <w:t>“</w:t>
      </w:r>
      <w:r w:rsidR="00BD0EA8">
        <w:rPr>
          <w:rFonts w:ascii="Times New Roman" w:eastAsia="신명조" w:hAnsi="Times New Roman" w:hint="eastAsia"/>
        </w:rPr>
        <w:t>메시지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발송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후</w:t>
      </w:r>
      <w:r w:rsidR="00BD0EA8">
        <w:rPr>
          <w:rFonts w:ascii="Times New Roman" w:eastAsia="신명조" w:hAnsi="Times New Roman" w:hint="eastAsia"/>
        </w:rPr>
        <w:t xml:space="preserve"> 24</w:t>
      </w:r>
      <w:r w:rsidR="00BD0EA8">
        <w:rPr>
          <w:rFonts w:ascii="Times New Roman" w:eastAsia="신명조" w:hAnsi="Times New Roman" w:hint="eastAsia"/>
        </w:rPr>
        <w:t>시간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이내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구매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전환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여부</w:t>
      </w:r>
      <w:r w:rsidR="00BD0EA8">
        <w:rPr>
          <w:rFonts w:ascii="Times New Roman" w:eastAsia="신명조" w:hAnsi="Times New Roman"/>
        </w:rPr>
        <w:t>”</w:t>
      </w:r>
      <w:r w:rsidRPr="00D339F1">
        <w:rPr>
          <w:rFonts w:ascii="Times New Roman" w:eastAsia="신명조" w:hAnsi="Times New Roman"/>
        </w:rPr>
        <w:t>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양성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비율이</w:t>
      </w:r>
      <w:r w:rsidRPr="00D339F1">
        <w:rPr>
          <w:rFonts w:ascii="Times New Roman" w:eastAsia="신명조" w:hAnsi="Times New Roman"/>
        </w:rPr>
        <w:t xml:space="preserve"> 10%</w:t>
      </w:r>
      <w:r w:rsidRPr="00D339F1">
        <w:rPr>
          <w:rFonts w:ascii="Times New Roman" w:eastAsia="신명조" w:hAnsi="Times New Roman"/>
        </w:rPr>
        <w:t>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불과하고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주요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변수들이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강한</w:t>
      </w:r>
      <w:r w:rsidRPr="00D339F1">
        <w:rPr>
          <w:rFonts w:ascii="Times New Roman" w:eastAsia="신명조" w:hAnsi="Times New Roman"/>
        </w:rPr>
        <w:t xml:space="preserve"> </w:t>
      </w:r>
      <w:proofErr w:type="spellStart"/>
      <w:r w:rsidRPr="00D339F1">
        <w:rPr>
          <w:rFonts w:ascii="Times New Roman" w:eastAsia="신명조" w:hAnsi="Times New Roman"/>
        </w:rPr>
        <w:t>롱테일</w:t>
      </w:r>
      <w:proofErr w:type="spellEnd"/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분포를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보이는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양극화가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확인된다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둘째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대다수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고객이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물리적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제약을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벗어난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잠재적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활성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상태에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진입해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있으며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셋째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기업의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운영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패턴에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따른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외생적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의존성이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관찰된다</w:t>
      </w:r>
      <w:r w:rsidRPr="00D339F1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그리고</w:t>
      </w:r>
      <w:r>
        <w:rPr>
          <w:rFonts w:ascii="Times New Roman" w:eastAsia="신명조" w:hAnsi="Times New Roman" w:hint="eastAsia"/>
        </w:rPr>
        <w:t xml:space="preserve"> </w:t>
      </w:r>
      <w:r w:rsidRPr="00D339F1">
        <w:rPr>
          <w:rFonts w:ascii="Times New Roman" w:eastAsia="신명조" w:hAnsi="Times New Roman"/>
        </w:rPr>
        <w:t>파생변수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상관관계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결과</w:t>
      </w:r>
      <w:r w:rsidRPr="00D339F1">
        <w:rPr>
          <w:rFonts w:ascii="Times New Roman" w:eastAsia="신명조" w:hAnsi="Times New Roman"/>
        </w:rPr>
        <w:t>(&lt;</w:t>
      </w:r>
      <w:r w:rsidRPr="00D339F1">
        <w:rPr>
          <w:rFonts w:ascii="Times New Roman" w:eastAsia="신명조" w:hAnsi="Times New Roman"/>
        </w:rPr>
        <w:t>부록</w:t>
      </w:r>
      <w:r w:rsidRPr="00D339F1">
        <w:rPr>
          <w:rFonts w:ascii="Times New Roman" w:eastAsia="신명조" w:hAnsi="Times New Roman"/>
        </w:rPr>
        <w:t xml:space="preserve"> 4&gt;), </w:t>
      </w:r>
      <w:r w:rsidRPr="00D339F1">
        <w:rPr>
          <w:rFonts w:ascii="Times New Roman" w:eastAsia="신명조" w:hAnsi="Times New Roman"/>
        </w:rPr>
        <w:t>대부분의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변수가</w:t>
      </w:r>
      <w:r w:rsidRPr="00D339F1">
        <w:rPr>
          <w:rFonts w:ascii="Times New Roman" w:eastAsia="신명조" w:hAnsi="Times New Roman"/>
        </w:rPr>
        <w:t xml:space="preserve"> 0.2 </w:t>
      </w:r>
      <w:r w:rsidRPr="00D339F1">
        <w:rPr>
          <w:rFonts w:ascii="Times New Roman" w:eastAsia="신명조" w:hAnsi="Times New Roman"/>
        </w:rPr>
        <w:t>미만의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낮은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선형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보였다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유일하게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구매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불응기만이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유의미한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음의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</w:t>
      </w:r>
      <w:r w:rsidRPr="00D339F1">
        <w:rPr>
          <w:rFonts w:ascii="Times New Roman" w:eastAsia="신명조" w:hAnsi="Times New Roman"/>
        </w:rPr>
        <w:t>(-0.37)</w:t>
      </w:r>
      <w:r w:rsidRPr="00D339F1">
        <w:rPr>
          <w:rFonts w:ascii="Times New Roman" w:eastAsia="신명조" w:hAnsi="Times New Roman"/>
        </w:rPr>
        <w:t>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나타내어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경제학의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냉각기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효과를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실증적으로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뒷받침한다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이러한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낮은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선형성은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구매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의사결정이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복잡한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비선형적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상호작용에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결정됨을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시사하며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연구가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트리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앙상블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및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딥러닝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모델을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채택한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당위성을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제공한다</w:t>
      </w:r>
      <w:r w:rsidRPr="00D339F1">
        <w:rPr>
          <w:rFonts w:ascii="Times New Roman" w:eastAsia="신명조" w:hAnsi="Times New Roman"/>
        </w:rPr>
        <w:t>.</w:t>
      </w:r>
    </w:p>
    <w:bookmarkEnd w:id="5"/>
    <w:p w14:paraId="2319FAD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3EDFE9E" w14:textId="7D8ED1E8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bookmarkStart w:id="7" w:name="OLE_LINK27"/>
      <w:r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261F3C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변수의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한계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기여도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분석</w:t>
      </w:r>
    </w:p>
    <w:p w14:paraId="2C4DAAD9" w14:textId="01FF814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 xml:space="preserve">. </w:t>
      </w:r>
      <w:r w:rsidR="00A872A9">
        <w:rPr>
          <w:rFonts w:ascii="Times New Roman" w:eastAsia="신명조" w:hAnsi="Times New Roman" w:hint="eastAsia"/>
        </w:rPr>
        <w:t>8</w:t>
      </w:r>
      <w:r w:rsidR="00A872A9">
        <w:rPr>
          <w:rFonts w:ascii="Times New Roman" w:eastAsia="신명조" w:hAnsi="Times New Roman" w:hint="eastAsia"/>
        </w:rPr>
        <w:t>종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알고리즘의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평균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성능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변화를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요약한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결과는</w:t>
      </w:r>
      <w:r w:rsidR="00A872A9">
        <w:rPr>
          <w:rFonts w:ascii="Times New Roman" w:eastAsia="신명조" w:hAnsi="Times New Roman" w:hint="eastAsia"/>
        </w:rPr>
        <w:t xml:space="preserve"> &lt;</w:t>
      </w:r>
      <w:r w:rsidR="00A872A9">
        <w:rPr>
          <w:rFonts w:ascii="Times New Roman" w:eastAsia="신명조" w:hAnsi="Times New Roman" w:hint="eastAsia"/>
        </w:rPr>
        <w:t>표</w:t>
      </w:r>
      <w:r w:rsidR="00A872A9">
        <w:rPr>
          <w:rFonts w:ascii="Times New Roman" w:eastAsia="신명조" w:hAnsi="Times New Roman" w:hint="eastAsia"/>
        </w:rPr>
        <w:t xml:space="preserve"> </w:t>
      </w:r>
      <w:r w:rsidR="0095658E">
        <w:rPr>
          <w:rFonts w:ascii="Times New Roman" w:eastAsia="신명조" w:hAnsi="Times New Roman" w:hint="eastAsia"/>
        </w:rPr>
        <w:t>2</w:t>
      </w:r>
      <w:r w:rsidR="00A872A9">
        <w:rPr>
          <w:rFonts w:ascii="Times New Roman" w:eastAsia="신명조" w:hAnsi="Times New Roman" w:hint="eastAsia"/>
        </w:rPr>
        <w:t>&gt;</w:t>
      </w:r>
      <w:r w:rsidR="00A872A9">
        <w:rPr>
          <w:rFonts w:ascii="Times New Roman" w:eastAsia="신명조" w:hAnsi="Times New Roman" w:hint="eastAsia"/>
        </w:rPr>
        <w:t>과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같다</w:t>
      </w:r>
      <w:r w:rsidR="00A872A9">
        <w:rPr>
          <w:rFonts w:ascii="Times New Roman" w:eastAsia="신명조" w:hAnsi="Times New Roman" w:hint="eastAsia"/>
        </w:rPr>
        <w:t>.</w:t>
      </w:r>
    </w:p>
    <w:p w14:paraId="4D0CCAB4" w14:textId="6C5DD410" w:rsidR="00D35A90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95658E">
        <w:rPr>
          <w:rFonts w:ascii="Times New Roman" w:eastAsia="신명조" w:hAnsi="Times New Roman" w:hint="eastAsia"/>
        </w:rPr>
        <w:t>2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9B4416">
        <w:rPr>
          <w:rFonts w:ascii="Times New Roman" w:eastAsia="신명조" w:hAnsi="Times New Roman" w:hint="eastAsia"/>
        </w:rPr>
        <w:t>도메인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지식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축별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모델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평균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성능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개선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645"/>
        <w:gridCol w:w="1157"/>
        <w:gridCol w:w="1157"/>
        <w:gridCol w:w="1157"/>
        <w:gridCol w:w="1072"/>
        <w:gridCol w:w="1316"/>
      </w:tblGrid>
      <w:tr w:rsidR="00D749D3" w:rsidRPr="00182E18" w14:paraId="0625B9A4" w14:textId="77777777" w:rsidTr="00A92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555" w:type="pct"/>
            <w:noWrap/>
            <w:vAlign w:val="center"/>
            <w:hideMark/>
          </w:tcPr>
          <w:p w14:paraId="52BEC2EC" w14:textId="6F7E071E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축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추가된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변수군</w:t>
            </w:r>
            <w:proofErr w:type="spellEnd"/>
          </w:p>
        </w:tc>
        <w:tc>
          <w:tcPr>
            <w:tcW w:w="680" w:type="pct"/>
            <w:noWrap/>
            <w:vAlign w:val="center"/>
            <w:hideMark/>
          </w:tcPr>
          <w:p w14:paraId="7B48C162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680" w:type="pct"/>
            <w:noWrap/>
            <w:vAlign w:val="center"/>
            <w:hideMark/>
          </w:tcPr>
          <w:p w14:paraId="312FC1CA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680" w:type="pct"/>
            <w:noWrap/>
            <w:vAlign w:val="center"/>
            <w:hideMark/>
          </w:tcPr>
          <w:p w14:paraId="102A3F86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630" w:type="pct"/>
            <w:vAlign w:val="center"/>
          </w:tcPr>
          <w:p w14:paraId="3FD3A2B0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774" w:type="pct"/>
            <w:noWrap/>
            <w:vAlign w:val="center"/>
            <w:hideMark/>
          </w:tcPr>
          <w:p w14:paraId="35151DD1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AUC (ROC)</w:t>
            </w:r>
          </w:p>
        </w:tc>
      </w:tr>
      <w:tr w:rsidR="00D749D3" w:rsidRPr="00182E18" w14:paraId="3C99E801" w14:textId="77777777" w:rsidTr="00A92255">
        <w:trPr>
          <w:trHeight w:val="20"/>
        </w:trPr>
        <w:tc>
          <w:tcPr>
            <w:tcW w:w="1555" w:type="pct"/>
            <w:noWrap/>
            <w:vAlign w:val="center"/>
            <w:hideMark/>
          </w:tcPr>
          <w:p w14:paraId="704F6C77" w14:textId="1F5B4A1B" w:rsidR="00D749D3" w:rsidRPr="00453B1D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80" w:type="pct"/>
            <w:hideMark/>
          </w:tcPr>
          <w:p w14:paraId="320111A9" w14:textId="108D88A1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680" w:type="pct"/>
            <w:noWrap/>
            <w:hideMark/>
          </w:tcPr>
          <w:p w14:paraId="6E0F40C1" w14:textId="63160848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680" w:type="pct"/>
            <w:noWrap/>
            <w:hideMark/>
          </w:tcPr>
          <w:p w14:paraId="5A342D70" w14:textId="7E65F956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630" w:type="pct"/>
          </w:tcPr>
          <w:p w14:paraId="1EC00F4F" w14:textId="1B56058F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774" w:type="pct"/>
            <w:noWrap/>
            <w:hideMark/>
          </w:tcPr>
          <w:p w14:paraId="49181993" w14:textId="3A1177DE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0.959</w:t>
            </w:r>
          </w:p>
        </w:tc>
      </w:tr>
      <w:tr w:rsidR="003651D8" w:rsidRPr="00182E18" w14:paraId="5D86B15B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</w:tcPr>
          <w:p w14:paraId="320094B8" w14:textId="6A96026A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680" w:type="pct"/>
            <w:noWrap/>
            <w:vAlign w:val="center"/>
          </w:tcPr>
          <w:p w14:paraId="5B56261E" w14:textId="3EA10B0C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0.8872</w:t>
            </w:r>
          </w:p>
        </w:tc>
        <w:tc>
          <w:tcPr>
            <w:tcW w:w="680" w:type="pct"/>
            <w:noWrap/>
            <w:vAlign w:val="center"/>
          </w:tcPr>
          <w:p w14:paraId="13012D7C" w14:textId="4331AA12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0.5494</w:t>
            </w:r>
          </w:p>
        </w:tc>
        <w:tc>
          <w:tcPr>
            <w:tcW w:w="680" w:type="pct"/>
            <w:noWrap/>
            <w:vAlign w:val="center"/>
          </w:tcPr>
          <w:p w14:paraId="2F3AA6B2" w14:textId="63563ECB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0.673</w:t>
            </w:r>
          </w:p>
        </w:tc>
        <w:tc>
          <w:tcPr>
            <w:tcW w:w="630" w:type="pct"/>
            <w:vAlign w:val="center"/>
          </w:tcPr>
          <w:p w14:paraId="7819BA6D" w14:textId="7EB3CBCE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0.9464</w:t>
            </w:r>
          </w:p>
        </w:tc>
        <w:tc>
          <w:tcPr>
            <w:tcW w:w="774" w:type="pct"/>
            <w:noWrap/>
            <w:vAlign w:val="center"/>
          </w:tcPr>
          <w:p w14:paraId="0E11D78B" w14:textId="529EAAC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0.949</w:t>
            </w:r>
          </w:p>
        </w:tc>
      </w:tr>
      <w:tr w:rsidR="003651D8" w:rsidRPr="00182E18" w14:paraId="3B881411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134EE34D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noWrap/>
            <w:vAlign w:val="center"/>
          </w:tcPr>
          <w:p w14:paraId="5472C262" w14:textId="2C0A616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(+2.84%)</w:t>
            </w:r>
          </w:p>
        </w:tc>
        <w:tc>
          <w:tcPr>
            <w:tcW w:w="680" w:type="pct"/>
            <w:noWrap/>
            <w:vAlign w:val="center"/>
          </w:tcPr>
          <w:p w14:paraId="51981965" w14:textId="2547360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(-1.56%)</w:t>
            </w:r>
          </w:p>
        </w:tc>
        <w:tc>
          <w:tcPr>
            <w:tcW w:w="680" w:type="pct"/>
            <w:noWrap/>
            <w:vAlign w:val="center"/>
          </w:tcPr>
          <w:p w14:paraId="531311D4" w14:textId="37EFCE2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(-0.53%)</w:t>
            </w:r>
          </w:p>
        </w:tc>
        <w:tc>
          <w:tcPr>
            <w:tcW w:w="630" w:type="pct"/>
            <w:vAlign w:val="center"/>
          </w:tcPr>
          <w:p w14:paraId="1D9FDF90" w14:textId="05C4AFCC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(+0.07%)</w:t>
            </w:r>
          </w:p>
        </w:tc>
        <w:tc>
          <w:tcPr>
            <w:tcW w:w="774" w:type="pct"/>
            <w:noWrap/>
            <w:vAlign w:val="center"/>
          </w:tcPr>
          <w:p w14:paraId="19506038" w14:textId="6598E1B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(-1.04%)</w:t>
            </w:r>
          </w:p>
        </w:tc>
      </w:tr>
      <w:tr w:rsidR="003651D8" w:rsidRPr="00182E18" w14:paraId="338D0279" w14:textId="77777777" w:rsidTr="00A92255">
        <w:trPr>
          <w:trHeight w:val="46"/>
        </w:trPr>
        <w:tc>
          <w:tcPr>
            <w:tcW w:w="1555" w:type="pct"/>
            <w:vMerge w:val="restart"/>
            <w:noWrap/>
            <w:vAlign w:val="center"/>
            <w:hideMark/>
          </w:tcPr>
          <w:p w14:paraId="776652C4" w14:textId="4FF187FE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680" w:type="pct"/>
            <w:noWrap/>
            <w:hideMark/>
          </w:tcPr>
          <w:p w14:paraId="2B821254" w14:textId="15D52564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0.8682</w:t>
            </w:r>
          </w:p>
        </w:tc>
        <w:tc>
          <w:tcPr>
            <w:tcW w:w="680" w:type="pct"/>
            <w:noWrap/>
            <w:hideMark/>
          </w:tcPr>
          <w:p w14:paraId="3805F45C" w14:textId="2DAE1BB0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0.6161</w:t>
            </w:r>
          </w:p>
        </w:tc>
        <w:tc>
          <w:tcPr>
            <w:tcW w:w="680" w:type="pct"/>
            <w:noWrap/>
            <w:hideMark/>
          </w:tcPr>
          <w:p w14:paraId="577C5113" w14:textId="55BF404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0.7195</w:t>
            </w:r>
          </w:p>
        </w:tc>
        <w:tc>
          <w:tcPr>
            <w:tcW w:w="630" w:type="pct"/>
          </w:tcPr>
          <w:p w14:paraId="573F3612" w14:textId="284DAFA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774" w:type="pct"/>
            <w:noWrap/>
            <w:hideMark/>
          </w:tcPr>
          <w:p w14:paraId="2F0A2728" w14:textId="279630E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0.9655</w:t>
            </w:r>
          </w:p>
        </w:tc>
      </w:tr>
      <w:tr w:rsidR="003651D8" w:rsidRPr="00182E18" w14:paraId="1AD0F60A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798AC8D3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vAlign w:val="center"/>
          </w:tcPr>
          <w:p w14:paraId="5C474907" w14:textId="749F587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(+0.64%)</w:t>
            </w:r>
          </w:p>
        </w:tc>
        <w:tc>
          <w:tcPr>
            <w:tcW w:w="680" w:type="pct"/>
            <w:noWrap/>
            <w:vAlign w:val="center"/>
          </w:tcPr>
          <w:p w14:paraId="35C96D7B" w14:textId="36621150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(+10.39%)</w:t>
            </w:r>
          </w:p>
        </w:tc>
        <w:tc>
          <w:tcPr>
            <w:tcW w:w="680" w:type="pct"/>
            <w:noWrap/>
            <w:vAlign w:val="center"/>
          </w:tcPr>
          <w:p w14:paraId="0B79DCA8" w14:textId="4E7C8DD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(+6.34%)</w:t>
            </w:r>
          </w:p>
        </w:tc>
        <w:tc>
          <w:tcPr>
            <w:tcW w:w="630" w:type="pct"/>
            <w:vAlign w:val="center"/>
          </w:tcPr>
          <w:p w14:paraId="5D12CBC2" w14:textId="067242E4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(+0.59%)</w:t>
            </w:r>
          </w:p>
        </w:tc>
        <w:tc>
          <w:tcPr>
            <w:tcW w:w="774" w:type="pct"/>
            <w:noWrap/>
            <w:vAlign w:val="center"/>
          </w:tcPr>
          <w:p w14:paraId="351FAA31" w14:textId="1A13AB1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(+0.68%)</w:t>
            </w:r>
          </w:p>
        </w:tc>
      </w:tr>
      <w:tr w:rsidR="003651D8" w:rsidRPr="00182E18" w14:paraId="7A4FAA1E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43A4A6BC" w14:textId="7816917C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1E9D5EC7" w14:textId="1372EF2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0.8807</w:t>
            </w:r>
          </w:p>
        </w:tc>
        <w:tc>
          <w:tcPr>
            <w:tcW w:w="680" w:type="pct"/>
            <w:noWrap/>
            <w:vAlign w:val="center"/>
            <w:hideMark/>
          </w:tcPr>
          <w:p w14:paraId="1649C206" w14:textId="301871A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0.6084</w:t>
            </w:r>
          </w:p>
        </w:tc>
        <w:tc>
          <w:tcPr>
            <w:tcW w:w="680" w:type="pct"/>
            <w:noWrap/>
            <w:vAlign w:val="center"/>
            <w:hideMark/>
          </w:tcPr>
          <w:p w14:paraId="26A52FD5" w14:textId="1E5F87A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0.7114</w:t>
            </w:r>
          </w:p>
        </w:tc>
        <w:tc>
          <w:tcPr>
            <w:tcW w:w="630" w:type="pct"/>
            <w:vAlign w:val="center"/>
          </w:tcPr>
          <w:p w14:paraId="2A28B514" w14:textId="24C50B07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0.9506</w:t>
            </w:r>
          </w:p>
        </w:tc>
        <w:tc>
          <w:tcPr>
            <w:tcW w:w="774" w:type="pct"/>
            <w:noWrap/>
            <w:vAlign w:val="center"/>
            <w:hideMark/>
          </w:tcPr>
          <w:p w14:paraId="76B78AAB" w14:textId="09BC6DD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0.9673</w:t>
            </w:r>
          </w:p>
        </w:tc>
      </w:tr>
      <w:tr w:rsidR="003651D8" w:rsidRPr="00182E18" w14:paraId="02A0ABC2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52D0C330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</w:tcPr>
          <w:p w14:paraId="2DDCE979" w14:textId="16AC3B2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(+2.08%)</w:t>
            </w:r>
          </w:p>
        </w:tc>
        <w:tc>
          <w:tcPr>
            <w:tcW w:w="680" w:type="pct"/>
            <w:noWrap/>
          </w:tcPr>
          <w:p w14:paraId="0EF5830E" w14:textId="6865D8B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(+9.02%)</w:t>
            </w:r>
          </w:p>
        </w:tc>
        <w:tc>
          <w:tcPr>
            <w:tcW w:w="680" w:type="pct"/>
            <w:noWrap/>
          </w:tcPr>
          <w:p w14:paraId="7BB1571F" w14:textId="2637383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(+5.15%)</w:t>
            </w:r>
          </w:p>
        </w:tc>
        <w:tc>
          <w:tcPr>
            <w:tcW w:w="630" w:type="pct"/>
          </w:tcPr>
          <w:p w14:paraId="5D683273" w14:textId="2F73C8F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(+0.51%)</w:t>
            </w:r>
          </w:p>
        </w:tc>
        <w:tc>
          <w:tcPr>
            <w:tcW w:w="774" w:type="pct"/>
            <w:noWrap/>
          </w:tcPr>
          <w:p w14:paraId="01645F17" w14:textId="07F11CF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(+0.86%)</w:t>
            </w:r>
          </w:p>
        </w:tc>
      </w:tr>
      <w:tr w:rsidR="00A92255" w:rsidRPr="00182E18" w14:paraId="19FBC63A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03302249" w14:textId="17F16A4B" w:rsidR="00A92255" w:rsidRPr="00453B1D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68A00616" w14:textId="20D297A7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680" w:type="pct"/>
            <w:noWrap/>
            <w:vAlign w:val="center"/>
            <w:hideMark/>
          </w:tcPr>
          <w:p w14:paraId="5E166358" w14:textId="7D4CCF09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0.7316</w:t>
            </w:r>
          </w:p>
        </w:tc>
        <w:tc>
          <w:tcPr>
            <w:tcW w:w="680" w:type="pct"/>
            <w:noWrap/>
            <w:vAlign w:val="center"/>
            <w:hideMark/>
          </w:tcPr>
          <w:p w14:paraId="1BEE0049" w14:textId="17061735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0.8248</w:t>
            </w:r>
          </w:p>
        </w:tc>
        <w:tc>
          <w:tcPr>
            <w:tcW w:w="630" w:type="pct"/>
            <w:vAlign w:val="center"/>
          </w:tcPr>
          <w:p w14:paraId="148DB7C8" w14:textId="4010C018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0.9686</w:t>
            </w:r>
          </w:p>
        </w:tc>
        <w:tc>
          <w:tcPr>
            <w:tcW w:w="774" w:type="pct"/>
            <w:noWrap/>
            <w:vAlign w:val="center"/>
            <w:hideMark/>
          </w:tcPr>
          <w:p w14:paraId="1BD01D2B" w14:textId="4BBD8BD2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0.9707</w:t>
            </w:r>
          </w:p>
        </w:tc>
      </w:tr>
      <w:tr w:rsidR="00A92255" w:rsidRPr="00182E18" w14:paraId="7137A200" w14:textId="77777777" w:rsidTr="00A92255">
        <w:trPr>
          <w:trHeight w:val="46"/>
        </w:trPr>
        <w:tc>
          <w:tcPr>
            <w:tcW w:w="1555" w:type="pct"/>
            <w:vMerge/>
            <w:noWrap/>
            <w:vAlign w:val="center"/>
            <w:hideMark/>
          </w:tcPr>
          <w:p w14:paraId="4FF6D584" w14:textId="3D40A301" w:rsidR="00A92255" w:rsidRPr="00F50E53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hideMark/>
          </w:tcPr>
          <w:p w14:paraId="4B69F6BA" w14:textId="29B79CF3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(+10.28%)</w:t>
            </w:r>
          </w:p>
        </w:tc>
        <w:tc>
          <w:tcPr>
            <w:tcW w:w="680" w:type="pct"/>
            <w:noWrap/>
            <w:hideMark/>
          </w:tcPr>
          <w:p w14:paraId="3B2B2C3D" w14:textId="7AC155FB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(+31.09%)</w:t>
            </w:r>
          </w:p>
        </w:tc>
        <w:tc>
          <w:tcPr>
            <w:tcW w:w="680" w:type="pct"/>
            <w:noWrap/>
            <w:hideMark/>
          </w:tcPr>
          <w:p w14:paraId="024D04DE" w14:textId="04A1F873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(+21.91%)</w:t>
            </w:r>
          </w:p>
        </w:tc>
        <w:tc>
          <w:tcPr>
            <w:tcW w:w="630" w:type="pct"/>
          </w:tcPr>
          <w:p w14:paraId="5FC070EB" w14:textId="2316586C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(+2.41%)</w:t>
            </w:r>
          </w:p>
        </w:tc>
        <w:tc>
          <w:tcPr>
            <w:tcW w:w="774" w:type="pct"/>
            <w:noWrap/>
            <w:hideMark/>
          </w:tcPr>
          <w:p w14:paraId="74B8D105" w14:textId="71CF289F" w:rsidR="00A92255" w:rsidRPr="00F50E53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(+1.22%)</w:t>
            </w:r>
          </w:p>
        </w:tc>
      </w:tr>
    </w:tbl>
    <w:p w14:paraId="4CE8CBB2" w14:textId="77777777" w:rsidR="0095658E" w:rsidRDefault="0095658E" w:rsidP="00C94CBA">
      <w:pPr>
        <w:ind w:firstLineChars="100" w:firstLine="200"/>
        <w:rPr>
          <w:rFonts w:ascii="Times New Roman" w:eastAsia="신명조" w:hAnsi="Times New Roman"/>
        </w:rPr>
      </w:pPr>
    </w:p>
    <w:p w14:paraId="16BC4767" w14:textId="17BE5E34" w:rsidR="00C94CBA" w:rsidRPr="00C94CBA" w:rsidRDefault="00C94CBA" w:rsidP="00C94CBA">
      <w:pPr>
        <w:ind w:firstLineChars="100" w:firstLine="200"/>
        <w:rPr>
          <w:rFonts w:ascii="Times New Roman" w:eastAsia="신명조" w:hAnsi="Times New Roman"/>
        </w:rPr>
      </w:pPr>
      <w:r w:rsidRPr="00C94CBA">
        <w:rPr>
          <w:rFonts w:ascii="Times New Roman" w:eastAsia="신명조" w:hAnsi="Times New Roman" w:hint="eastAsia"/>
        </w:rPr>
        <w:lastRenderedPageBreak/>
        <w:t>실험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결과</w:t>
      </w:r>
      <w:r w:rsidRPr="00C94CBA">
        <w:rPr>
          <w:rFonts w:ascii="Times New Roman" w:eastAsia="신명조" w:hAnsi="Times New Roman"/>
        </w:rPr>
        <w:t>, 4</w:t>
      </w:r>
      <w:r w:rsidRPr="00C94CBA">
        <w:rPr>
          <w:rFonts w:ascii="Times New Roman" w:eastAsia="신명조" w:hAnsi="Times New Roman"/>
        </w:rPr>
        <w:t>가지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도메인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지식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축은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성능에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균일하게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기여하지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않고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명확한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위계적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수행함이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확인되었다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주요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발견점은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다음과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같다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첫째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마케팅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피로도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패턴의</w:t>
      </w:r>
      <w:r w:rsidRPr="00C94CBA">
        <w:rPr>
          <w:rFonts w:ascii="Times New Roman" w:eastAsia="신명조" w:hAnsi="Times New Roman"/>
        </w:rPr>
        <w:t xml:space="preserve"> </w:t>
      </w:r>
      <w:r w:rsidR="007524D7">
        <w:rPr>
          <w:rFonts w:ascii="Times New Roman" w:eastAsia="신명조" w:hAnsi="Times New Roman" w:hint="eastAsia"/>
        </w:rPr>
        <w:t>현저한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기여</w:t>
      </w:r>
      <w:r w:rsidR="00CD2CCD">
        <w:rPr>
          <w:rFonts w:ascii="Times New Roman" w:eastAsia="신명조" w:hAnsi="Times New Roman" w:hint="eastAsia"/>
        </w:rPr>
        <w:t>도</w:t>
      </w:r>
      <w:r>
        <w:rPr>
          <w:rFonts w:ascii="Times New Roman" w:eastAsia="신명조" w:hAnsi="Times New Roman" w:hint="eastAsia"/>
        </w:rPr>
        <w:t>가</w:t>
      </w:r>
      <w:r>
        <w:rPr>
          <w:rFonts w:ascii="Times New Roman" w:eastAsia="신명조" w:hAnsi="Times New Roman" w:hint="eastAsia"/>
        </w:rPr>
        <w:t xml:space="preserve"> </w:t>
      </w:r>
      <w:r w:rsidR="00CD2CCD">
        <w:rPr>
          <w:rFonts w:ascii="Times New Roman" w:eastAsia="신명조" w:hAnsi="Times New Roman" w:hint="eastAsia"/>
        </w:rPr>
        <w:t>관찰</w:t>
      </w:r>
      <w:r>
        <w:rPr>
          <w:rFonts w:ascii="Times New Roman" w:eastAsia="신명조" w:hAnsi="Times New Roman" w:hint="eastAsia"/>
        </w:rPr>
        <w:t>된다</w:t>
      </w:r>
      <w:r>
        <w:rPr>
          <w:rFonts w:ascii="Times New Roman" w:eastAsia="신명조" w:hAnsi="Times New Roman" w:hint="eastAsia"/>
        </w:rPr>
        <w:t>.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조건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피로도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변수군이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가장</w:t>
      </w:r>
      <w:r w:rsidRPr="00C94CBA">
        <w:rPr>
          <w:rFonts w:ascii="Times New Roman" w:eastAsia="신명조" w:hAnsi="Times New Roman"/>
        </w:rPr>
        <w:t xml:space="preserve"> </w:t>
      </w:r>
      <w:r w:rsidR="00025664">
        <w:rPr>
          <w:rFonts w:ascii="Times New Roman" w:eastAsia="신명조" w:hAnsi="Times New Roman" w:hint="eastAsia"/>
        </w:rPr>
        <w:t>뚜렷한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성능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향상을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견인하였다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최근의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노출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강도와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반응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저하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수준이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고객의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즉각적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전환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의도를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판별하는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가장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강력한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신호임을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시사한다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둘째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주기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시계열적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반응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역시</w:t>
      </w:r>
      <w:r w:rsidRPr="00C94CBA">
        <w:rPr>
          <w:rFonts w:ascii="Times New Roman" w:eastAsia="신명조" w:hAnsi="Times New Roman"/>
        </w:rPr>
        <w:t xml:space="preserve"> F1-score</w:t>
      </w:r>
      <w:r w:rsidRPr="00C94CBA">
        <w:rPr>
          <w:rFonts w:ascii="Times New Roman" w:eastAsia="신명조" w:hAnsi="Times New Roman"/>
        </w:rPr>
        <w:t>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각각</w:t>
      </w:r>
      <w:r w:rsidRPr="00C94CBA">
        <w:rPr>
          <w:rFonts w:ascii="Times New Roman" w:eastAsia="신명조" w:hAnsi="Times New Roman"/>
        </w:rPr>
        <w:t xml:space="preserve"> 6.34%, 5.15% </w:t>
      </w:r>
      <w:r w:rsidRPr="00C94CBA">
        <w:rPr>
          <w:rFonts w:ascii="Times New Roman" w:eastAsia="신명조" w:hAnsi="Times New Roman"/>
        </w:rPr>
        <w:t>향상시켰다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물리적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정보와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개인의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재구매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사이클이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단순한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지표를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넘어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내재된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욕구가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행동으로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증폭되는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최적의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타이밍을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결정하는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조절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수행함을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의미한다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셋째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마케팅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채널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효과성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변수군은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유일하게</w:t>
      </w:r>
      <w:r w:rsidRPr="00C94CBA">
        <w:rPr>
          <w:rFonts w:ascii="Times New Roman" w:eastAsia="신명조" w:hAnsi="Times New Roman"/>
        </w:rPr>
        <w:t xml:space="preserve"> Recall</w:t>
      </w:r>
      <w:r w:rsidRPr="00C94CBA">
        <w:rPr>
          <w:rFonts w:ascii="Times New Roman" w:eastAsia="신명조" w:hAnsi="Times New Roman"/>
        </w:rPr>
        <w:t>과</w:t>
      </w:r>
      <w:r w:rsidRPr="00C94CBA">
        <w:rPr>
          <w:rFonts w:ascii="Times New Roman" w:eastAsia="신명조" w:hAnsi="Times New Roman"/>
        </w:rPr>
        <w:t xml:space="preserve"> F1-score</w:t>
      </w:r>
      <w:r w:rsidRPr="00C94CBA">
        <w:rPr>
          <w:rFonts w:ascii="Times New Roman" w:eastAsia="신명조" w:hAnsi="Times New Roman"/>
        </w:rPr>
        <w:t>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소폭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하락</w:t>
      </w:r>
      <w:r w:rsidRPr="00C94CBA">
        <w:rPr>
          <w:rFonts w:ascii="Times New Roman" w:eastAsia="신명조" w:hAnsi="Times New Roman"/>
        </w:rPr>
        <w:t>(-0.53%)</w:t>
      </w:r>
      <w:r w:rsidRPr="00C94CBA">
        <w:rPr>
          <w:rFonts w:ascii="Times New Roman" w:eastAsia="신명조" w:hAnsi="Times New Roman"/>
        </w:rPr>
        <w:t>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동반하였으나</w:t>
      </w:r>
      <w:r w:rsidRPr="00C94CBA">
        <w:rPr>
          <w:rFonts w:ascii="Times New Roman" w:eastAsia="신명조" w:hAnsi="Times New Roman"/>
        </w:rPr>
        <w:t xml:space="preserve"> Precision</w:t>
      </w:r>
      <w:r w:rsidRPr="00C94CBA">
        <w:rPr>
          <w:rFonts w:ascii="Times New Roman" w:eastAsia="신명조" w:hAnsi="Times New Roman"/>
        </w:rPr>
        <w:t>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향상</w:t>
      </w:r>
      <w:r w:rsidRPr="00C94CBA">
        <w:rPr>
          <w:rFonts w:ascii="Times New Roman" w:eastAsia="신명조" w:hAnsi="Times New Roman"/>
        </w:rPr>
        <w:t>(+2.84%)</w:t>
      </w:r>
      <w:r w:rsidRPr="00C94CBA">
        <w:rPr>
          <w:rFonts w:ascii="Times New Roman" w:eastAsia="신명조" w:hAnsi="Times New Roman"/>
        </w:rPr>
        <w:t>시켰다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표면적인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하락으로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있으나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모델이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과거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성공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일치하지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않는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모호한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케이스를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보수적으로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배제하여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타겟팅의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정밀도</w:t>
      </w:r>
      <w:r w:rsidRPr="00C94CBA">
        <w:rPr>
          <w:rFonts w:ascii="Times New Roman" w:eastAsia="신명조" w:hAnsi="Times New Roman"/>
        </w:rPr>
        <w:t>(Precision)</w:t>
      </w:r>
      <w:r w:rsidRPr="00C94CBA">
        <w:rPr>
          <w:rFonts w:ascii="Times New Roman" w:eastAsia="신명조" w:hAnsi="Times New Roman"/>
        </w:rPr>
        <w:t>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높이는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필터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것으로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비용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절감이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중요한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환경에서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유의미한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트레이드오프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기제로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작용</w:t>
      </w:r>
      <w:r w:rsidRPr="00C94CBA">
        <w:rPr>
          <w:rFonts w:ascii="Times New Roman" w:eastAsia="신명조" w:hAnsi="Times New Roman" w:hint="eastAsia"/>
        </w:rPr>
        <w:t>한다</w:t>
      </w:r>
      <w:r w:rsidRPr="00C94CBA">
        <w:rPr>
          <w:rFonts w:ascii="Times New Roman" w:eastAsia="신명조" w:hAnsi="Times New Roman"/>
        </w:rPr>
        <w:t>.</w:t>
      </w:r>
    </w:p>
    <w:p w14:paraId="615AC477" w14:textId="72B1CE83" w:rsidR="00D35A90" w:rsidRPr="00C94CBA" w:rsidRDefault="00C94CBA" w:rsidP="00C94CBA">
      <w:pPr>
        <w:ind w:firstLineChars="100" w:firstLine="200"/>
        <w:rPr>
          <w:rFonts w:ascii="Times New Roman" w:eastAsia="신명조" w:hAnsi="Times New Roman"/>
        </w:rPr>
      </w:pPr>
      <w:r w:rsidRPr="00C94CBA">
        <w:rPr>
          <w:rFonts w:ascii="Times New Roman" w:eastAsia="신명조" w:hAnsi="Times New Roman"/>
        </w:rPr>
        <w:t>도메인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지식은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단순한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결합이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아니라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피로도에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1</w:t>
      </w:r>
      <w:r w:rsidRPr="00C94CBA">
        <w:rPr>
          <w:rFonts w:ascii="Times New Roman" w:eastAsia="신명조" w:hAnsi="Times New Roman"/>
        </w:rPr>
        <w:t>차</w:t>
      </w:r>
      <w:r w:rsidRPr="00C94CBA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선별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주기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및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시점에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확률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증폭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채널에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효율화라는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단계적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의사결정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프로세스를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모델에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성공적으로</w:t>
      </w:r>
      <w:r w:rsidRPr="00C94CBA">
        <w:rPr>
          <w:rFonts w:ascii="Times New Roman" w:eastAsia="신명조" w:hAnsi="Times New Roman"/>
        </w:rPr>
        <w:t xml:space="preserve"> </w:t>
      </w:r>
      <w:proofErr w:type="spellStart"/>
      <w:r w:rsidRPr="00C94CBA">
        <w:rPr>
          <w:rFonts w:ascii="Times New Roman" w:eastAsia="신명조" w:hAnsi="Times New Roman"/>
        </w:rPr>
        <w:t>내생화하였음을</w:t>
      </w:r>
      <w:proofErr w:type="spellEnd"/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실증한다</w:t>
      </w:r>
      <w:r w:rsidRPr="00C94CBA">
        <w:rPr>
          <w:rFonts w:ascii="Times New Roman" w:eastAsia="신명조" w:hAnsi="Times New Roman"/>
        </w:rPr>
        <w:t>.</w:t>
      </w:r>
    </w:p>
    <w:p w14:paraId="2D98C8D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595CC7C6" w14:textId="5168E641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BE7429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지식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예측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성능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설명력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</w:p>
    <w:p w14:paraId="5768EC91" w14:textId="7BFA9C1B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bookmarkStart w:id="8" w:name="OLE_LINK26"/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2814EE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.1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통합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알고리즘별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최종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성능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비교</w:t>
      </w:r>
    </w:p>
    <w:p w14:paraId="6F485741" w14:textId="22886016" w:rsidR="00D35A90" w:rsidRPr="00182E18" w:rsidRDefault="005823F5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C5762D">
        <w:rPr>
          <w:rFonts w:ascii="Times New Roman" w:eastAsia="신명조" w:hAnsi="Times New Roman" w:hint="eastAsia"/>
        </w:rPr>
        <w:t>3</w:t>
      </w:r>
      <w:r w:rsidR="00D35A90" w:rsidRPr="00182E18">
        <w:rPr>
          <w:rFonts w:ascii="Times New Roman" w:eastAsia="신명조" w:hAnsi="Times New Roman"/>
        </w:rPr>
        <w:t>&gt;</w:t>
      </w:r>
      <w:r w:rsidR="00C5762D">
        <w:rPr>
          <w:rFonts w:ascii="Times New Roman" w:eastAsia="신명조" w:hAnsi="Times New Roman" w:hint="eastAsia"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제안된</w:t>
      </w:r>
      <w:r w:rsidR="00D35A90" w:rsidRPr="00182E18">
        <w:rPr>
          <w:rFonts w:ascii="Times New Roman" w:eastAsia="신명조" w:hAnsi="Times New Roman"/>
        </w:rPr>
        <w:t xml:space="preserve"> 4</w:t>
      </w:r>
      <w:r w:rsidR="00D35A90" w:rsidRPr="00182E18">
        <w:rPr>
          <w:rFonts w:ascii="Times New Roman" w:eastAsia="신명조" w:hAnsi="Times New Roman"/>
        </w:rPr>
        <w:t>가지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축을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통합한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고차원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공간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하에서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식별력과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효율성을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종합적으로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검증한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결과이다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실험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</w:t>
      </w:r>
      <w:r w:rsidR="00D35A90" w:rsidRPr="00182E18">
        <w:rPr>
          <w:rFonts w:ascii="Times New Roman" w:eastAsia="신명조" w:hAnsi="Times New Roman"/>
        </w:rPr>
        <w:t xml:space="preserve">, </w:t>
      </w:r>
      <w:proofErr w:type="spellStart"/>
      <w:r w:rsidR="00D35A90" w:rsidRPr="00182E18">
        <w:rPr>
          <w:rFonts w:ascii="Times New Roman" w:eastAsia="신명조" w:hAnsi="Times New Roman"/>
        </w:rPr>
        <w:t>머신러닝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트리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앙상블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복잡한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심층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신경망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계열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대비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일관된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우위를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보였다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우선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효과</w:t>
      </w:r>
      <w:r w:rsidR="00025664">
        <w:rPr>
          <w:rFonts w:ascii="Times New Roman" w:eastAsia="신명조" w:hAnsi="Times New Roman" w:hint="eastAsia"/>
        </w:rPr>
        <w:t>가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통계적으로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뚜렷하게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나타났다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전체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평균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기준</w:t>
      </w:r>
      <w:r w:rsidR="00D35A90" w:rsidRPr="00182E18">
        <w:rPr>
          <w:rFonts w:ascii="Times New Roman" w:eastAsia="신명조" w:hAnsi="Times New Roman"/>
        </w:rPr>
        <w:t xml:space="preserve"> Accuracy</w:t>
      </w:r>
      <w:r w:rsidR="00D35A90" w:rsidRPr="00182E18">
        <w:rPr>
          <w:rFonts w:ascii="Times New Roman" w:eastAsia="신명조" w:hAnsi="Times New Roman"/>
        </w:rPr>
        <w:t>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상승폭은</w:t>
      </w:r>
      <w:r w:rsidR="00D35A90" w:rsidRPr="00182E18">
        <w:rPr>
          <w:rFonts w:ascii="Times New Roman" w:eastAsia="신명조" w:hAnsi="Times New Roman"/>
        </w:rPr>
        <w:t xml:space="preserve"> 2.54%</w:t>
      </w:r>
      <w:r w:rsidR="00D35A90" w:rsidRPr="00182E18">
        <w:rPr>
          <w:rFonts w:ascii="Times New Roman" w:eastAsia="신명조" w:hAnsi="Times New Roman"/>
        </w:rPr>
        <w:t>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그쳤으나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핵심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지표인</w:t>
      </w:r>
      <w:r w:rsidR="00D35A90" w:rsidRPr="00182E18">
        <w:rPr>
          <w:rFonts w:ascii="Times New Roman" w:eastAsia="신명조" w:hAnsi="Times New Roman" w:hint="eastAsia"/>
        </w:rPr>
        <w:t xml:space="preserve"> Precision, </w:t>
      </w:r>
      <w:r w:rsidR="00D35A90" w:rsidRPr="00182E18">
        <w:rPr>
          <w:rFonts w:ascii="Times New Roman" w:eastAsia="신명조" w:hAnsi="Times New Roman"/>
        </w:rPr>
        <w:t>Recall,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그리고</w:t>
      </w:r>
      <w:r w:rsidR="00D35A90" w:rsidRPr="00182E18">
        <w:rPr>
          <w:rFonts w:ascii="Times New Roman" w:eastAsia="신명조" w:hAnsi="Times New Roman"/>
        </w:rPr>
        <w:t xml:space="preserve"> F1-score</w:t>
      </w:r>
      <w:r w:rsidR="001D6429">
        <w:rPr>
          <w:rFonts w:ascii="Times New Roman" w:eastAsia="신명조" w:hAnsi="Times New Roman" w:hint="eastAsia"/>
        </w:rPr>
        <w:t>등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주요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분류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성능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지표가</w:t>
      </w:r>
      <w:r w:rsidR="001D6429">
        <w:rPr>
          <w:rFonts w:ascii="Times New Roman" w:eastAsia="신명조" w:hAnsi="Times New Roman" w:hint="eastAsia"/>
        </w:rPr>
        <w:t xml:space="preserve"> </w:t>
      </w:r>
      <w:proofErr w:type="spellStart"/>
      <w:r w:rsidR="001D6429">
        <w:rPr>
          <w:rFonts w:ascii="Times New Roman" w:eastAsia="신명조" w:hAnsi="Times New Roman" w:hint="eastAsia"/>
        </w:rPr>
        <w:t>상당폭</w:t>
      </w:r>
      <w:proofErr w:type="spellEnd"/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향상되었다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엔지니어링이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차원을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늘린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판별에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필요</w:t>
      </w:r>
      <w:r w:rsidR="00D35A90" w:rsidRPr="00182E18">
        <w:rPr>
          <w:rFonts w:ascii="Times New Roman" w:eastAsia="신명조" w:hAnsi="Times New Roman" w:hint="eastAsia"/>
        </w:rPr>
        <w:t>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이득을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lastRenderedPageBreak/>
        <w:t>극대화했음을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실증한다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특히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희소한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패턴을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포착하는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3F6836">
        <w:rPr>
          <w:rFonts w:ascii="Times New Roman" w:eastAsia="신명조" w:hAnsi="Times New Roman" w:hint="eastAsia"/>
        </w:rPr>
        <w:t>수치적</w:t>
      </w:r>
      <w:r w:rsidR="00D35A90" w:rsidRPr="00182E18">
        <w:rPr>
          <w:rFonts w:ascii="Times New Roman" w:eastAsia="신명조" w:hAnsi="Times New Roman"/>
        </w:rPr>
        <w:t>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개선된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실무적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가치를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/>
        </w:rPr>
        <w:t>.</w:t>
      </w:r>
    </w:p>
    <w:p w14:paraId="686859E7" w14:textId="2E3DA4C7" w:rsidR="002814EE" w:rsidRDefault="00D35A90" w:rsidP="00182E18">
      <w:pPr>
        <w:ind w:firstLineChars="100" w:firstLine="200"/>
        <w:rPr>
          <w:rFonts w:ascii="Times New Roman" w:eastAsia="신명조" w:hAnsi="Times New Roman"/>
        </w:rPr>
      </w:pP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알고리즘은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Recall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0.8438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Precision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0.9670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통제하면서도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>-</w:t>
      </w:r>
      <w:r w:rsidRPr="00182E18">
        <w:rPr>
          <w:rFonts w:ascii="Times New Roman" w:eastAsia="신명조" w:hAnsi="Times New Roman"/>
        </w:rPr>
        <w:t>효익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트레이드오프를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해결했음을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 Random Forest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F1-score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0.8866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Recall(0.8203) </w:t>
      </w:r>
      <w:r w:rsidRPr="00182E18">
        <w:rPr>
          <w:rFonts w:ascii="Times New Roman" w:eastAsia="신명조" w:hAnsi="Times New Roman"/>
        </w:rPr>
        <w:t>측면에서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열세를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</w:p>
    <w:p w14:paraId="044A72AE" w14:textId="77A0311E" w:rsidR="00D35A90" w:rsidRPr="00182E18" w:rsidRDefault="00D35A90" w:rsidP="002814EE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, </w:t>
      </w:r>
      <w:proofErr w:type="spellStart"/>
      <w:r w:rsidR="00786CF0" w:rsidRPr="00182E18">
        <w:rPr>
          <w:rFonts w:ascii="Times New Roman" w:eastAsia="신명조" w:hAnsi="Times New Roman" w:hint="eastAsia"/>
        </w:rPr>
        <w:t>딥러닝</w:t>
      </w:r>
      <w:r w:rsidRPr="00182E18">
        <w:rPr>
          <w:rFonts w:ascii="Times New Roman" w:eastAsia="신명조" w:hAnsi="Times New Roman" w:hint="eastAsia"/>
        </w:rPr>
        <w:t>은</w:t>
      </w:r>
      <w:proofErr w:type="spellEnd"/>
      <w:r w:rsidRPr="00182E18">
        <w:rPr>
          <w:rFonts w:ascii="Times New Roman" w:eastAsia="신명조" w:hAnsi="Times New Roman"/>
        </w:rPr>
        <w:t xml:space="preserve"> AUC </w:t>
      </w:r>
      <w:r w:rsidRPr="00182E18">
        <w:rPr>
          <w:rFonts w:ascii="Times New Roman" w:eastAsia="신명조" w:hAnsi="Times New Roman"/>
        </w:rPr>
        <w:t>기준으로는</w:t>
      </w:r>
      <w:r w:rsidRPr="00182E18">
        <w:rPr>
          <w:rFonts w:ascii="Times New Roman" w:eastAsia="신명조" w:hAnsi="Times New Roman"/>
        </w:rPr>
        <w:t xml:space="preserve"> 0.97~0.98 </w:t>
      </w:r>
      <w:r w:rsidRPr="00182E18">
        <w:rPr>
          <w:rFonts w:ascii="Times New Roman" w:eastAsia="신명조" w:hAnsi="Times New Roman"/>
        </w:rPr>
        <w:t>수준의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실질적인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지표인</w:t>
      </w:r>
      <w:r w:rsidRPr="00182E18">
        <w:rPr>
          <w:rFonts w:ascii="Times New Roman" w:eastAsia="신명조" w:hAnsi="Times New Roman"/>
        </w:rPr>
        <w:t xml:space="preserve"> Recall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F1-score</w:t>
      </w:r>
      <w:r w:rsidRPr="00182E18">
        <w:rPr>
          <w:rFonts w:ascii="Times New Roman" w:eastAsia="신명조" w:hAnsi="Times New Roman"/>
        </w:rPr>
        <w:t>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못했다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CNN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MLP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Precision(0.97~0.93)</w:t>
      </w:r>
      <w:r w:rsidRPr="00182E18">
        <w:rPr>
          <w:rFonts w:ascii="Times New Roman" w:eastAsia="신명조" w:hAnsi="Times New Roman"/>
        </w:rPr>
        <w:t>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Recall(0.62~0.69)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확실한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보수적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드러냈다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불연속적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초평면을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proofErr w:type="spellStart"/>
      <w:r w:rsidRPr="00182E18">
        <w:rPr>
          <w:rFonts w:ascii="Times New Roman" w:eastAsia="신명조" w:hAnsi="Times New Roman"/>
        </w:rPr>
        <w:t>딥러닝의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연속적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적합하다는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="00511CD6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&lt;EndNote&gt;&lt;Cite&gt;&lt;Author&gt;Grinsztajn&lt;/Author&gt;&lt;Year&gt;2022&lt;/Year&gt;&lt;RecNum&gt;39&lt;/RecNum&gt;&lt;DisplayText&gt;(L. Grinsztajn et al.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(L. Grinsztajn et al. 2022)</w:t>
      </w:r>
      <w:r w:rsidR="00511CD6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같이한다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실무적으로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선정하고</w:t>
      </w:r>
      <w:r w:rsidRPr="00182E18">
        <w:rPr>
          <w:rFonts w:ascii="Times New Roman" w:eastAsia="신명조" w:hAnsi="Times New Roman"/>
        </w:rPr>
        <w:t>, Random Forest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하이브리드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사용할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추천한다</w:t>
      </w:r>
      <w:r w:rsidRPr="00182E18">
        <w:rPr>
          <w:rFonts w:ascii="Times New Roman" w:eastAsia="신명조" w:hAnsi="Times New Roman" w:hint="eastAsia"/>
        </w:rPr>
        <w:t>.</w:t>
      </w:r>
    </w:p>
    <w:p w14:paraId="371E206E" w14:textId="185C2747" w:rsidR="00D35A90" w:rsidRPr="00182E18" w:rsidRDefault="005823F5" w:rsidP="00D40A6D">
      <w:pPr>
        <w:spacing w:after="0"/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1B381E">
        <w:rPr>
          <w:rFonts w:ascii="Times New Roman" w:eastAsia="신명조" w:hAnsi="Times New Roman" w:hint="eastAsia"/>
        </w:rPr>
        <w:t>3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D35A90" w:rsidRPr="00182E18">
        <w:rPr>
          <w:rFonts w:ascii="Times New Roman" w:eastAsia="신명조" w:hAnsi="Times New Roman"/>
        </w:rPr>
        <w:t>전체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변수군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반영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최종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성능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1070"/>
        <w:gridCol w:w="785"/>
        <w:gridCol w:w="730"/>
        <w:gridCol w:w="829"/>
        <w:gridCol w:w="664"/>
        <w:gridCol w:w="810"/>
        <w:gridCol w:w="666"/>
        <w:gridCol w:w="810"/>
        <w:gridCol w:w="666"/>
        <w:gridCol w:w="810"/>
        <w:gridCol w:w="664"/>
      </w:tblGrid>
      <w:tr w:rsidR="00F774A1" w:rsidRPr="00182E18" w14:paraId="1826E788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83" w:type="pct"/>
            <w:vMerge w:val="restart"/>
            <w:noWrap/>
            <w:vAlign w:val="center"/>
            <w:hideMark/>
          </w:tcPr>
          <w:p w14:paraId="19CEDDAD" w14:textId="122AF17D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0" w:type="pct"/>
            <w:gridSpan w:val="2"/>
            <w:noWrap/>
            <w:vAlign w:val="center"/>
            <w:hideMark/>
          </w:tcPr>
          <w:p w14:paraId="301AF4C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887" w:type="pct"/>
            <w:gridSpan w:val="2"/>
            <w:noWrap/>
            <w:vAlign w:val="center"/>
            <w:hideMark/>
          </w:tcPr>
          <w:p w14:paraId="152DB30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153A4F5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7901913E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4C2DE7E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F774A1" w:rsidRPr="00182E18" w14:paraId="119D4B1A" w14:textId="77777777" w:rsidTr="00A45AFB">
        <w:trPr>
          <w:trHeight w:val="20"/>
        </w:trPr>
        <w:tc>
          <w:tcPr>
            <w:tcW w:w="583" w:type="pct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278D18FC" w14:textId="19AB4131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B04477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38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35E0B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9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3F9BEF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F1EF8D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23C5EE4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111923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FE120D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0781B8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08599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60F4D4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35A90" w:rsidRPr="00182E18" w14:paraId="11A93FDC" w14:textId="77777777" w:rsidTr="00A45AFB">
        <w:trPr>
          <w:trHeight w:val="20"/>
        </w:trPr>
        <w:tc>
          <w:tcPr>
            <w:tcW w:w="583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A56CF01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62" w:type="pct"/>
            <w:tcBorders>
              <w:top w:val="single" w:sz="18" w:space="0" w:color="auto"/>
            </w:tcBorders>
            <w:vAlign w:val="center"/>
            <w:hideMark/>
          </w:tcPr>
          <w:p w14:paraId="4F5039CC" w14:textId="33CF0B8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438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3C6182E" w14:textId="28FB20C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0.9670</w:t>
            </w:r>
          </w:p>
        </w:tc>
        <w:tc>
          <w:tcPr>
            <w:tcW w:w="49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19A8B14" w14:textId="4526269F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0D66D75" w14:textId="63A48CE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0.8438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D32109F" w14:textId="3ABE96B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4B48BEA" w14:textId="3CA9D78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0.9012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D6855EA" w14:textId="5ABE547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6B4DDE7" w14:textId="52BA83A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0.9811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B1D655" w14:textId="5859D9F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0.9639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8787EE8" w14:textId="0A0B9DF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0.9926</w:t>
            </w:r>
          </w:p>
        </w:tc>
      </w:tr>
      <w:tr w:rsidR="00D35A90" w:rsidRPr="00182E18" w14:paraId="52E08840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2503898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62" w:type="pct"/>
            <w:vAlign w:val="center"/>
            <w:hideMark/>
          </w:tcPr>
          <w:p w14:paraId="13BFD923" w14:textId="7AB7E04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438" w:type="pct"/>
            <w:noWrap/>
            <w:vAlign w:val="center"/>
            <w:hideMark/>
          </w:tcPr>
          <w:p w14:paraId="41F9C611" w14:textId="7B23CB9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0.9646</w:t>
            </w:r>
          </w:p>
        </w:tc>
        <w:tc>
          <w:tcPr>
            <w:tcW w:w="492" w:type="pct"/>
            <w:noWrap/>
            <w:vAlign w:val="center"/>
            <w:hideMark/>
          </w:tcPr>
          <w:p w14:paraId="2630566A" w14:textId="2745A0D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395" w:type="pct"/>
            <w:noWrap/>
            <w:vAlign w:val="center"/>
            <w:hideMark/>
          </w:tcPr>
          <w:p w14:paraId="276FEAFD" w14:textId="35383B3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0.8203</w:t>
            </w:r>
          </w:p>
        </w:tc>
        <w:tc>
          <w:tcPr>
            <w:tcW w:w="481" w:type="pct"/>
            <w:noWrap/>
            <w:vAlign w:val="center"/>
            <w:hideMark/>
          </w:tcPr>
          <w:p w14:paraId="0B96B485" w14:textId="4945528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395" w:type="pct"/>
            <w:noWrap/>
            <w:vAlign w:val="center"/>
            <w:hideMark/>
          </w:tcPr>
          <w:p w14:paraId="2F98062B" w14:textId="037CB85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0.8866</w:t>
            </w:r>
          </w:p>
        </w:tc>
        <w:tc>
          <w:tcPr>
            <w:tcW w:w="481" w:type="pct"/>
            <w:noWrap/>
            <w:vAlign w:val="center"/>
            <w:hideMark/>
          </w:tcPr>
          <w:p w14:paraId="76316DC5" w14:textId="62B81E7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395" w:type="pct"/>
            <w:noWrap/>
            <w:vAlign w:val="center"/>
            <w:hideMark/>
          </w:tcPr>
          <w:p w14:paraId="614D09B6" w14:textId="4C75C50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0.9786</w:t>
            </w:r>
          </w:p>
        </w:tc>
        <w:tc>
          <w:tcPr>
            <w:tcW w:w="481" w:type="pct"/>
            <w:noWrap/>
            <w:vAlign w:val="center"/>
            <w:hideMark/>
          </w:tcPr>
          <w:p w14:paraId="637A81BA" w14:textId="5D14527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0.9641</w:t>
            </w:r>
          </w:p>
        </w:tc>
        <w:tc>
          <w:tcPr>
            <w:tcW w:w="395" w:type="pct"/>
            <w:noWrap/>
            <w:vAlign w:val="center"/>
            <w:hideMark/>
          </w:tcPr>
          <w:p w14:paraId="6DCFAB03" w14:textId="6FAB9C0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0.9915</w:t>
            </w:r>
          </w:p>
        </w:tc>
      </w:tr>
      <w:tr w:rsidR="00D35A90" w:rsidRPr="00182E18" w14:paraId="234707A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AD7EA53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62" w:type="pct"/>
            <w:vAlign w:val="center"/>
            <w:hideMark/>
          </w:tcPr>
          <w:p w14:paraId="18453B49" w14:textId="258DB6B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438" w:type="pct"/>
            <w:noWrap/>
            <w:vAlign w:val="center"/>
            <w:hideMark/>
          </w:tcPr>
          <w:p w14:paraId="33001DC9" w14:textId="48A7AC8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0.9267</w:t>
            </w:r>
          </w:p>
        </w:tc>
        <w:tc>
          <w:tcPr>
            <w:tcW w:w="492" w:type="pct"/>
            <w:noWrap/>
            <w:vAlign w:val="center"/>
            <w:hideMark/>
          </w:tcPr>
          <w:p w14:paraId="26837FB0" w14:textId="639372C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395" w:type="pct"/>
            <w:noWrap/>
            <w:vAlign w:val="center"/>
            <w:hideMark/>
          </w:tcPr>
          <w:p w14:paraId="1DC64A59" w14:textId="2AA799D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0.7686</w:t>
            </w:r>
          </w:p>
        </w:tc>
        <w:tc>
          <w:tcPr>
            <w:tcW w:w="481" w:type="pct"/>
            <w:noWrap/>
            <w:vAlign w:val="center"/>
            <w:hideMark/>
          </w:tcPr>
          <w:p w14:paraId="5B1EEFC7" w14:textId="7AC644A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395" w:type="pct"/>
            <w:noWrap/>
            <w:vAlign w:val="center"/>
            <w:hideMark/>
          </w:tcPr>
          <w:p w14:paraId="4CE18F04" w14:textId="2345335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0.8403</w:t>
            </w:r>
          </w:p>
        </w:tc>
        <w:tc>
          <w:tcPr>
            <w:tcW w:w="481" w:type="pct"/>
            <w:noWrap/>
            <w:vAlign w:val="center"/>
            <w:hideMark/>
          </w:tcPr>
          <w:p w14:paraId="0438719C" w14:textId="30CFFEC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046B2965" w14:textId="366EE90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0.9701</w:t>
            </w:r>
          </w:p>
        </w:tc>
        <w:tc>
          <w:tcPr>
            <w:tcW w:w="481" w:type="pct"/>
            <w:noWrap/>
            <w:vAlign w:val="center"/>
            <w:hideMark/>
          </w:tcPr>
          <w:p w14:paraId="1E1FB241" w14:textId="57EE49E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0.9601</w:t>
            </w:r>
          </w:p>
        </w:tc>
        <w:tc>
          <w:tcPr>
            <w:tcW w:w="395" w:type="pct"/>
            <w:noWrap/>
            <w:vAlign w:val="center"/>
            <w:hideMark/>
          </w:tcPr>
          <w:p w14:paraId="410621AF" w14:textId="6B95B14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13E891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76FD334F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62" w:type="pct"/>
            <w:vAlign w:val="center"/>
            <w:hideMark/>
          </w:tcPr>
          <w:p w14:paraId="6AA64CE4" w14:textId="68BFD26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438" w:type="pct"/>
            <w:noWrap/>
            <w:vAlign w:val="center"/>
            <w:hideMark/>
          </w:tcPr>
          <w:p w14:paraId="08E0B5F3" w14:textId="21F6B36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0.9236</w:t>
            </w:r>
          </w:p>
        </w:tc>
        <w:tc>
          <w:tcPr>
            <w:tcW w:w="492" w:type="pct"/>
            <w:noWrap/>
            <w:vAlign w:val="center"/>
            <w:hideMark/>
          </w:tcPr>
          <w:p w14:paraId="2FB0ED11" w14:textId="104C1F1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0.5810</w:t>
            </w:r>
          </w:p>
        </w:tc>
        <w:tc>
          <w:tcPr>
            <w:tcW w:w="395" w:type="pct"/>
            <w:noWrap/>
            <w:vAlign w:val="center"/>
            <w:hideMark/>
          </w:tcPr>
          <w:p w14:paraId="31836B16" w14:textId="5350F46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0.7588</w:t>
            </w:r>
          </w:p>
        </w:tc>
        <w:tc>
          <w:tcPr>
            <w:tcW w:w="481" w:type="pct"/>
            <w:noWrap/>
            <w:vAlign w:val="center"/>
            <w:hideMark/>
          </w:tcPr>
          <w:p w14:paraId="19AFF087" w14:textId="63BC8E0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395" w:type="pct"/>
            <w:noWrap/>
            <w:vAlign w:val="center"/>
            <w:hideMark/>
          </w:tcPr>
          <w:p w14:paraId="0DAB341A" w14:textId="53A1530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0.8332</w:t>
            </w:r>
          </w:p>
        </w:tc>
        <w:tc>
          <w:tcPr>
            <w:tcW w:w="481" w:type="pct"/>
            <w:noWrap/>
            <w:vAlign w:val="center"/>
            <w:hideMark/>
          </w:tcPr>
          <w:p w14:paraId="7BFA80BD" w14:textId="6EFAD4A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395" w:type="pct"/>
            <w:noWrap/>
            <w:vAlign w:val="center"/>
            <w:hideMark/>
          </w:tcPr>
          <w:p w14:paraId="5429D4CF" w14:textId="27BD3C2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0.9690</w:t>
            </w:r>
          </w:p>
        </w:tc>
        <w:tc>
          <w:tcPr>
            <w:tcW w:w="481" w:type="pct"/>
            <w:noWrap/>
            <w:vAlign w:val="center"/>
            <w:hideMark/>
          </w:tcPr>
          <w:p w14:paraId="63D5F6AB" w14:textId="21BA49A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0.9653</w:t>
            </w:r>
          </w:p>
        </w:tc>
        <w:tc>
          <w:tcPr>
            <w:tcW w:w="395" w:type="pct"/>
            <w:noWrap/>
            <w:vAlign w:val="center"/>
            <w:hideMark/>
          </w:tcPr>
          <w:p w14:paraId="2264E66C" w14:textId="02A8C4E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544825B9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5C128FEB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62" w:type="pct"/>
            <w:vAlign w:val="center"/>
            <w:hideMark/>
          </w:tcPr>
          <w:p w14:paraId="4F281A8A" w14:textId="1F96394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0.8710</w:t>
            </w:r>
          </w:p>
        </w:tc>
        <w:tc>
          <w:tcPr>
            <w:tcW w:w="438" w:type="pct"/>
            <w:noWrap/>
            <w:vAlign w:val="center"/>
            <w:hideMark/>
          </w:tcPr>
          <w:p w14:paraId="508EF6C0" w14:textId="611FC8C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0.9428</w:t>
            </w:r>
          </w:p>
        </w:tc>
        <w:tc>
          <w:tcPr>
            <w:tcW w:w="492" w:type="pct"/>
            <w:noWrap/>
            <w:vAlign w:val="center"/>
            <w:hideMark/>
          </w:tcPr>
          <w:p w14:paraId="179CFCB1" w14:textId="1B65B04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0.5830</w:t>
            </w:r>
          </w:p>
        </w:tc>
        <w:tc>
          <w:tcPr>
            <w:tcW w:w="395" w:type="pct"/>
            <w:noWrap/>
            <w:vAlign w:val="center"/>
            <w:hideMark/>
          </w:tcPr>
          <w:p w14:paraId="7C96DD13" w14:textId="2727E8D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0.7444</w:t>
            </w:r>
          </w:p>
        </w:tc>
        <w:tc>
          <w:tcPr>
            <w:tcW w:w="481" w:type="pct"/>
            <w:noWrap/>
            <w:vAlign w:val="center"/>
            <w:hideMark/>
          </w:tcPr>
          <w:p w14:paraId="42AC2CBF" w14:textId="411D16B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395" w:type="pct"/>
            <w:noWrap/>
            <w:vAlign w:val="center"/>
            <w:hideMark/>
          </w:tcPr>
          <w:p w14:paraId="623D6530" w14:textId="13FC44D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0.8319</w:t>
            </w:r>
          </w:p>
        </w:tc>
        <w:tc>
          <w:tcPr>
            <w:tcW w:w="481" w:type="pct"/>
            <w:noWrap/>
            <w:vAlign w:val="center"/>
            <w:hideMark/>
          </w:tcPr>
          <w:p w14:paraId="685FDF6A" w14:textId="4FE8C87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395" w:type="pct"/>
            <w:noWrap/>
            <w:vAlign w:val="center"/>
            <w:hideMark/>
          </w:tcPr>
          <w:p w14:paraId="410AE4D0" w14:textId="305F3C1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0.9693</w:t>
            </w:r>
          </w:p>
        </w:tc>
        <w:tc>
          <w:tcPr>
            <w:tcW w:w="481" w:type="pct"/>
            <w:noWrap/>
            <w:vAlign w:val="center"/>
            <w:hideMark/>
          </w:tcPr>
          <w:p w14:paraId="59F8CA57" w14:textId="50914DC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0.9631</w:t>
            </w:r>
          </w:p>
        </w:tc>
        <w:tc>
          <w:tcPr>
            <w:tcW w:w="395" w:type="pct"/>
            <w:noWrap/>
            <w:vAlign w:val="center"/>
            <w:hideMark/>
          </w:tcPr>
          <w:p w14:paraId="38775016" w14:textId="71614B5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0.9827</w:t>
            </w:r>
          </w:p>
        </w:tc>
      </w:tr>
      <w:tr w:rsidR="00D35A90" w:rsidRPr="00182E18" w14:paraId="45E25B7A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6EDBF9DA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62" w:type="pct"/>
            <w:vAlign w:val="center"/>
            <w:hideMark/>
          </w:tcPr>
          <w:p w14:paraId="080D23A0" w14:textId="3C9535F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438" w:type="pct"/>
            <w:noWrap/>
            <w:vAlign w:val="center"/>
            <w:hideMark/>
          </w:tcPr>
          <w:p w14:paraId="7B1C5550" w14:textId="4343C58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0.9311</w:t>
            </w:r>
          </w:p>
        </w:tc>
        <w:tc>
          <w:tcPr>
            <w:tcW w:w="492" w:type="pct"/>
            <w:noWrap/>
            <w:vAlign w:val="center"/>
            <w:hideMark/>
          </w:tcPr>
          <w:p w14:paraId="0901D401" w14:textId="19FEB25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395" w:type="pct"/>
            <w:noWrap/>
            <w:vAlign w:val="center"/>
            <w:hideMark/>
          </w:tcPr>
          <w:p w14:paraId="262EDA3F" w14:textId="5B0CF16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0.7248</w:t>
            </w:r>
          </w:p>
        </w:tc>
        <w:tc>
          <w:tcPr>
            <w:tcW w:w="481" w:type="pct"/>
            <w:noWrap/>
            <w:vAlign w:val="center"/>
            <w:hideMark/>
          </w:tcPr>
          <w:p w14:paraId="6E7758FC" w14:textId="1A95B39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395" w:type="pct"/>
            <w:noWrap/>
            <w:vAlign w:val="center"/>
            <w:hideMark/>
          </w:tcPr>
          <w:p w14:paraId="739D9AEE" w14:textId="7C168F8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0.8151</w:t>
            </w:r>
          </w:p>
        </w:tc>
        <w:tc>
          <w:tcPr>
            <w:tcW w:w="481" w:type="pct"/>
            <w:noWrap/>
            <w:vAlign w:val="center"/>
            <w:hideMark/>
          </w:tcPr>
          <w:p w14:paraId="004D7F25" w14:textId="088CFD5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38136A76" w14:textId="23DEED2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0.9664</w:t>
            </w:r>
          </w:p>
        </w:tc>
        <w:tc>
          <w:tcPr>
            <w:tcW w:w="481" w:type="pct"/>
            <w:noWrap/>
            <w:vAlign w:val="center"/>
            <w:hideMark/>
          </w:tcPr>
          <w:p w14:paraId="5BE7F74D" w14:textId="3A3D047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0.9605</w:t>
            </w:r>
          </w:p>
        </w:tc>
        <w:tc>
          <w:tcPr>
            <w:tcW w:w="395" w:type="pct"/>
            <w:noWrap/>
            <w:vAlign w:val="center"/>
            <w:hideMark/>
          </w:tcPr>
          <w:p w14:paraId="6D07234E" w14:textId="51E19A3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0.9733</w:t>
            </w:r>
          </w:p>
        </w:tc>
      </w:tr>
      <w:tr w:rsidR="00D35A90" w:rsidRPr="00182E18" w14:paraId="7AF77D5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17DC1FC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62" w:type="pct"/>
            <w:vAlign w:val="center"/>
            <w:hideMark/>
          </w:tcPr>
          <w:p w14:paraId="72BBE191" w14:textId="56E5AD9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438" w:type="pct"/>
            <w:noWrap/>
            <w:vAlign w:val="center"/>
            <w:hideMark/>
          </w:tcPr>
          <w:p w14:paraId="2CC9746F" w14:textId="44410E2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0.9381</w:t>
            </w:r>
          </w:p>
        </w:tc>
        <w:tc>
          <w:tcPr>
            <w:tcW w:w="492" w:type="pct"/>
            <w:noWrap/>
            <w:vAlign w:val="center"/>
            <w:hideMark/>
          </w:tcPr>
          <w:p w14:paraId="47848A6F" w14:textId="0EC91D5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395" w:type="pct"/>
            <w:noWrap/>
            <w:vAlign w:val="center"/>
            <w:hideMark/>
          </w:tcPr>
          <w:p w14:paraId="42BFA26F" w14:textId="5477D31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0.6934</w:t>
            </w:r>
          </w:p>
        </w:tc>
        <w:tc>
          <w:tcPr>
            <w:tcW w:w="481" w:type="pct"/>
            <w:noWrap/>
            <w:vAlign w:val="center"/>
            <w:hideMark/>
          </w:tcPr>
          <w:p w14:paraId="4CC75B8F" w14:textId="13EA31E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0.6410</w:t>
            </w:r>
          </w:p>
        </w:tc>
        <w:tc>
          <w:tcPr>
            <w:tcW w:w="395" w:type="pct"/>
            <w:noWrap/>
            <w:vAlign w:val="center"/>
            <w:hideMark/>
          </w:tcPr>
          <w:p w14:paraId="1710519F" w14:textId="1A898A9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0.7974</w:t>
            </w:r>
          </w:p>
        </w:tc>
        <w:tc>
          <w:tcPr>
            <w:tcW w:w="481" w:type="pct"/>
            <w:noWrap/>
            <w:vAlign w:val="center"/>
            <w:hideMark/>
          </w:tcPr>
          <w:p w14:paraId="6817FDFA" w14:textId="29969F9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395" w:type="pct"/>
            <w:noWrap/>
            <w:vAlign w:val="center"/>
            <w:hideMark/>
          </w:tcPr>
          <w:p w14:paraId="7B774904" w14:textId="1276454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0.9640</w:t>
            </w:r>
          </w:p>
        </w:tc>
        <w:tc>
          <w:tcPr>
            <w:tcW w:w="481" w:type="pct"/>
            <w:noWrap/>
            <w:vAlign w:val="center"/>
            <w:hideMark/>
          </w:tcPr>
          <w:p w14:paraId="2A391F8E" w14:textId="5E4D205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0.9555</w:t>
            </w:r>
          </w:p>
        </w:tc>
        <w:tc>
          <w:tcPr>
            <w:tcW w:w="395" w:type="pct"/>
            <w:noWrap/>
            <w:vAlign w:val="center"/>
            <w:hideMark/>
          </w:tcPr>
          <w:p w14:paraId="6C7C6339" w14:textId="4FDF92F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0.9490</w:t>
            </w:r>
          </w:p>
        </w:tc>
      </w:tr>
      <w:tr w:rsidR="00D35A90" w:rsidRPr="00182E18" w14:paraId="41E6F3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390415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62" w:type="pct"/>
            <w:vAlign w:val="center"/>
            <w:hideMark/>
          </w:tcPr>
          <w:p w14:paraId="5028164D" w14:textId="4F16A96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0.8764</w:t>
            </w:r>
          </w:p>
        </w:tc>
        <w:tc>
          <w:tcPr>
            <w:tcW w:w="438" w:type="pct"/>
            <w:noWrap/>
            <w:vAlign w:val="center"/>
            <w:hideMark/>
          </w:tcPr>
          <w:p w14:paraId="2CEC6470" w14:textId="336DEF2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0.9783</w:t>
            </w:r>
          </w:p>
        </w:tc>
        <w:tc>
          <w:tcPr>
            <w:tcW w:w="492" w:type="pct"/>
            <w:noWrap/>
            <w:vAlign w:val="center"/>
            <w:hideMark/>
          </w:tcPr>
          <w:p w14:paraId="03D5D5B6" w14:textId="1B7C3BA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0.4778</w:t>
            </w:r>
          </w:p>
        </w:tc>
        <w:tc>
          <w:tcPr>
            <w:tcW w:w="395" w:type="pct"/>
            <w:noWrap/>
            <w:vAlign w:val="center"/>
            <w:hideMark/>
          </w:tcPr>
          <w:p w14:paraId="3D74635C" w14:textId="08094E03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0.6203</w:t>
            </w:r>
          </w:p>
        </w:tc>
        <w:tc>
          <w:tcPr>
            <w:tcW w:w="481" w:type="pct"/>
            <w:noWrap/>
            <w:vAlign w:val="center"/>
            <w:hideMark/>
          </w:tcPr>
          <w:p w14:paraId="35149BC3" w14:textId="6802827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0.6184</w:t>
            </w:r>
          </w:p>
        </w:tc>
        <w:tc>
          <w:tcPr>
            <w:tcW w:w="395" w:type="pct"/>
            <w:noWrap/>
            <w:vAlign w:val="center"/>
            <w:hideMark/>
          </w:tcPr>
          <w:p w14:paraId="72A84B6C" w14:textId="4354AE2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0.7592</w:t>
            </w:r>
          </w:p>
        </w:tc>
        <w:tc>
          <w:tcPr>
            <w:tcW w:w="481" w:type="pct"/>
            <w:noWrap/>
            <w:vAlign w:val="center"/>
            <w:hideMark/>
          </w:tcPr>
          <w:p w14:paraId="3D62684B" w14:textId="22A9151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0.9399</w:t>
            </w:r>
          </w:p>
        </w:tc>
        <w:tc>
          <w:tcPr>
            <w:tcW w:w="395" w:type="pct"/>
            <w:noWrap/>
            <w:vAlign w:val="center"/>
            <w:hideMark/>
          </w:tcPr>
          <w:p w14:paraId="0347DB0B" w14:textId="4B9AB273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0.9599</w:t>
            </w:r>
          </w:p>
        </w:tc>
        <w:tc>
          <w:tcPr>
            <w:tcW w:w="481" w:type="pct"/>
            <w:noWrap/>
            <w:vAlign w:val="center"/>
            <w:hideMark/>
          </w:tcPr>
          <w:p w14:paraId="76AAE7A5" w14:textId="08BCCE3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0.9397</w:t>
            </w:r>
          </w:p>
        </w:tc>
        <w:tc>
          <w:tcPr>
            <w:tcW w:w="395" w:type="pct"/>
            <w:noWrap/>
            <w:vAlign w:val="center"/>
            <w:hideMark/>
          </w:tcPr>
          <w:p w14:paraId="15859D0F" w14:textId="4E4068D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0.9177</w:t>
            </w:r>
          </w:p>
        </w:tc>
      </w:tr>
      <w:tr w:rsidR="00D35A90" w:rsidRPr="00182E18" w14:paraId="3598291F" w14:textId="77777777" w:rsidTr="00A45AFB">
        <w:trPr>
          <w:trHeight w:val="20"/>
        </w:trPr>
        <w:tc>
          <w:tcPr>
            <w:tcW w:w="583" w:type="pct"/>
            <w:shd w:val="clear" w:color="auto" w:fill="D9D9D9" w:themeFill="background1" w:themeFillShade="D9"/>
            <w:noWrap/>
            <w:vAlign w:val="center"/>
            <w:hideMark/>
          </w:tcPr>
          <w:p w14:paraId="5408540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vAlign w:val="center"/>
            <w:hideMark/>
          </w:tcPr>
          <w:p w14:paraId="5E8C83DB" w14:textId="18034E9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438" w:type="pct"/>
            <w:shd w:val="clear" w:color="auto" w:fill="D9D9D9" w:themeFill="background1" w:themeFillShade="D9"/>
            <w:noWrap/>
            <w:vAlign w:val="center"/>
            <w:hideMark/>
          </w:tcPr>
          <w:p w14:paraId="4FAB574D" w14:textId="51EB813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0.9465</w:t>
            </w:r>
          </w:p>
        </w:tc>
        <w:tc>
          <w:tcPr>
            <w:tcW w:w="492" w:type="pct"/>
            <w:shd w:val="clear" w:color="auto" w:fill="D9D9D9" w:themeFill="background1" w:themeFillShade="D9"/>
            <w:noWrap/>
            <w:vAlign w:val="center"/>
            <w:hideMark/>
          </w:tcPr>
          <w:p w14:paraId="7B4110A4" w14:textId="52C95DA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A286475" w14:textId="121A590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0.7468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4AA2A02A" w14:textId="17D67CC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5BE745EB" w14:textId="1A7E5F6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0.8331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52724055" w14:textId="7D1DA15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41ACF4E" w14:textId="74C4758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138F8F52" w14:textId="2FDDA8E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0.9590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57A082C" w14:textId="65A5EFFF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0.9717</w:t>
            </w:r>
          </w:p>
        </w:tc>
      </w:tr>
      <w:tr w:rsidR="00D35A90" w:rsidRPr="00182E18" w14:paraId="50210296" w14:textId="77777777" w:rsidTr="00A45AFB">
        <w:trPr>
          <w:trHeight w:val="20"/>
        </w:trPr>
        <w:tc>
          <w:tcPr>
            <w:tcW w:w="583" w:type="pct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E5963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0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7FD9D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88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930E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56B31D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22303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A13952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1D6D21D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EB702EC" w14:textId="6F655D37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6850AC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다차원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성능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평가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지식의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기여도</w:t>
      </w:r>
    </w:p>
    <w:p w14:paraId="16FDC76A" w14:textId="4196AEF7" w:rsidR="00146DE0" w:rsidRDefault="00D35A90" w:rsidP="00182E18">
      <w:pPr>
        <w:ind w:firstLineChars="100" w:firstLine="200"/>
        <w:rPr>
          <w:rFonts w:ascii="Times New Roman" w:eastAsia="신명조" w:hAnsi="Times New Roman"/>
          <w:color w:val="0070C0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상대적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입체적으로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레이더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차트</w:t>
      </w:r>
      <w:r w:rsidR="00F27D9D">
        <w:rPr>
          <w:rFonts w:ascii="Times New Roman" w:eastAsia="신명조" w:hAnsi="Times New Roman" w:hint="eastAsia"/>
        </w:rPr>
        <w:t>(</w:t>
      </w:r>
      <w:r w:rsidR="00F27D9D" w:rsidRPr="00182E18">
        <w:rPr>
          <w:rFonts w:ascii="Times New Roman" w:eastAsia="신명조" w:hAnsi="Times New Roman"/>
        </w:rPr>
        <w:t>Radar Chart</w:t>
      </w:r>
      <w:r w:rsidR="00F27D9D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면적에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종합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도입하였다</w:t>
      </w:r>
      <w:r w:rsidRPr="00182E18">
        <w:rPr>
          <w:rFonts w:ascii="Times New Roman" w:eastAsia="신명조" w:hAnsi="Times New Roman"/>
        </w:rPr>
        <w:t xml:space="preserve">. </w:t>
      </w:r>
      <w:r w:rsidR="001E03A2" w:rsidRPr="00182E18">
        <w:rPr>
          <w:rFonts w:ascii="Times New Roman" w:eastAsia="신명조" w:hAnsi="Times New Roman" w:hint="eastAsia"/>
        </w:rPr>
        <w:t>이는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lastRenderedPageBreak/>
        <w:t>Precision, Recall, F1-score, Accuracy, AUC</w:t>
      </w:r>
      <w:r w:rsidR="001E03A2" w:rsidRPr="00182E18">
        <w:rPr>
          <w:rFonts w:ascii="Times New Roman" w:eastAsia="신명조" w:hAnsi="Times New Roman"/>
        </w:rPr>
        <w:t>의</w:t>
      </w:r>
      <w:r w:rsidR="001E03A2" w:rsidRPr="00182E18">
        <w:rPr>
          <w:rFonts w:ascii="Times New Roman" w:eastAsia="신명조" w:hAnsi="Times New Roman"/>
        </w:rPr>
        <w:t xml:space="preserve"> 5</w:t>
      </w:r>
      <w:r w:rsidR="001E03A2" w:rsidRPr="00182E18">
        <w:rPr>
          <w:rFonts w:ascii="Times New Roman" w:eastAsia="신명조" w:hAnsi="Times New Roman"/>
        </w:rPr>
        <w:t>대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핵심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지표를</w:t>
      </w:r>
      <w:r w:rsidR="001E03A2" w:rsidRPr="00182E18">
        <w:rPr>
          <w:rFonts w:ascii="Times New Roman" w:eastAsia="신명조" w:hAnsi="Times New Roman"/>
        </w:rPr>
        <w:t xml:space="preserve"> 5</w:t>
      </w:r>
      <w:r w:rsidR="001E03A2" w:rsidRPr="00182E18">
        <w:rPr>
          <w:rFonts w:ascii="Times New Roman" w:eastAsia="신명조" w:hAnsi="Times New Roman"/>
        </w:rPr>
        <w:t>각형의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축으로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매핑하고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그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내부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면적의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비율을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산출하는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방식이다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레이더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차트는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특정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지식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비즈니스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성과에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기여하는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다차원적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효용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평가하는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전략적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의사결정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도구로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기능한다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차트의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실무의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핵심</w:t>
      </w:r>
      <w:r w:rsidR="001E03A2" w:rsidRPr="00146DE0">
        <w:rPr>
          <w:rFonts w:ascii="Times New Roman" w:eastAsia="신명조" w:hAnsi="Times New Roman"/>
        </w:rPr>
        <w:t xml:space="preserve"> KPI</w:t>
      </w:r>
      <w:r w:rsidR="001E03A2" w:rsidRPr="00146DE0">
        <w:rPr>
          <w:rFonts w:ascii="Times New Roman" w:eastAsia="신명조" w:hAnsi="Times New Roman"/>
        </w:rPr>
        <w:t>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직결된다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예를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들어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정밀도</w:t>
      </w:r>
      <w:r w:rsidR="001E03A2" w:rsidRPr="00146DE0">
        <w:rPr>
          <w:rFonts w:ascii="Times New Roman" w:eastAsia="신명조" w:hAnsi="Times New Roman"/>
        </w:rPr>
        <w:t>(Precision)</w:t>
      </w:r>
      <w:r w:rsidR="001E03A2" w:rsidRPr="00146DE0">
        <w:rPr>
          <w:rFonts w:ascii="Times New Roman" w:eastAsia="신명조" w:hAnsi="Times New Roman"/>
        </w:rPr>
        <w:t>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타겟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헛방을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줄여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예산을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절감하는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비용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효율성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및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스팸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피로도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통제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역량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대변하며</w:t>
      </w:r>
      <w:r w:rsidR="001E03A2" w:rsidRPr="00146DE0">
        <w:rPr>
          <w:rFonts w:ascii="Times New Roman" w:eastAsia="신명조" w:hAnsi="Times New Roman"/>
        </w:rPr>
        <w:t xml:space="preserve">, </w:t>
      </w:r>
      <w:proofErr w:type="spellStart"/>
      <w:r w:rsidR="001E03A2" w:rsidRPr="00146DE0">
        <w:rPr>
          <w:rFonts w:ascii="Times New Roman" w:eastAsia="신명조" w:hAnsi="Times New Roman"/>
        </w:rPr>
        <w:t>재현율</w:t>
      </w:r>
      <w:proofErr w:type="spellEnd"/>
      <w:r w:rsidR="001E03A2" w:rsidRPr="00146DE0">
        <w:rPr>
          <w:rFonts w:ascii="Times New Roman" w:eastAsia="신명조" w:hAnsi="Times New Roman"/>
        </w:rPr>
        <w:t>(Recall)</w:t>
      </w:r>
      <w:r w:rsidR="001E03A2" w:rsidRPr="00146DE0">
        <w:rPr>
          <w:rFonts w:ascii="Times New Roman" w:eastAsia="신명조" w:hAnsi="Times New Roman"/>
        </w:rPr>
        <w:t>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가능한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잠재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고객을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놓치지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않는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기회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포착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역량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의미한다</w:t>
      </w:r>
      <w:r w:rsidR="001E03A2" w:rsidRPr="00146DE0">
        <w:rPr>
          <w:rFonts w:ascii="Times New Roman" w:eastAsia="신명조" w:hAnsi="Times New Roman"/>
        </w:rPr>
        <w:t>.</w:t>
      </w:r>
      <w:r w:rsidR="00146DE0" w:rsidRPr="00146DE0">
        <w:rPr>
          <w:rFonts w:ascii="Times New Roman" w:eastAsia="신명조" w:hAnsi="Times New Roman" w:hint="eastAsia"/>
        </w:rPr>
        <w:t xml:space="preserve"> </w:t>
      </w:r>
      <w:r w:rsidR="001E03A2" w:rsidRPr="00146DE0">
        <w:rPr>
          <w:rFonts w:ascii="Times New Roman" w:eastAsia="신명조" w:hAnsi="Times New Roman" w:hint="eastAsia"/>
        </w:rPr>
        <w:t>따라서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모든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비교군에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동일한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순서를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적용하여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도출된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레이더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차트의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면적은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특정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변수군이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절감</w:t>
      </w:r>
      <w:r w:rsidR="001E03A2" w:rsidRPr="00146DE0">
        <w:rPr>
          <w:rFonts w:ascii="Times New Roman" w:eastAsia="신명조" w:hAnsi="Times New Roman"/>
        </w:rPr>
        <w:t>(Precision)</w:t>
      </w:r>
      <w:r w:rsidR="001E03A2" w:rsidRPr="00146DE0">
        <w:rPr>
          <w:rFonts w:ascii="Times New Roman" w:eastAsia="신명조" w:hAnsi="Times New Roman"/>
        </w:rPr>
        <w:t>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기회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창출</w:t>
      </w:r>
      <w:r w:rsidR="001E03A2" w:rsidRPr="00146DE0">
        <w:rPr>
          <w:rFonts w:ascii="Times New Roman" w:eastAsia="신명조" w:hAnsi="Times New Roman"/>
        </w:rPr>
        <w:t xml:space="preserve">(Recall) </w:t>
      </w:r>
      <w:r w:rsidR="001E03A2" w:rsidRPr="00146DE0">
        <w:rPr>
          <w:rFonts w:ascii="Times New Roman" w:eastAsia="신명조" w:hAnsi="Times New Roman"/>
        </w:rPr>
        <w:t>간의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상충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관계를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얼마나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성공적으로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극복하여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종합적인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BB6428">
        <w:rPr>
          <w:rFonts w:ascii="Times New Roman" w:eastAsia="신명조" w:hAnsi="Times New Roman" w:hint="eastAsia"/>
        </w:rPr>
        <w:t>Return on Investment(</w:t>
      </w:r>
      <w:r w:rsidR="001E03A2" w:rsidRPr="00146DE0">
        <w:rPr>
          <w:rFonts w:ascii="Times New Roman" w:eastAsia="신명조" w:hAnsi="Times New Roman"/>
        </w:rPr>
        <w:t>ROI</w:t>
      </w:r>
      <w:r w:rsidR="00BB6428">
        <w:rPr>
          <w:rFonts w:ascii="Times New Roman" w:eastAsia="신명조" w:hAnsi="Times New Roman" w:hint="eastAsia"/>
        </w:rPr>
        <w:t>)</w:t>
      </w:r>
      <w:r w:rsidR="001E03A2" w:rsidRPr="00146DE0">
        <w:rPr>
          <w:rFonts w:ascii="Times New Roman" w:eastAsia="신명조" w:hAnsi="Times New Roman"/>
        </w:rPr>
        <w:t>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극대화하는지를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시각적으로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진단하는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지표이다</w:t>
      </w:r>
      <w:r w:rsidR="001E03A2" w:rsidRPr="00146DE0">
        <w:rPr>
          <w:rFonts w:ascii="Times New Roman" w:eastAsia="신명조" w:hAnsi="Times New Roman"/>
        </w:rPr>
        <w:t>.</w:t>
      </w:r>
      <w:r w:rsidR="001E03A2" w:rsidRPr="00146DE0">
        <w:rPr>
          <w:rFonts w:ascii="Times New Roman" w:eastAsia="신명조" w:hAnsi="Times New Roman" w:hint="eastAsia"/>
        </w:rPr>
        <w:t xml:space="preserve"> </w:t>
      </w:r>
    </w:p>
    <w:p w14:paraId="4211600E" w14:textId="17FCA645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아울러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교차검증을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위해</w:t>
      </w:r>
      <w:r w:rsidRPr="00182E18">
        <w:rPr>
          <w:rFonts w:ascii="Times New Roman" w:eastAsia="신명조" w:hAnsi="Times New Roman" w:hint="eastAsia"/>
        </w:rPr>
        <w:t xml:space="preserve"> 5</w:t>
      </w:r>
      <w:r w:rsidRPr="00182E18">
        <w:rPr>
          <w:rFonts w:ascii="Times New Roman" w:eastAsia="신명조" w:hAnsi="Times New Roman" w:hint="eastAsia"/>
        </w:rPr>
        <w:t>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지표의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산술평균을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포함하였고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레이더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차트의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우선순위와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EA74F4">
        <w:rPr>
          <w:rFonts w:ascii="Times New Roman" w:eastAsia="신명조" w:hAnsi="Times New Roman" w:hint="eastAsia"/>
        </w:rPr>
        <w:t>동일하게</w:t>
      </w:r>
      <w:r w:rsidRPr="00EA74F4">
        <w:rPr>
          <w:rFonts w:ascii="Times New Roman" w:eastAsia="신명조" w:hAnsi="Times New Roman" w:hint="eastAsia"/>
        </w:rPr>
        <w:t xml:space="preserve"> </w:t>
      </w:r>
      <w:r w:rsidR="00310881" w:rsidRPr="00EA74F4">
        <w:rPr>
          <w:rFonts w:ascii="Times New Roman" w:eastAsia="신명조" w:hAnsi="Times New Roman" w:hint="eastAsia"/>
        </w:rPr>
        <w:t>나타났다</w:t>
      </w:r>
      <w:r w:rsidRPr="00EA74F4">
        <w:rPr>
          <w:rFonts w:ascii="Times New Roman" w:eastAsia="신명조" w:hAnsi="Times New Roman" w:hint="eastAsia"/>
        </w:rPr>
        <w:t>.</w:t>
      </w:r>
      <w:r w:rsidR="007F560E" w:rsidRPr="00EA74F4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>(</w:t>
      </w:r>
      <w:r w:rsidR="005823F5">
        <w:rPr>
          <w:rFonts w:ascii="Times New Roman" w:eastAsia="신명조" w:hAnsi="Times New Roman"/>
        </w:rPr>
        <w:t>&lt;</w:t>
      </w:r>
      <w:r w:rsidR="005823F5">
        <w:rPr>
          <w:rFonts w:ascii="Times New Roman" w:eastAsia="신명조" w:hAnsi="Times New Roman"/>
        </w:rPr>
        <w:t>표</w:t>
      </w:r>
      <w:r w:rsidRPr="00182E18">
        <w:rPr>
          <w:rFonts w:ascii="Times New Roman" w:eastAsia="신명조" w:hAnsi="Times New Roman"/>
        </w:rPr>
        <w:t xml:space="preserve"> </w:t>
      </w:r>
      <w:r w:rsidR="00AA5DBC">
        <w:rPr>
          <w:rFonts w:ascii="Times New Roman" w:eastAsia="신명조" w:hAnsi="Times New Roman" w:hint="eastAsia"/>
        </w:rPr>
        <w:t>4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="005823F5">
        <w:rPr>
          <w:rFonts w:ascii="Times New Roman" w:eastAsia="신명조" w:hAnsi="Times New Roman" w:hint="eastAsia"/>
        </w:rPr>
        <w:t>&lt;</w:t>
      </w:r>
      <w:r w:rsidR="005823F5"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2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),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균일하게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않았으며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82.35%</w:t>
      </w:r>
      <w:proofErr w:type="gramStart"/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&gt;</w:t>
      </w:r>
      <w:proofErr w:type="gram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76.15%</w:t>
      </w:r>
      <w:proofErr w:type="gramStart"/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&gt;</w:t>
      </w:r>
      <w:proofErr w:type="gram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74.50%</w:t>
      </w:r>
      <w:proofErr w:type="gramStart"/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&gt;</w:t>
      </w:r>
      <w:proofErr w:type="gram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67.87%</w:t>
      </w:r>
      <w:r w:rsidRPr="00182E18">
        <w:rPr>
          <w:rFonts w:ascii="Times New Roman" w:eastAsia="신명조" w:hAnsi="Times New Roman"/>
        </w:rPr>
        <w:t xml:space="preserve">) </w:t>
      </w:r>
      <w:r w:rsidRPr="00182E18">
        <w:rPr>
          <w:rFonts w:ascii="Times New Roman" w:eastAsia="신명조" w:hAnsi="Times New Roman"/>
        </w:rPr>
        <w:t>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뚜렷한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형성하였다</w:t>
      </w:r>
      <w:r w:rsidRPr="00182E18">
        <w:rPr>
          <w:rFonts w:ascii="Times New Roman" w:eastAsia="신명조" w:hAnsi="Times New Roman"/>
        </w:rPr>
        <w:t xml:space="preserve">. </w:t>
      </w:r>
    </w:p>
    <w:p w14:paraId="2F9ED0E7" w14:textId="5955CE80" w:rsidR="00D35A90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AA5DBC">
        <w:rPr>
          <w:rFonts w:ascii="Times New Roman" w:eastAsia="신명조" w:hAnsi="Times New Roman" w:hint="eastAsia"/>
        </w:rPr>
        <w:t>4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영향력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우선순위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및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최적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모델링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816"/>
        <w:gridCol w:w="856"/>
        <w:gridCol w:w="847"/>
        <w:gridCol w:w="656"/>
        <w:gridCol w:w="803"/>
        <w:gridCol w:w="865"/>
        <w:gridCol w:w="656"/>
        <w:gridCol w:w="905"/>
        <w:gridCol w:w="1100"/>
      </w:tblGrid>
      <w:tr w:rsidR="00D35A90" w:rsidRPr="00182E18" w14:paraId="5338419C" w14:textId="77777777" w:rsidTr="0029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068" w:type="pct"/>
            <w:noWrap/>
            <w:vAlign w:val="center"/>
            <w:hideMark/>
          </w:tcPr>
          <w:p w14:paraId="7AC10342" w14:textId="2F719596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03" w:type="pct"/>
            <w:noWrap/>
            <w:vAlign w:val="center"/>
            <w:hideMark/>
          </w:tcPr>
          <w:p w14:paraId="7AF236EB" w14:textId="77777777" w:rsidR="00376B7D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</w:t>
            </w:r>
          </w:p>
          <w:p w14:paraId="59A6F6E8" w14:textId="338471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498" w:type="pct"/>
            <w:noWrap/>
            <w:vAlign w:val="center"/>
            <w:hideMark/>
          </w:tcPr>
          <w:p w14:paraId="755B0CE7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386" w:type="pct"/>
            <w:noWrap/>
            <w:vAlign w:val="center"/>
            <w:hideMark/>
          </w:tcPr>
          <w:p w14:paraId="410AE5F7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72" w:type="pct"/>
            <w:noWrap/>
            <w:vAlign w:val="center"/>
            <w:hideMark/>
          </w:tcPr>
          <w:p w14:paraId="5A250BDF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509" w:type="pct"/>
            <w:noWrap/>
            <w:vAlign w:val="center"/>
            <w:hideMark/>
          </w:tcPr>
          <w:p w14:paraId="5A454D5E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386" w:type="pct"/>
            <w:noWrap/>
            <w:vAlign w:val="center"/>
            <w:hideMark/>
          </w:tcPr>
          <w:p w14:paraId="2FB5E37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532" w:type="pct"/>
            <w:noWrap/>
            <w:vAlign w:val="center"/>
            <w:hideMark/>
          </w:tcPr>
          <w:p w14:paraId="6FE34D2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647" w:type="pct"/>
            <w:noWrap/>
            <w:vAlign w:val="center"/>
            <w:hideMark/>
          </w:tcPr>
          <w:p w14:paraId="7E13A89B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35A90" w:rsidRPr="00182E18" w14:paraId="445AF5DC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3039EEE4" w14:textId="6CDC612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3" w:type="pct"/>
            <w:noWrap/>
            <w:vAlign w:val="center"/>
            <w:hideMark/>
          </w:tcPr>
          <w:p w14:paraId="398E65EA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26E8879E" w14:textId="29F5056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0.9388</w:t>
            </w:r>
          </w:p>
        </w:tc>
        <w:tc>
          <w:tcPr>
            <w:tcW w:w="386" w:type="pct"/>
            <w:noWrap/>
            <w:vAlign w:val="center"/>
            <w:hideMark/>
          </w:tcPr>
          <w:p w14:paraId="41A7886C" w14:textId="37DDB66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0.7823</w:t>
            </w:r>
          </w:p>
        </w:tc>
        <w:tc>
          <w:tcPr>
            <w:tcW w:w="472" w:type="pct"/>
            <w:noWrap/>
            <w:vAlign w:val="center"/>
            <w:hideMark/>
          </w:tcPr>
          <w:p w14:paraId="532970C6" w14:textId="4FAB9A22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0.8534</w:t>
            </w:r>
          </w:p>
        </w:tc>
        <w:tc>
          <w:tcPr>
            <w:tcW w:w="509" w:type="pct"/>
            <w:noWrap/>
            <w:vAlign w:val="center"/>
            <w:hideMark/>
          </w:tcPr>
          <w:p w14:paraId="77D83817" w14:textId="0544E8D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0.9725</w:t>
            </w:r>
          </w:p>
        </w:tc>
        <w:tc>
          <w:tcPr>
            <w:tcW w:w="386" w:type="pct"/>
            <w:noWrap/>
            <w:vAlign w:val="center"/>
            <w:hideMark/>
          </w:tcPr>
          <w:p w14:paraId="3CECB43B" w14:textId="3FA5357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0.9873</w:t>
            </w:r>
          </w:p>
        </w:tc>
        <w:tc>
          <w:tcPr>
            <w:tcW w:w="532" w:type="pct"/>
            <w:vAlign w:val="center"/>
            <w:hideMark/>
          </w:tcPr>
          <w:p w14:paraId="5FCB083C" w14:textId="40008991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0.9069</w:t>
            </w:r>
          </w:p>
        </w:tc>
        <w:tc>
          <w:tcPr>
            <w:tcW w:w="647" w:type="pct"/>
            <w:noWrap/>
            <w:vAlign w:val="center"/>
            <w:hideMark/>
          </w:tcPr>
          <w:p w14:paraId="0B07C69C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35A90" w:rsidRPr="00182E18" w14:paraId="67BBE656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7096D2AF" w14:textId="247C5BC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3" w:type="pct"/>
            <w:noWrap/>
            <w:vAlign w:val="center"/>
            <w:hideMark/>
          </w:tcPr>
          <w:p w14:paraId="651D74A4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3610952A" w14:textId="6FAA652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0.8924</w:t>
            </w:r>
          </w:p>
        </w:tc>
        <w:tc>
          <w:tcPr>
            <w:tcW w:w="386" w:type="pct"/>
            <w:noWrap/>
            <w:vAlign w:val="center"/>
            <w:hideMark/>
          </w:tcPr>
          <w:p w14:paraId="35374114" w14:textId="76F67A9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0.7216</w:t>
            </w:r>
          </w:p>
        </w:tc>
        <w:tc>
          <w:tcPr>
            <w:tcW w:w="472" w:type="pct"/>
            <w:noWrap/>
            <w:vAlign w:val="center"/>
            <w:hideMark/>
          </w:tcPr>
          <w:p w14:paraId="23C8676C" w14:textId="68C966A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0.7980</w:t>
            </w:r>
          </w:p>
        </w:tc>
        <w:tc>
          <w:tcPr>
            <w:tcW w:w="509" w:type="pct"/>
            <w:noWrap/>
            <w:vAlign w:val="center"/>
            <w:hideMark/>
          </w:tcPr>
          <w:p w14:paraId="5A3454D4" w14:textId="11738A8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0.9627</w:t>
            </w:r>
          </w:p>
        </w:tc>
        <w:tc>
          <w:tcPr>
            <w:tcW w:w="386" w:type="pct"/>
            <w:noWrap/>
            <w:vAlign w:val="center"/>
            <w:hideMark/>
          </w:tcPr>
          <w:p w14:paraId="24A72481" w14:textId="18972F6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0.9817</w:t>
            </w:r>
          </w:p>
        </w:tc>
        <w:tc>
          <w:tcPr>
            <w:tcW w:w="532" w:type="pct"/>
            <w:vAlign w:val="center"/>
            <w:hideMark/>
          </w:tcPr>
          <w:p w14:paraId="3B303A63" w14:textId="7B0300C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0.8713</w:t>
            </w:r>
          </w:p>
        </w:tc>
        <w:tc>
          <w:tcPr>
            <w:tcW w:w="647" w:type="pct"/>
            <w:noWrap/>
            <w:vAlign w:val="center"/>
            <w:hideMark/>
          </w:tcPr>
          <w:p w14:paraId="443CB36B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35A90" w:rsidRPr="00182E18" w14:paraId="41974335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2E80629C" w14:textId="216C05D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3" w:type="pct"/>
            <w:noWrap/>
            <w:vAlign w:val="center"/>
            <w:hideMark/>
          </w:tcPr>
          <w:p w14:paraId="0E53CDB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4006E308" w14:textId="3D4285A6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0.8922</w:t>
            </w:r>
          </w:p>
        </w:tc>
        <w:tc>
          <w:tcPr>
            <w:tcW w:w="386" w:type="pct"/>
            <w:vAlign w:val="center"/>
            <w:hideMark/>
          </w:tcPr>
          <w:p w14:paraId="63407AAD" w14:textId="3C0E0EB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0.6980</w:t>
            </w:r>
          </w:p>
        </w:tc>
        <w:tc>
          <w:tcPr>
            <w:tcW w:w="472" w:type="pct"/>
            <w:vAlign w:val="center"/>
            <w:hideMark/>
          </w:tcPr>
          <w:p w14:paraId="3BAF37B5" w14:textId="025855E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0.7833</w:t>
            </w:r>
          </w:p>
        </w:tc>
        <w:tc>
          <w:tcPr>
            <w:tcW w:w="509" w:type="pct"/>
            <w:noWrap/>
            <w:vAlign w:val="center"/>
            <w:hideMark/>
          </w:tcPr>
          <w:p w14:paraId="4BF8F411" w14:textId="11E478A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0.9606</w:t>
            </w:r>
          </w:p>
        </w:tc>
        <w:tc>
          <w:tcPr>
            <w:tcW w:w="386" w:type="pct"/>
            <w:vAlign w:val="center"/>
            <w:hideMark/>
          </w:tcPr>
          <w:p w14:paraId="28B81DCC" w14:textId="04F665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0.9737</w:t>
            </w:r>
          </w:p>
        </w:tc>
        <w:tc>
          <w:tcPr>
            <w:tcW w:w="532" w:type="pct"/>
            <w:vAlign w:val="center"/>
            <w:hideMark/>
          </w:tcPr>
          <w:p w14:paraId="3A5BEAFC" w14:textId="7B8FC39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0.8616</w:t>
            </w:r>
          </w:p>
        </w:tc>
        <w:tc>
          <w:tcPr>
            <w:tcW w:w="647" w:type="pct"/>
            <w:noWrap/>
            <w:vAlign w:val="center"/>
            <w:hideMark/>
          </w:tcPr>
          <w:p w14:paraId="7352912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35A90" w:rsidRPr="00182E18" w14:paraId="7AAE2B60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62FA3160" w14:textId="01FCD7A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3" w:type="pct"/>
            <w:noWrap/>
            <w:vAlign w:val="center"/>
            <w:hideMark/>
          </w:tcPr>
          <w:p w14:paraId="33452A0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7F696B69" w14:textId="555076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0.8724</w:t>
            </w:r>
          </w:p>
        </w:tc>
        <w:tc>
          <w:tcPr>
            <w:tcW w:w="386" w:type="pct"/>
            <w:noWrap/>
            <w:vAlign w:val="center"/>
            <w:hideMark/>
          </w:tcPr>
          <w:p w14:paraId="0A4A8F70" w14:textId="0ACE32C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0.6032</w:t>
            </w:r>
          </w:p>
        </w:tc>
        <w:tc>
          <w:tcPr>
            <w:tcW w:w="472" w:type="pct"/>
            <w:noWrap/>
            <w:vAlign w:val="center"/>
            <w:hideMark/>
          </w:tcPr>
          <w:p w14:paraId="696D6B91" w14:textId="237EFCDF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0.7132</w:t>
            </w:r>
          </w:p>
        </w:tc>
        <w:tc>
          <w:tcPr>
            <w:tcW w:w="509" w:type="pct"/>
            <w:noWrap/>
            <w:vAlign w:val="center"/>
            <w:hideMark/>
          </w:tcPr>
          <w:p w14:paraId="25C47624" w14:textId="59B7C52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0.9505</w:t>
            </w:r>
          </w:p>
        </w:tc>
        <w:tc>
          <w:tcPr>
            <w:tcW w:w="386" w:type="pct"/>
            <w:noWrap/>
            <w:vAlign w:val="center"/>
            <w:hideMark/>
          </w:tcPr>
          <w:p w14:paraId="7CF4FC18" w14:textId="7A13A10A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0.9665</w:t>
            </w:r>
          </w:p>
        </w:tc>
        <w:tc>
          <w:tcPr>
            <w:tcW w:w="532" w:type="pct"/>
            <w:vAlign w:val="center"/>
            <w:hideMark/>
          </w:tcPr>
          <w:p w14:paraId="5D782DB0" w14:textId="5E15F318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0.8212</w:t>
            </w:r>
          </w:p>
        </w:tc>
        <w:tc>
          <w:tcPr>
            <w:tcW w:w="647" w:type="pct"/>
            <w:noWrap/>
            <w:vAlign w:val="center"/>
            <w:hideMark/>
          </w:tcPr>
          <w:p w14:paraId="667D944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06C2FBF0" w14:textId="77777777" w:rsidR="00D35A90" w:rsidRPr="00182E18" w:rsidRDefault="00D35A90" w:rsidP="00182E18">
      <w:pPr>
        <w:rPr>
          <w:rFonts w:ascii="Times New Roman" w:eastAsia="신명조" w:hAnsi="Times New Roman"/>
          <w:color w:val="EE0000"/>
        </w:rPr>
      </w:pPr>
    </w:p>
    <w:p w14:paraId="57EC9F41" w14:textId="5DD76A1E" w:rsidR="00D35A90" w:rsidRPr="00182E18" w:rsidRDefault="00CD6AA9" w:rsidP="00182E18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  <w:noProof/>
        </w:rPr>
        <w:lastRenderedPageBreak/>
        <w:drawing>
          <wp:inline distT="0" distB="0" distL="0" distR="0" wp14:anchorId="2C0EEDFF" wp14:editId="35A5D113">
            <wp:extent cx="5400040" cy="2910840"/>
            <wp:effectExtent l="0" t="0" r="0" b="3810"/>
            <wp:docPr id="1416543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010" name="그림 1416543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BDC4" w14:textId="787BD3F4" w:rsidR="00FA2FAF" w:rsidRPr="00182E18" w:rsidRDefault="005823F5" w:rsidP="00182E18">
      <w:pPr>
        <w:jc w:val="center"/>
        <w:rPr>
          <w:rFonts w:ascii="Times New Roman" w:eastAsia="신명조" w:hAnsi="Times New Roman"/>
        </w:rPr>
      </w:pPr>
      <w:bookmarkStart w:id="9" w:name="OLE_LINK30"/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="00FA2FAF"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2</w:t>
      </w:r>
      <w:r w:rsidR="00FA2FAF" w:rsidRPr="00182E18">
        <w:rPr>
          <w:rFonts w:ascii="Times New Roman" w:eastAsia="신명조" w:hAnsi="Times New Roman" w:hint="eastAsia"/>
        </w:rPr>
        <w:t>&gt;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/>
        </w:rPr>
        <w:t>알고리즘별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지식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기반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변수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="00FA2FAF" w:rsidRPr="00182E18">
        <w:rPr>
          <w:rFonts w:ascii="Times New Roman" w:eastAsia="신명조" w:hAnsi="Times New Roman" w:hint="eastAsia"/>
        </w:rPr>
        <w:t>영량력</w:t>
      </w:r>
      <w:proofErr w:type="spellEnd"/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비교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/>
        </w:rPr>
        <w:t>레이더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/>
        </w:rPr>
        <w:t>차트</w:t>
      </w:r>
    </w:p>
    <w:bookmarkEnd w:id="9"/>
    <w:p w14:paraId="2BA66C70" w14:textId="77777777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82.35%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결정짓는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결정요인임이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확인되었다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모델인</w:t>
      </w:r>
      <w:r w:rsidRPr="00182E18">
        <w:rPr>
          <w:rFonts w:ascii="Times New Roman" w:eastAsia="신명조" w:hAnsi="Times New Roman"/>
        </w:rPr>
        <w:t xml:space="preserve"> RF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F1-score 0.8534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탁월한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탐지력을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즉각적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신호이며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임계점을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</w:p>
    <w:p w14:paraId="2A9AC6C7" w14:textId="5E58FFF1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다음으로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번째로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76.15%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보였으며</w:t>
      </w:r>
      <w:r w:rsidRPr="00182E18">
        <w:rPr>
          <w:rFonts w:ascii="Times New Roman" w:eastAsia="신명조" w:hAnsi="Times New Roman"/>
        </w:rPr>
        <w:t xml:space="preserve">, </w:t>
      </w: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F1-score 0.7980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시간대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급여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분기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말과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유발하기보다는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증폭되는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안정적인</w:t>
      </w:r>
      <w:r w:rsidRPr="00182E18">
        <w:rPr>
          <w:rFonts w:ascii="Times New Roman" w:eastAsia="신명조" w:hAnsi="Times New Roman"/>
        </w:rPr>
        <w:t xml:space="preserve"> Precision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수준의</w:t>
      </w:r>
      <w:r w:rsidRPr="00182E18">
        <w:rPr>
          <w:rFonts w:ascii="Times New Roman" w:eastAsia="신명조" w:hAnsi="Times New Roman"/>
        </w:rPr>
        <w:t xml:space="preserve"> Recall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통해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순위를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안정화하는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</w:t>
      </w:r>
      <w:r w:rsidR="00483077">
        <w:rPr>
          <w:rFonts w:ascii="Times New Roman" w:eastAsia="신명조" w:hAnsi="Times New Roman" w:hint="eastAsia"/>
        </w:rPr>
        <w:t>한</w:t>
      </w:r>
      <w:r w:rsidRPr="00182E18">
        <w:rPr>
          <w:rFonts w:ascii="Times New Roman" w:eastAsia="신명조" w:hAnsi="Times New Roman"/>
        </w:rPr>
        <w:t>다</w:t>
      </w:r>
      <w:r w:rsidRPr="00182E18">
        <w:rPr>
          <w:rFonts w:ascii="Times New Roman" w:eastAsia="신명조" w:hAnsi="Times New Roman"/>
        </w:rPr>
        <w:t>.</w:t>
      </w:r>
    </w:p>
    <w:p w14:paraId="0EC87BB7" w14:textId="22E1314F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세번째로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변수군</w:t>
      </w:r>
      <w:proofErr w:type="spellEnd"/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74.50%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RF </w:t>
      </w:r>
      <w:r w:rsidRPr="00182E18">
        <w:rPr>
          <w:rFonts w:ascii="Times New Roman" w:eastAsia="신명조" w:hAnsi="Times New Roman"/>
        </w:rPr>
        <w:t>모델에서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성능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간격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기본적인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습관과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사이클이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작용하기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때문에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lastRenderedPageBreak/>
        <w:t>상대적으로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낮은</w:t>
      </w:r>
      <w:r w:rsidRPr="00182E18">
        <w:rPr>
          <w:rFonts w:ascii="Times New Roman" w:eastAsia="신명조" w:hAnsi="Times New Roman" w:hint="eastAsia"/>
        </w:rPr>
        <w:t xml:space="preserve"> Recall</w:t>
      </w:r>
      <w:r w:rsidRPr="00182E18">
        <w:rPr>
          <w:rFonts w:ascii="Times New Roman" w:eastAsia="신명조" w:hAnsi="Times New Roman" w:hint="eastAsia"/>
        </w:rPr>
        <w:t>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보이는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해석된다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그럼에도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전반적인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일관성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측면에서는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기능한다</w:t>
      </w:r>
      <w:r w:rsidRPr="00182E18">
        <w:rPr>
          <w:rFonts w:ascii="Times New Roman" w:eastAsia="신명조" w:hAnsi="Times New Roman"/>
        </w:rPr>
        <w:t>.</w:t>
      </w:r>
    </w:p>
    <w:p w14:paraId="3C3ED088" w14:textId="0C0C2CB3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면적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67.87%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전반적인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조건부</w:t>
      </w:r>
      <w:r w:rsidRPr="00182E18">
        <w:rPr>
          <w:rFonts w:ascii="Times New Roman" w:eastAsia="신명조" w:hAnsi="Times New Roman"/>
        </w:rPr>
        <w:t xml:space="preserve"> </w:t>
      </w:r>
      <w:r w:rsidR="00431CB8" w:rsidRPr="00182E18">
        <w:rPr>
          <w:rFonts w:ascii="Times New Roman" w:eastAsia="신명조" w:hAnsi="Times New Roman" w:hint="eastAsia"/>
        </w:rPr>
        <w:t>필터</w:t>
      </w:r>
      <w:r w:rsidR="00431CB8" w:rsidRPr="00182E18">
        <w:rPr>
          <w:rFonts w:ascii="Times New Roman" w:eastAsia="신명조" w:hAnsi="Times New Roman" w:hint="eastAsia"/>
        </w:rPr>
        <w:t xml:space="preserve"> </w:t>
      </w:r>
      <w:r w:rsidR="00431CB8" w:rsidRPr="00182E18">
        <w:rPr>
          <w:rFonts w:ascii="Times New Roman" w:eastAsia="신명조" w:hAnsi="Times New Roman" w:hint="eastAsia"/>
        </w:rPr>
        <w:t>로서의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모델인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>(Precision 0.8724 vs Recall 0.6032)</w:t>
      </w:r>
      <w:r w:rsidRPr="00182E18">
        <w:rPr>
          <w:rFonts w:ascii="Times New Roman" w:eastAsia="신명조" w:hAnsi="Times New Roman"/>
        </w:rPr>
        <w:t>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보듯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모호한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배제하고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일치하는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타겟만을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선별함으로써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유형이나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포맷과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요소가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</w:t>
      </w:r>
      <w:r w:rsidRPr="00182E18">
        <w:rPr>
          <w:rFonts w:ascii="Times New Roman" w:eastAsia="신명조" w:hAnsi="Times New Roman" w:hint="eastAsia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즉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다른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지닌다</w:t>
      </w:r>
      <w:r w:rsidRPr="00182E18">
        <w:rPr>
          <w:rFonts w:ascii="Times New Roman" w:eastAsia="신명조" w:hAnsi="Times New Roman"/>
        </w:rPr>
        <w:t>.</w:t>
      </w:r>
    </w:p>
    <w:p w14:paraId="50D2BBF6" w14:textId="0FA2FE3C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피로도에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차</w:t>
      </w:r>
      <w:r w:rsidRPr="00182E18">
        <w:rPr>
          <w:rFonts w:ascii="Times New Roman" w:eastAsia="신명조" w:hAnsi="Times New Roman"/>
        </w:rPr>
        <w:t xml:space="preserve"> </w:t>
      </w:r>
      <w:r w:rsidR="00585573">
        <w:rPr>
          <w:rFonts w:ascii="Times New Roman" w:eastAsia="신명조" w:hAnsi="Times New Roman" w:hint="eastAsia"/>
        </w:rPr>
        <w:t>필터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증폭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보정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효율화라는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프로세스를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보통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구매이력이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가장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강력한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영향력으로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알려져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있음에도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불구하고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피로도나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시간적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맥락이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영향력으로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작용했다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전통적인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누가</w:t>
      </w:r>
      <w:r w:rsidRPr="00182E18">
        <w:rPr>
          <w:rFonts w:ascii="Times New Roman" w:eastAsia="신명조" w:hAnsi="Times New Roman" w:hint="eastAsia"/>
        </w:rPr>
        <w:t>(Who)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집중했으나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현대의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실시간</w:t>
      </w:r>
      <w:r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Pr="00182E18">
        <w:rPr>
          <w:rFonts w:ascii="Times New Roman" w:eastAsia="신명조" w:hAnsi="Times New Roman" w:hint="eastAsia"/>
        </w:rPr>
        <w:t>이커머스</w:t>
      </w:r>
      <w:proofErr w:type="spellEnd"/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환경에서는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지금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상태가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중요한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결정변수임이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밝혀졌다</w:t>
      </w:r>
      <w:r w:rsidRPr="00182E18">
        <w:rPr>
          <w:rFonts w:ascii="Times New Roman" w:eastAsia="신명조" w:hAnsi="Times New Roman" w:hint="eastAsia"/>
        </w:rPr>
        <w:t>.</w:t>
      </w:r>
    </w:p>
    <w:p w14:paraId="3F819BF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6A4842A4" w14:textId="7A236175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F96885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모델의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설명력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변수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중요도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검증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: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SHAP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분석</w:t>
      </w:r>
    </w:p>
    <w:p w14:paraId="71318277" w14:textId="4E71769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달성했는지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SHAP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>. SHAP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게임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(Marginal Contribution)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산출하는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변</w:t>
      </w:r>
      <w:r w:rsidRPr="00182E18">
        <w:rPr>
          <w:rFonts w:ascii="Times New Roman" w:eastAsia="신명조" w:hAnsi="Times New Roman" w:hint="eastAsia"/>
        </w:rPr>
        <w:t>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전역적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</w:t>
      </w:r>
      <w:r w:rsidRPr="00182E18">
        <w:rPr>
          <w:rFonts w:ascii="Times New Roman" w:eastAsia="신명조" w:hAnsi="Times New Roman"/>
        </w:rPr>
        <w:t xml:space="preserve">(Global Importance) 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방향성을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동시에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시각화할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5823F5">
        <w:rPr>
          <w:rFonts w:ascii="Times New Roman" w:eastAsia="신명조" w:hAnsi="Times New Roman" w:hint="eastAsia"/>
        </w:rPr>
        <w:t>&lt;</w:t>
      </w:r>
      <w:r w:rsidR="005823F5"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3</w:t>
      </w:r>
      <w:r w:rsidRPr="00182E18">
        <w:rPr>
          <w:rFonts w:ascii="Times New Roman" w:eastAsia="신명조" w:hAnsi="Times New Roman" w:hint="eastAsia"/>
        </w:rPr>
        <w:t>&gt;</w:t>
      </w:r>
      <w:r w:rsidR="008D105A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테스트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SHAP Summary Plot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도식화한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t>. Y</w:t>
      </w:r>
      <w:r w:rsidRPr="00182E18">
        <w:rPr>
          <w:rFonts w:ascii="Times New Roman" w:eastAsia="신명조" w:hAnsi="Times New Roman"/>
        </w:rPr>
        <w:t>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</w:t>
      </w:r>
      <w:r w:rsidRPr="00182E18">
        <w:rPr>
          <w:rFonts w:ascii="Times New Roman" w:eastAsia="신명조" w:hAnsi="Times New Roman"/>
        </w:rPr>
        <w:t>(Rank 1~30)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>, X</w:t>
      </w:r>
      <w:r w:rsidRPr="00182E18">
        <w:rPr>
          <w:rFonts w:ascii="Times New Roman" w:eastAsia="신명조" w:hAnsi="Times New Roman"/>
        </w:rPr>
        <w:t>축의</w:t>
      </w:r>
      <w:r w:rsidRPr="00182E18">
        <w:rPr>
          <w:rFonts w:ascii="Times New Roman" w:eastAsia="신명조" w:hAnsi="Times New Roman"/>
        </w:rPr>
        <w:t xml:space="preserve"> SHAP Value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색상은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크기</w:t>
      </w:r>
      <w:r w:rsidRPr="00182E18">
        <w:rPr>
          <w:rFonts w:ascii="Times New Roman" w:eastAsia="신명조" w:hAnsi="Times New Roman"/>
        </w:rPr>
        <w:t>(Red: High, Blue: Low)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나타낸다</w:t>
      </w:r>
      <w:r w:rsidRPr="00182E18">
        <w:rPr>
          <w:rFonts w:ascii="Times New Roman" w:eastAsia="신명조" w:hAnsi="Times New Roman"/>
        </w:rPr>
        <w:t>.</w:t>
      </w:r>
    </w:p>
    <w:p w14:paraId="1366F6DC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7"/>
        <w:gridCol w:w="3987"/>
      </w:tblGrid>
      <w:tr w:rsidR="00D35A90" w:rsidRPr="00182E18" w14:paraId="4FB4B49A" w14:textId="77777777" w:rsidTr="009512A9">
        <w:tc>
          <w:tcPr>
            <w:tcW w:w="4517" w:type="dxa"/>
          </w:tcPr>
          <w:p w14:paraId="5C3BE84D" w14:textId="5AFDE2E9" w:rsidR="00D35A90" w:rsidRPr="00182E18" w:rsidRDefault="00CD6AA9" w:rsidP="00182E18">
            <w:pPr>
              <w:spacing w:line="432" w:lineRule="auto"/>
              <w:rPr>
                <w:rFonts w:ascii="Times New Roman" w:eastAsia="신명조" w:hAnsi="Times New Roman"/>
              </w:rPr>
            </w:pPr>
            <w:r>
              <w:rPr>
                <w:rFonts w:ascii="Times New Roman" w:eastAsia="신명조" w:hAnsi="Times New Roman"/>
                <w:noProof/>
              </w:rPr>
              <w:drawing>
                <wp:inline distT="0" distB="0" distL="0" distR="0" wp14:anchorId="58F6DA83" wp14:editId="299AE091">
                  <wp:extent cx="2636520" cy="4455484"/>
                  <wp:effectExtent l="0" t="0" r="0" b="2540"/>
                  <wp:docPr id="204632229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22294" name="그림 204632229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801" cy="4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014BB03D" w14:textId="77777777" w:rsidR="00D35A90" w:rsidRPr="00182E18" w:rsidRDefault="00D35A90" w:rsidP="00182E18">
            <w:pPr>
              <w:spacing w:line="432" w:lineRule="auto"/>
              <w:rPr>
                <w:rFonts w:ascii="Times New Roman" w:eastAsia="신명조" w:hAnsi="Times New Roman"/>
              </w:rPr>
            </w:pPr>
            <w:r w:rsidRPr="00182E18">
              <w:rPr>
                <w:rFonts w:ascii="Times New Roman" w:eastAsia="신명조" w:hAnsi="Times New Roman"/>
                <w:noProof/>
              </w:rPr>
              <w:drawing>
                <wp:inline distT="0" distB="0" distL="0" distR="0" wp14:anchorId="05912B42" wp14:editId="2D352B5D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BAE51" w14:textId="387DB006" w:rsidR="009512A9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DC3D09">
        <w:rPr>
          <w:rFonts w:ascii="Times New Roman" w:eastAsia="신명조" w:hAnsi="Times New Roman" w:hint="eastAsia"/>
        </w:rPr>
        <w:t>3</w:t>
      </w:r>
      <w:r w:rsidR="009512A9" w:rsidRPr="00182E18">
        <w:rPr>
          <w:rFonts w:ascii="Times New Roman" w:eastAsia="신명조" w:hAnsi="Times New Roman" w:hint="eastAsia"/>
        </w:rPr>
        <w:t xml:space="preserve">&gt; </w:t>
      </w:r>
      <w:r w:rsidR="009512A9" w:rsidRPr="00182E18">
        <w:rPr>
          <w:rFonts w:ascii="Times New Roman" w:eastAsia="신명조" w:hAnsi="Times New Roman" w:hint="eastAsia"/>
        </w:rPr>
        <w:t>구매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예측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설명을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위한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상위</w:t>
      </w:r>
      <w:r w:rsidR="009512A9" w:rsidRPr="00182E18">
        <w:rPr>
          <w:rFonts w:ascii="Times New Roman" w:eastAsia="신명조" w:hAnsi="Times New Roman" w:hint="eastAsia"/>
        </w:rPr>
        <w:t xml:space="preserve"> 30</w:t>
      </w:r>
      <w:r w:rsidR="009512A9" w:rsidRPr="00182E18">
        <w:rPr>
          <w:rFonts w:ascii="Times New Roman" w:eastAsia="신명조" w:hAnsi="Times New Roman" w:hint="eastAsia"/>
        </w:rPr>
        <w:t>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변수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중요도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및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영향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방향성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결과</w:t>
      </w:r>
    </w:p>
    <w:p w14:paraId="62816ABC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C05B27F" w14:textId="7C5BC62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상위</w:t>
      </w:r>
      <w:r w:rsidRPr="00182E18">
        <w:rPr>
          <w:rFonts w:ascii="Times New Roman" w:eastAsia="신명조" w:hAnsi="Times New Roman"/>
        </w:rPr>
        <w:t xml:space="preserve"> 5</w:t>
      </w:r>
      <w:r w:rsidRPr="00182E18">
        <w:rPr>
          <w:rFonts w:ascii="Times New Roman" w:eastAsia="신명조" w:hAnsi="Times New Roman"/>
        </w:rPr>
        <w:t>위권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장악하고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확인되었다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차지한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 w:hint="eastAsia"/>
        </w:rPr>
        <w:t>채널별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주제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proofErr w:type="spellStart"/>
      <w:r w:rsidRPr="00182E18">
        <w:rPr>
          <w:rFonts w:ascii="Times New Roman" w:eastAsia="신명조" w:hAnsi="Times New Roman" w:hint="eastAsia"/>
        </w:rPr>
        <w:t>오픈율</w:t>
      </w:r>
      <w:proofErr w:type="spellEnd"/>
      <w:r w:rsidRPr="00182E18">
        <w:rPr>
          <w:rFonts w:ascii="Times New Roman" w:eastAsia="신명조" w:hAnsi="Times New Roman" w:hint="eastAsia"/>
        </w:rPr>
        <w:t>(30</w:t>
      </w:r>
      <w:r w:rsidRPr="00182E18">
        <w:rPr>
          <w:rFonts w:ascii="Times New Roman" w:eastAsia="신명조" w:hAnsi="Times New Roman" w:hint="eastAsia"/>
        </w:rPr>
        <w:t>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내</w:t>
      </w:r>
      <w:r w:rsidRPr="00182E18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해당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SHAP </w:t>
      </w:r>
      <w:r w:rsidRPr="00182E18">
        <w:rPr>
          <w:rFonts w:ascii="Times New Roman" w:eastAsia="신명조" w:hAnsi="Times New Roman"/>
        </w:rPr>
        <w:t>값이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</w:t>
      </w:r>
      <w:r w:rsidRPr="00182E18">
        <w:rPr>
          <w:rFonts w:ascii="Times New Roman" w:eastAsia="신명조" w:hAnsi="Times New Roman"/>
        </w:rPr>
        <w:t>(+)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뻗어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>(Open)</w:t>
      </w:r>
      <w:r w:rsidRPr="00182E18">
        <w:rPr>
          <w:rFonts w:ascii="Times New Roman" w:eastAsia="신명조" w:hAnsi="Times New Roman"/>
        </w:rPr>
        <w:t>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관심도가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즉</w:t>
      </w:r>
      <w:r w:rsidRPr="00182E18">
        <w:rPr>
          <w:rFonts w:ascii="Times New Roman" w:eastAsia="신명조" w:hAnsi="Times New Roman" w:hint="eastAsia"/>
        </w:rPr>
        <w:t>,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고객일수록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주목할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점은</w:t>
      </w:r>
      <w:r w:rsidRPr="00182E18">
        <w:rPr>
          <w:rFonts w:ascii="Times New Roman" w:eastAsia="신명조" w:hAnsi="Times New Roman"/>
        </w:rPr>
        <w:t xml:space="preserve"> 3</w:t>
      </w:r>
      <w:r w:rsidRPr="00182E18">
        <w:rPr>
          <w:rFonts w:ascii="Times New Roman" w:eastAsia="신명조" w:hAnsi="Times New Roman"/>
        </w:rPr>
        <w:t>위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="00217DBF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5</w:t>
      </w:r>
      <w:r w:rsidRPr="00182E18">
        <w:rPr>
          <w:rFonts w:ascii="Times New Roman" w:eastAsia="신명조" w:hAnsi="Times New Roman"/>
        </w:rPr>
        <w:t>위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="00217DBF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빨간색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/>
        </w:rPr>
        <w:t>오랜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우측에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파란색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좌측에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받은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억제되다가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해소될수록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높아지는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휴식기의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필요성을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그리고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전체</w:t>
      </w:r>
      <w:r w:rsidRPr="00182E18">
        <w:rPr>
          <w:rFonts w:ascii="Times New Roman" w:eastAsia="신명조" w:hAnsi="Times New Roman"/>
        </w:rPr>
        <w:t xml:space="preserve"> 2</w:t>
      </w:r>
      <w:r w:rsidRPr="00182E18">
        <w:rPr>
          <w:rFonts w:ascii="Times New Roman" w:eastAsia="신명조" w:hAnsi="Times New Roman"/>
        </w:rPr>
        <w:t>위인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패턴의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사이클에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욕구를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대변한다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플롯을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파란색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됨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0 </w:t>
      </w:r>
      <w:r w:rsidRPr="00182E18">
        <w:rPr>
          <w:rFonts w:ascii="Times New Roman" w:eastAsia="신명조" w:hAnsi="Times New Roman"/>
        </w:rPr>
        <w:t>근처에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머무르나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빨간색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준비됨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우측으로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꼬리를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중립적이지만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임계치를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작동하는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>.</w:t>
      </w:r>
    </w:p>
    <w:p w14:paraId="519D7951" w14:textId="6C3FF208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허나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주목할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점은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고정적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환경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맥락을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의미하는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베이스라인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메시지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유형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메시지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수신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이메일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계정</w:t>
      </w:r>
      <w:r w:rsidRPr="00182E18">
        <w:rPr>
          <w:rFonts w:ascii="Times New Roman" w:eastAsia="신명조" w:hAnsi="Times New Roman"/>
        </w:rPr>
        <w:t xml:space="preserve">” </w:t>
      </w:r>
      <w:r w:rsidRPr="00182E18">
        <w:rPr>
          <w:rFonts w:ascii="Times New Roman" w:eastAsia="신명조" w:hAnsi="Times New Roman"/>
        </w:rPr>
        <w:t>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상위권에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다수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포진해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사실이다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대부분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이산형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예를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들어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거래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알림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배송</w:t>
      </w:r>
      <w:r w:rsidRPr="00182E18">
        <w:rPr>
          <w:rFonts w:ascii="Times New Roman" w:eastAsia="신명조" w:hAnsi="Times New Roman"/>
        </w:rPr>
        <w:t>/</w:t>
      </w:r>
      <w:r w:rsidRPr="00182E18">
        <w:rPr>
          <w:rFonts w:ascii="Times New Roman" w:eastAsia="신명조" w:hAnsi="Times New Roman"/>
        </w:rPr>
        <w:t>결제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서비스에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나타내는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높인다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즉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일어나기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쉬운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정의한다면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 w:hint="eastAsia"/>
        </w:rPr>
        <w:t>지식</w:t>
      </w:r>
      <w:r w:rsidR="00217DBF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정밀도를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완성한다</w:t>
      </w:r>
      <w:r w:rsidRPr="00182E18">
        <w:rPr>
          <w:rFonts w:ascii="Times New Roman" w:eastAsia="신명조" w:hAnsi="Times New Roman"/>
        </w:rPr>
        <w:t>.</w:t>
      </w:r>
    </w:p>
    <w:p w14:paraId="214407B2" w14:textId="53368B39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중</w:t>
      </w:r>
      <w:r w:rsidRPr="00182E18">
        <w:rPr>
          <w:rFonts w:ascii="Times New Roman" w:eastAsia="신명조" w:hAnsi="Times New Roman"/>
        </w:rPr>
        <w:t>위권에는</w:t>
      </w:r>
      <w:r w:rsidRPr="00182E18">
        <w:rPr>
          <w:rFonts w:ascii="Times New Roman" w:eastAsia="신명조" w:hAnsi="Times New Roman"/>
        </w:rPr>
        <w:t xml:space="preserve"> </w:t>
      </w:r>
      <w:r w:rsidR="00122EC2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 w:hint="eastAsia"/>
        </w:rPr>
        <w:t>분기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근접도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주말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여부</w:t>
      </w:r>
      <w:r w:rsidR="00122EC2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 w:hint="eastAsia"/>
        </w:rPr>
        <w:t>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패턴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위치하여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실행으로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옮겨지는</w:t>
      </w:r>
      <w:r w:rsidRPr="00182E18">
        <w:rPr>
          <w:rFonts w:ascii="Times New Roman" w:eastAsia="신명조" w:hAnsi="Times New Roman"/>
        </w:rPr>
        <w:t xml:space="preserve"> </w:t>
      </w:r>
      <w:r w:rsidRPr="00B526ED">
        <w:rPr>
          <w:rFonts w:ascii="Times New Roman" w:eastAsia="신명조" w:hAnsi="Times New Roman"/>
        </w:rPr>
        <w:t>최적의</w:t>
      </w:r>
      <w:r w:rsidRPr="00B526ED">
        <w:rPr>
          <w:rFonts w:ascii="Times New Roman" w:eastAsia="신명조" w:hAnsi="Times New Roman"/>
        </w:rPr>
        <w:t xml:space="preserve"> </w:t>
      </w:r>
      <w:r w:rsidRPr="00B526ED">
        <w:rPr>
          <w:rFonts w:ascii="Times New Roman" w:eastAsia="신명조" w:hAnsi="Times New Roman"/>
        </w:rPr>
        <w:t>타이밍을</w:t>
      </w:r>
      <w:r w:rsidRPr="00B526ED">
        <w:rPr>
          <w:rFonts w:ascii="Times New Roman" w:eastAsia="신명조" w:hAnsi="Times New Roman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포착하는</w:t>
      </w:r>
      <w:r w:rsidR="00AB255D" w:rsidRPr="00B526ED">
        <w:rPr>
          <w:rFonts w:ascii="Times New Roman" w:eastAsia="신명조" w:hAnsi="Times New Roman" w:hint="eastAsia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데</w:t>
      </w:r>
      <w:r w:rsidR="00AB255D" w:rsidRPr="00B526ED">
        <w:rPr>
          <w:rFonts w:ascii="Times New Roman" w:eastAsia="신명조" w:hAnsi="Times New Roman" w:hint="eastAsia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기여한다</w:t>
      </w:r>
      <w:r w:rsidRPr="00B526ED">
        <w:rPr>
          <w:rFonts w:ascii="Times New Roman" w:eastAsia="신명조" w:hAnsi="Times New Roman"/>
        </w:rPr>
        <w:t xml:space="preserve">. </w:t>
      </w:r>
      <w:r w:rsidRPr="00B526ED">
        <w:rPr>
          <w:rFonts w:ascii="Times New Roman" w:eastAsia="신명조" w:hAnsi="Times New Roman"/>
        </w:rPr>
        <w:t>한편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상위권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진입이</w:t>
      </w:r>
      <w:r w:rsidRPr="00182E18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제한적이었으나</w:t>
      </w:r>
      <w:r w:rsidRPr="004036EC">
        <w:rPr>
          <w:rFonts w:ascii="Times New Roman" w:eastAsia="신명조" w:hAnsi="Times New Roman"/>
        </w:rPr>
        <w:t xml:space="preserve">, </w:t>
      </w:r>
      <w:r w:rsidR="00122EC2" w:rsidRPr="004036EC">
        <w:rPr>
          <w:rFonts w:ascii="Times New Roman" w:eastAsia="신명조" w:hAnsi="Times New Roman"/>
        </w:rPr>
        <w:t>“</w:t>
      </w:r>
      <w:r w:rsidRPr="004036EC">
        <w:rPr>
          <w:rFonts w:ascii="Times New Roman" w:eastAsia="신명조" w:hAnsi="Times New Roman"/>
        </w:rPr>
        <w:t>주제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경과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시간</w:t>
      </w:r>
      <w:r w:rsidRPr="004036EC">
        <w:rPr>
          <w:rFonts w:ascii="Times New Roman" w:eastAsia="신명조" w:hAnsi="Times New Roman" w:hint="eastAsia"/>
        </w:rPr>
        <w:t xml:space="preserve">, </w:t>
      </w:r>
      <w:r w:rsidRPr="004036EC">
        <w:rPr>
          <w:rFonts w:ascii="Times New Roman" w:eastAsia="신명조" w:hAnsi="Times New Roman" w:hint="eastAsia"/>
        </w:rPr>
        <w:t>주제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노출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수</w:t>
      </w:r>
      <w:r w:rsidR="00122EC2" w:rsidRPr="004036EC">
        <w:rPr>
          <w:rFonts w:ascii="Times New Roman" w:eastAsia="신명조" w:hAnsi="Times New Roman"/>
        </w:rPr>
        <w:t>”</w:t>
      </w:r>
      <w:r w:rsidRPr="004036EC">
        <w:rPr>
          <w:rFonts w:ascii="Times New Roman" w:eastAsia="신명조" w:hAnsi="Times New Roman" w:hint="eastAsia"/>
        </w:rPr>
        <w:t>와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같은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변수들이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하</w:t>
      </w:r>
      <w:r w:rsidRPr="004036EC">
        <w:rPr>
          <w:rFonts w:ascii="Times New Roman" w:eastAsia="신명조" w:hAnsi="Times New Roman"/>
        </w:rPr>
        <w:t>위권에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분포하였으며</w:t>
      </w:r>
      <w:r w:rsidR="003F50B2" w:rsidRPr="004036EC">
        <w:rPr>
          <w:rFonts w:ascii="Times New Roman" w:eastAsia="신명조" w:hAnsi="Times New Roman" w:hint="eastAsia"/>
        </w:rPr>
        <w:t xml:space="preserve">, </w:t>
      </w:r>
      <w:r w:rsidR="003F50B2" w:rsidRPr="004036EC">
        <w:rPr>
          <w:rFonts w:ascii="Times New Roman" w:eastAsia="신명조" w:hAnsi="Times New Roman" w:hint="eastAsia"/>
        </w:rPr>
        <w:t>이를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통해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해당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변수가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/>
        </w:rPr>
        <w:t>설득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효율을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보조적으로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제어하는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요인임</w:t>
      </w:r>
      <w:r w:rsidR="003F50B2" w:rsidRPr="004036EC">
        <w:rPr>
          <w:rFonts w:ascii="Times New Roman" w:eastAsia="신명조" w:hAnsi="Times New Roman" w:hint="eastAsia"/>
        </w:rPr>
        <w:t>을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재확인</w:t>
      </w:r>
      <w:r w:rsidR="003F50B2" w:rsidRPr="004036EC">
        <w:rPr>
          <w:rFonts w:ascii="Times New Roman" w:eastAsia="신명조" w:hAnsi="Times New Roman" w:hint="eastAsia"/>
        </w:rPr>
        <w:t>하였</w:t>
      </w:r>
      <w:r w:rsidRPr="004036EC">
        <w:rPr>
          <w:rFonts w:ascii="Times New Roman" w:eastAsia="신명조" w:hAnsi="Times New Roman"/>
        </w:rPr>
        <w:t>다</w:t>
      </w:r>
      <w:r w:rsidRPr="004036EC">
        <w:rPr>
          <w:rFonts w:ascii="Times New Roman" w:eastAsia="신명조" w:hAnsi="Times New Roman"/>
        </w:rPr>
        <w:t>.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/>
        </w:rPr>
        <w:t>이는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앞선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레이더</w:t>
      </w:r>
      <w:r w:rsidRPr="004036EC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결정하기보다는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재확인시켜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49E80763" w14:textId="4523403D" w:rsidR="00D35A90" w:rsidRPr="00182E18" w:rsidRDefault="00122EC2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따라서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D35A90" w:rsidRPr="00182E18">
        <w:rPr>
          <w:rFonts w:ascii="Times New Roman" w:eastAsia="신명조" w:hAnsi="Times New Roman"/>
        </w:rPr>
        <w:t xml:space="preserve">SHAP </w:t>
      </w:r>
      <w:r w:rsidR="00D35A90" w:rsidRPr="00182E18">
        <w:rPr>
          <w:rFonts w:ascii="Times New Roman" w:eastAsia="신명조" w:hAnsi="Times New Roman"/>
        </w:rPr>
        <w:t>분석은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최근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상호작용과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관리</w:t>
      </w:r>
      <w:r w:rsidR="00D35A90" w:rsidRPr="00182E18">
        <w:rPr>
          <w:rFonts w:ascii="Times New Roman" w:eastAsia="신명조" w:hAnsi="Times New Roman"/>
        </w:rPr>
        <w:t>(1</w:t>
      </w:r>
      <w:r w:rsidR="00D35A90" w:rsidRPr="00182E18">
        <w:rPr>
          <w:rFonts w:ascii="Times New Roman" w:eastAsia="신명조" w:hAnsi="Times New Roman"/>
        </w:rPr>
        <w:t>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신호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 w:hint="eastAsia"/>
        </w:rPr>
        <w:t>와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기저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성향</w:t>
      </w:r>
      <w:r w:rsidR="00D35A90" w:rsidRPr="00182E18">
        <w:rPr>
          <w:rFonts w:ascii="Times New Roman" w:eastAsia="신명조" w:hAnsi="Times New Roman"/>
        </w:rPr>
        <w:t>(2</w:t>
      </w:r>
      <w:r w:rsidR="00D35A90" w:rsidRPr="00182E18">
        <w:rPr>
          <w:rFonts w:ascii="Times New Roman" w:eastAsia="신명조" w:hAnsi="Times New Roman"/>
        </w:rPr>
        <w:t>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신호</w:t>
      </w:r>
      <w:r w:rsidR="00D35A90" w:rsidRPr="00182E18">
        <w:rPr>
          <w:rFonts w:ascii="Times New Roman" w:eastAsia="신명조" w:hAnsi="Times New Roman" w:hint="eastAsia"/>
        </w:rPr>
        <w:t>)</w:t>
      </w:r>
      <w:r w:rsidR="00D35A90" w:rsidRPr="00182E18">
        <w:rPr>
          <w:rFonts w:ascii="Times New Roman" w:eastAsia="신명조" w:hAnsi="Times New Roman" w:hint="eastAsia"/>
        </w:rPr>
        <w:t>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기반으로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고정적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환경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베이스라인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맥락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시계열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확률을</w:t>
      </w:r>
      <w:r w:rsidR="00D35A90" w:rsidRPr="00182E18">
        <w:rPr>
          <w:rFonts w:ascii="Times New Roman" w:eastAsia="신명조" w:hAnsi="Times New Roman"/>
        </w:rPr>
        <w:t xml:space="preserve"> </w:t>
      </w:r>
      <w:proofErr w:type="spellStart"/>
      <w:r w:rsidR="00D35A90" w:rsidRPr="00182E18">
        <w:rPr>
          <w:rFonts w:ascii="Times New Roman" w:eastAsia="신명조" w:hAnsi="Times New Roman"/>
        </w:rPr>
        <w:t>정교화하는</w:t>
      </w:r>
      <w:proofErr w:type="spellEnd"/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계층적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의사결정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학습했음을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의미한다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설계가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나열이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실제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의사결정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프레임워크의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타당성을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실증적으로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 w:hint="eastAsia"/>
        </w:rPr>
        <w:t>.</w:t>
      </w:r>
    </w:p>
    <w:bookmarkEnd w:id="7"/>
    <w:bookmarkEnd w:id="8"/>
    <w:p w14:paraId="657044F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F13B0EC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V.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토의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한계</w:t>
      </w:r>
    </w:p>
    <w:p w14:paraId="5FA3ED33" w14:textId="1519A8E0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1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이론적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기여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프로파일링에서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동태적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상태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감지로의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전환</w:t>
      </w:r>
    </w:p>
    <w:p w14:paraId="50EA7236" w14:textId="372E76F5" w:rsidR="004778AE" w:rsidRPr="009F7FDF" w:rsidRDefault="004778AE" w:rsidP="00182E18">
      <w:pPr>
        <w:ind w:firstLineChars="100" w:firstLine="200"/>
        <w:rPr>
          <w:rFonts w:ascii="Times New Roman" w:eastAsia="신명조" w:hAnsi="Times New Roman"/>
        </w:rPr>
      </w:pPr>
      <w:r w:rsidRPr="00016C01">
        <w:rPr>
          <w:rFonts w:ascii="Times New Roman" w:eastAsia="신명조" w:hAnsi="Times New Roman" w:hint="eastAsia"/>
        </w:rPr>
        <w:t>본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연구의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가장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큰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기여는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전통적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고객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관계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관리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지녔던</w:t>
      </w:r>
      <w:r w:rsidRPr="00016C01">
        <w:rPr>
          <w:rFonts w:ascii="Times New Roman" w:eastAsia="신명조" w:hAnsi="Times New Roman"/>
        </w:rPr>
        <w:t xml:space="preserve"> “</w:t>
      </w:r>
      <w:r w:rsidRPr="00016C01">
        <w:rPr>
          <w:rFonts w:ascii="Times New Roman" w:eastAsia="신명조" w:hAnsi="Times New Roman"/>
        </w:rPr>
        <w:t>정적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모델링의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한계</w:t>
      </w:r>
      <w:r w:rsidRPr="00016C01">
        <w:rPr>
          <w:rFonts w:ascii="Times New Roman" w:eastAsia="신명조" w:hAnsi="Times New Roman"/>
        </w:rPr>
        <w:t>”</w:t>
      </w:r>
      <w:r w:rsidRPr="00016C01">
        <w:rPr>
          <w:rFonts w:ascii="Times New Roman" w:eastAsia="신명조" w:hAnsi="Times New Roman"/>
        </w:rPr>
        <w:t>라는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공백을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데이터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중심</w:t>
      </w:r>
      <w:r w:rsidRPr="00016C01">
        <w:rPr>
          <w:rFonts w:ascii="Times New Roman" w:eastAsia="신명조" w:hAnsi="Times New Roman"/>
        </w:rPr>
        <w:t xml:space="preserve"> AI </w:t>
      </w:r>
      <w:r w:rsidRPr="00016C01">
        <w:rPr>
          <w:rFonts w:ascii="Times New Roman" w:eastAsia="신명조" w:hAnsi="Times New Roman"/>
        </w:rPr>
        <w:t>방법론을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통해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극복했다는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점이다</w:t>
      </w:r>
      <w:r w:rsidRPr="00016C01">
        <w:rPr>
          <w:rFonts w:ascii="Times New Roman" w:eastAsia="신명조" w:hAnsi="Times New Roman"/>
        </w:rPr>
        <w:t xml:space="preserve">. </w:t>
      </w:r>
      <w:r w:rsidR="009D0394" w:rsidRPr="00016C01">
        <w:rPr>
          <w:rFonts w:ascii="Times New Roman" w:eastAsia="신명조" w:hAnsi="Times New Roman" w:hint="eastAsia"/>
        </w:rPr>
        <w:t>기존의</w:t>
      </w:r>
      <w:r w:rsidR="009D0394" w:rsidRPr="00016C01">
        <w:rPr>
          <w:rFonts w:ascii="Times New Roman" w:eastAsia="신명조" w:hAnsi="Times New Roman"/>
        </w:rPr>
        <w:t xml:space="preserve"> RFM </w:t>
      </w:r>
      <w:r w:rsidR="009D0394" w:rsidRPr="00016C01">
        <w:rPr>
          <w:rFonts w:ascii="Times New Roman" w:eastAsia="신명조" w:hAnsi="Times New Roman"/>
        </w:rPr>
        <w:t>모형이나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확률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기반의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고객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생애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가치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문헌들은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주로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장기간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집계된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과거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데이터를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기반으로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고객의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장기적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성향을</w:t>
      </w:r>
      <w:r w:rsidR="009D0394" w:rsidRPr="00016C01">
        <w:rPr>
          <w:rFonts w:ascii="Times New Roman" w:eastAsia="신명조" w:hAnsi="Times New Roman"/>
        </w:rPr>
        <w:t xml:space="preserve"> </w:t>
      </w:r>
      <w:proofErr w:type="spellStart"/>
      <w:r w:rsidR="009D0394" w:rsidRPr="00016C01">
        <w:rPr>
          <w:rFonts w:ascii="Times New Roman" w:eastAsia="신명조" w:hAnsi="Times New Roman"/>
        </w:rPr>
        <w:t>프로파일링하는</w:t>
      </w:r>
      <w:proofErr w:type="spellEnd"/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데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집중해왔다</w:t>
      </w:r>
      <w:r w:rsidR="009D0394" w:rsidRPr="00016C01">
        <w:rPr>
          <w:rFonts w:ascii="Times New Roman" w:eastAsia="신명조" w:hAnsi="Times New Roman"/>
        </w:rPr>
        <w:t>.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인해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다중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접점이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일상화된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현대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디지털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환경에서</w:t>
      </w:r>
      <w:r w:rsidRPr="00016C01">
        <w:rPr>
          <w:rFonts w:ascii="Times New Roman" w:eastAsia="신명조" w:hAnsi="Times New Roman"/>
        </w:rPr>
        <w:t xml:space="preserve">, </w:t>
      </w:r>
      <w:r w:rsidRPr="00016C01">
        <w:rPr>
          <w:rFonts w:ascii="Times New Roman" w:eastAsia="신명조" w:hAnsi="Times New Roman"/>
        </w:rPr>
        <w:t>메시지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수신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직후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실시간으로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급변하는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고객의</w:t>
      </w:r>
      <w:r w:rsidRPr="00016C01">
        <w:rPr>
          <w:rFonts w:ascii="Times New Roman" w:eastAsia="신명조" w:hAnsi="Times New Roman"/>
        </w:rPr>
        <w:t xml:space="preserve"> “</w:t>
      </w:r>
      <w:r w:rsidRPr="00016C01">
        <w:rPr>
          <w:rFonts w:ascii="Times New Roman" w:eastAsia="신명조" w:hAnsi="Times New Roman"/>
        </w:rPr>
        <w:t>동태적</w:t>
      </w:r>
      <w:r w:rsidRPr="00016C01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심리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상태</w:t>
      </w:r>
      <w:r w:rsidRPr="009F7FDF">
        <w:rPr>
          <w:rFonts w:ascii="Times New Roman" w:eastAsia="신명조" w:hAnsi="Times New Roman"/>
        </w:rPr>
        <w:t>”</w:t>
      </w:r>
      <w:proofErr w:type="spellStart"/>
      <w:r w:rsidRPr="009F7FDF">
        <w:rPr>
          <w:rFonts w:ascii="Times New Roman" w:eastAsia="신명조" w:hAnsi="Times New Roman"/>
        </w:rPr>
        <w:t>를</w:t>
      </w:r>
      <w:proofErr w:type="spellEnd"/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예측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모형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내에</w:t>
      </w:r>
      <w:r w:rsidRPr="009F7FDF">
        <w:rPr>
          <w:rFonts w:ascii="Times New Roman" w:eastAsia="신명조" w:hAnsi="Times New Roman"/>
        </w:rPr>
        <w:t xml:space="preserve"> </w:t>
      </w:r>
      <w:proofErr w:type="spellStart"/>
      <w:r w:rsidRPr="009F7FDF">
        <w:rPr>
          <w:rFonts w:ascii="Times New Roman" w:eastAsia="신명조" w:hAnsi="Times New Roman"/>
        </w:rPr>
        <w:t>내생화하는</w:t>
      </w:r>
      <w:proofErr w:type="spellEnd"/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데에는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구조적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한계가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존재했다</w:t>
      </w:r>
      <w:r w:rsidRPr="009F7FDF">
        <w:rPr>
          <w:rFonts w:ascii="Times New Roman" w:eastAsia="신명조" w:hAnsi="Times New Roman"/>
        </w:rPr>
        <w:t>.</w:t>
      </w:r>
      <w:r w:rsidRPr="009F7FDF">
        <w:rPr>
          <w:rFonts w:ascii="Times New Roman" w:eastAsia="신명조" w:hAnsi="Times New Roman" w:hint="eastAsia"/>
        </w:rPr>
        <w:t xml:space="preserve"> </w:t>
      </w:r>
    </w:p>
    <w:p w14:paraId="2ECF9D10" w14:textId="6A210882" w:rsidR="00D35A90" w:rsidRPr="00182E18" w:rsidRDefault="00E87BD9" w:rsidP="00182E18">
      <w:pPr>
        <w:ind w:firstLineChars="100" w:firstLine="200"/>
        <w:rPr>
          <w:rFonts w:ascii="Times New Roman" w:eastAsia="신명조" w:hAnsi="Times New Roman"/>
        </w:rPr>
      </w:pPr>
      <w:r w:rsidRPr="009F7FDF">
        <w:rPr>
          <w:rFonts w:ascii="Times New Roman" w:eastAsia="신명조" w:hAnsi="Times New Roman" w:hint="eastAsia"/>
        </w:rPr>
        <w:t>또한</w:t>
      </w:r>
      <w:r w:rsidRPr="009F7FDF">
        <w:rPr>
          <w:rFonts w:ascii="Times New Roman" w:eastAsia="신명조" w:hAnsi="Times New Roman" w:hint="eastAsia"/>
        </w:rPr>
        <w:t xml:space="preserve">, </w:t>
      </w:r>
      <w:r w:rsidR="00934079" w:rsidRPr="009F7FDF">
        <w:rPr>
          <w:rFonts w:ascii="Times New Roman" w:eastAsia="신명조" w:hAnsi="Times New Roman"/>
        </w:rPr>
        <w:t>데이터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중심</w:t>
      </w:r>
      <w:r w:rsidR="00934079" w:rsidRPr="009F7FDF">
        <w:rPr>
          <w:rFonts w:ascii="Times New Roman" w:eastAsia="신명조" w:hAnsi="Times New Roman"/>
        </w:rPr>
        <w:t xml:space="preserve"> AI </w:t>
      </w:r>
      <w:r w:rsidR="00934079" w:rsidRPr="009F7FDF">
        <w:rPr>
          <w:rFonts w:ascii="Times New Roman" w:eastAsia="신명조" w:hAnsi="Times New Roman"/>
        </w:rPr>
        <w:t>특성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공학을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적용하여</w:t>
      </w:r>
      <w:r w:rsidR="00934079" w:rsidRPr="009F7FDF">
        <w:rPr>
          <w:rFonts w:ascii="Times New Roman" w:eastAsia="신명조" w:hAnsi="Times New Roman"/>
        </w:rPr>
        <w:t xml:space="preserve">, </w:t>
      </w:r>
      <w:r w:rsidR="00934079" w:rsidRPr="009F7FDF">
        <w:rPr>
          <w:rFonts w:ascii="Times New Roman" w:eastAsia="신명조" w:hAnsi="Times New Roman"/>
        </w:rPr>
        <w:t>추상적인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마케팅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이론을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실시간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추적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가능한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동적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변수로</w:t>
      </w:r>
      <w:r w:rsidR="00934079" w:rsidRPr="009F7FDF">
        <w:rPr>
          <w:rFonts w:ascii="Times New Roman" w:eastAsia="신명조" w:hAnsi="Times New Roman"/>
        </w:rPr>
        <w:t xml:space="preserve"> </w:t>
      </w:r>
      <w:proofErr w:type="spellStart"/>
      <w:r w:rsidR="00934079" w:rsidRPr="009F7FDF">
        <w:rPr>
          <w:rFonts w:ascii="Times New Roman" w:eastAsia="신명조" w:hAnsi="Times New Roman"/>
        </w:rPr>
        <w:t>조작화함으로써</w:t>
      </w:r>
      <w:proofErr w:type="spellEnd"/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이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공백을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메웠다</w:t>
      </w:r>
      <w:r w:rsidR="00934079" w:rsidRPr="009F7FDF">
        <w:rPr>
          <w:rFonts w:ascii="Times New Roman" w:eastAsia="신명조" w:hAnsi="Times New Roman"/>
        </w:rPr>
        <w:t xml:space="preserve">. </w:t>
      </w:r>
      <w:r w:rsidR="00D4533C" w:rsidRPr="009F7FDF">
        <w:rPr>
          <w:rFonts w:ascii="Times New Roman" w:eastAsia="신명조" w:hAnsi="Times New Roman" w:hint="eastAsia"/>
        </w:rPr>
        <w:t>특히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가장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높은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기여도를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보인</w:t>
      </w:r>
      <w:r w:rsidR="00D4533C" w:rsidRPr="009F7FDF">
        <w:rPr>
          <w:rFonts w:ascii="Times New Roman" w:eastAsia="신명조" w:hAnsi="Times New Roman"/>
        </w:rPr>
        <w:t xml:space="preserve"> “</w:t>
      </w:r>
      <w:r w:rsidR="00D4533C" w:rsidRPr="009F7FDF">
        <w:rPr>
          <w:rFonts w:ascii="Times New Roman" w:eastAsia="신명조" w:hAnsi="Times New Roman"/>
        </w:rPr>
        <w:t>마케팅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피로도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패턴</w:t>
      </w:r>
      <w:r w:rsidR="00D4533C" w:rsidRPr="009F7FDF">
        <w:rPr>
          <w:rFonts w:ascii="Times New Roman" w:eastAsia="신명조" w:hAnsi="Times New Roman"/>
        </w:rPr>
        <w:t>”</w:t>
      </w:r>
      <w:r w:rsidR="00D4533C" w:rsidRPr="009F7FDF">
        <w:rPr>
          <w:rFonts w:ascii="Times New Roman" w:eastAsia="신명조" w:hAnsi="Times New Roman"/>
        </w:rPr>
        <w:t>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소비자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습관화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이론과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정보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처리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이론을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결합하여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실증한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결과다</w:t>
      </w:r>
      <w:r w:rsidR="00D4533C" w:rsidRPr="009F7FDF">
        <w:rPr>
          <w:rFonts w:ascii="Times New Roman" w:eastAsia="신명조" w:hAnsi="Times New Roman"/>
        </w:rPr>
        <w:t xml:space="preserve">. </w:t>
      </w:r>
      <w:r w:rsidR="00D4533C" w:rsidRPr="009F7FDF">
        <w:rPr>
          <w:rFonts w:ascii="Times New Roman" w:eastAsia="신명조" w:hAnsi="Times New Roman"/>
        </w:rPr>
        <w:t>기존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연구들이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피로도를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주로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설문이나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거시적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수준에서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측정했다면</w:t>
      </w:r>
      <w:r w:rsidR="00D4533C" w:rsidRPr="009F7FDF">
        <w:rPr>
          <w:rFonts w:ascii="Times New Roman" w:eastAsia="신명조" w:hAnsi="Times New Roman"/>
        </w:rPr>
        <w:t xml:space="preserve">, </w:t>
      </w:r>
      <w:r w:rsidR="00D4533C" w:rsidRPr="009F7FDF">
        <w:rPr>
          <w:rFonts w:ascii="Times New Roman" w:eastAsia="신명조" w:hAnsi="Times New Roman"/>
        </w:rPr>
        <w:t>본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연구는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실시간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로그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기반으로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측정하여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고객의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인지적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자원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한계와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회복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메커니즘이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작동함을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증명하였다</w:t>
      </w:r>
      <w:r w:rsidR="00D4533C" w:rsidRPr="009F7FDF">
        <w:rPr>
          <w:rFonts w:ascii="Times New Roman" w:eastAsia="신명조" w:hAnsi="Times New Roman"/>
        </w:rPr>
        <w:t>.</w:t>
      </w:r>
      <w:r w:rsidR="004778AE" w:rsidRPr="009F7FDF">
        <w:rPr>
          <w:rFonts w:ascii="Times New Roman" w:eastAsia="신명조" w:hAnsi="Times New Roman" w:hint="eastAsia"/>
        </w:rPr>
        <w:t xml:space="preserve"> </w:t>
      </w:r>
      <w:r w:rsidR="00D35A90" w:rsidRPr="009F7FDF">
        <w:rPr>
          <w:rFonts w:ascii="Times New Roman" w:eastAsia="신명조" w:hAnsi="Times New Roman"/>
        </w:rPr>
        <w:t>특히</w:t>
      </w:r>
      <w:r w:rsidR="00D35A90" w:rsidRPr="009F7FDF">
        <w:rPr>
          <w:rFonts w:ascii="Times New Roman" w:eastAsia="신명조" w:hAnsi="Times New Roman"/>
        </w:rPr>
        <w:t xml:space="preserve"> SHAP </w:t>
      </w:r>
      <w:r w:rsidR="00D35A90" w:rsidRPr="00182E18">
        <w:rPr>
          <w:rFonts w:ascii="Times New Roman" w:eastAsia="신명조" w:hAnsi="Times New Roman"/>
        </w:rPr>
        <w:t>분석에서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확인된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시간</w:t>
      </w:r>
      <w:r w:rsidR="00D35A90" w:rsidRPr="00182E18">
        <w:rPr>
          <w:rFonts w:ascii="Times New Roman" w:eastAsia="신명조" w:hAnsi="Times New Roman" w:hint="eastAsia"/>
        </w:rPr>
        <w:t>과의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양의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상관관계는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메시지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기간의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휴식기가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주어졌을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때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확률이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비선형적으로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반등함을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입증한다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마케팅을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많이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노출하는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인내심이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회복될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때까지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기다리는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재정의해야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함을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이론적으로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따라서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본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연구의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마케팅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피로도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패턴은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사실상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상호작용의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양면성을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포괄한다</w:t>
      </w:r>
      <w:r w:rsidR="00D35A90" w:rsidRPr="00182E18">
        <w:rPr>
          <w:rFonts w:ascii="Times New Roman" w:eastAsia="신명조" w:hAnsi="Times New Roman" w:hint="eastAsia"/>
        </w:rPr>
        <w:t xml:space="preserve">. </w:t>
      </w:r>
      <w:r w:rsidR="00D35A90" w:rsidRPr="00182E18">
        <w:rPr>
          <w:rFonts w:ascii="Times New Roman" w:eastAsia="신명조" w:hAnsi="Times New Roman" w:hint="eastAsia"/>
        </w:rPr>
        <w:t>고객의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능동적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관심과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수동적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피로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사이의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균형점을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찾는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것이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핵심일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있다</w:t>
      </w:r>
      <w:r w:rsidR="00D35A90" w:rsidRPr="00182E18">
        <w:rPr>
          <w:rFonts w:ascii="Times New Roman" w:eastAsia="신명조" w:hAnsi="Times New Roman" w:hint="eastAsia"/>
        </w:rPr>
        <w:t>.</w:t>
      </w:r>
    </w:p>
    <w:p w14:paraId="2FE9D2D6" w14:textId="1FF14A87" w:rsidR="001943EB" w:rsidRPr="00030CF4" w:rsidRDefault="00FF6279" w:rsidP="00182E18">
      <w:pPr>
        <w:ind w:firstLineChars="100" w:firstLine="200"/>
        <w:rPr>
          <w:rFonts w:ascii="Times New Roman" w:eastAsia="신명조" w:hAnsi="Times New Roman"/>
        </w:rPr>
      </w:pPr>
      <w:r w:rsidRPr="00030CF4">
        <w:rPr>
          <w:rFonts w:ascii="Times New Roman" w:eastAsia="신명조" w:hAnsi="Times New Roman" w:hint="eastAsia"/>
        </w:rPr>
        <w:t>나아가</w:t>
      </w:r>
      <w:r w:rsidRPr="00030CF4">
        <w:rPr>
          <w:rFonts w:ascii="Times New Roman" w:eastAsia="신명조" w:hAnsi="Times New Roman"/>
        </w:rPr>
        <w:t xml:space="preserve">, </w:t>
      </w:r>
      <w:r w:rsidRPr="00030CF4">
        <w:rPr>
          <w:rFonts w:ascii="Times New Roman" w:eastAsia="신명조" w:hAnsi="Times New Roman"/>
        </w:rPr>
        <w:t>두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번째로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높은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기여도를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보인</w:t>
      </w:r>
      <w:r w:rsidRPr="00030CF4">
        <w:rPr>
          <w:rFonts w:ascii="Times New Roman" w:eastAsia="신명조" w:hAnsi="Times New Roman"/>
        </w:rPr>
        <w:t xml:space="preserve"> “</w:t>
      </w:r>
      <w:r w:rsidRPr="00030CF4">
        <w:rPr>
          <w:rFonts w:ascii="Times New Roman" w:eastAsia="신명조" w:hAnsi="Times New Roman"/>
        </w:rPr>
        <w:t>시계열적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반응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패턴</w:t>
      </w:r>
      <w:r w:rsidRPr="00030CF4">
        <w:rPr>
          <w:rFonts w:ascii="Times New Roman" w:eastAsia="신명조" w:hAnsi="Times New Roman"/>
        </w:rPr>
        <w:t>(</w:t>
      </w:r>
      <w:r w:rsidRPr="00030CF4">
        <w:rPr>
          <w:rFonts w:ascii="Times New Roman" w:eastAsia="신명조" w:hAnsi="Times New Roman"/>
        </w:rPr>
        <w:t>시점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역동성</w:t>
      </w:r>
      <w:r w:rsidRPr="00030CF4">
        <w:rPr>
          <w:rFonts w:ascii="Times New Roman" w:eastAsia="신명조" w:hAnsi="Times New Roman"/>
        </w:rPr>
        <w:t>)”</w:t>
      </w:r>
      <w:r w:rsidRPr="00030CF4">
        <w:rPr>
          <w:rFonts w:ascii="Times New Roman" w:eastAsia="신명조" w:hAnsi="Times New Roman"/>
        </w:rPr>
        <w:t>은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상황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의존적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선호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문헌의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한계를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극복하는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실증적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근거를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제시한다</w:t>
      </w:r>
      <w:r w:rsidRPr="00030CF4">
        <w:rPr>
          <w:rFonts w:ascii="Times New Roman" w:eastAsia="신명조" w:hAnsi="Times New Roman"/>
        </w:rPr>
        <w:t>.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소비자의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내재된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구매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욕구는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고정되어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발현되는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것이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아니라</w:t>
      </w:r>
      <w:r w:rsidR="001943EB" w:rsidRPr="00030CF4">
        <w:rPr>
          <w:rFonts w:ascii="Times New Roman" w:eastAsia="신명조" w:hAnsi="Times New Roman"/>
        </w:rPr>
        <w:t xml:space="preserve">, </w:t>
      </w:r>
      <w:r w:rsidR="001943EB" w:rsidRPr="00030CF4">
        <w:rPr>
          <w:rFonts w:ascii="Times New Roman" w:eastAsia="신명조" w:hAnsi="Times New Roman"/>
        </w:rPr>
        <w:t>급여일과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같은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경제적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맥락이나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개인의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활동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리듬</w:t>
      </w:r>
      <w:r w:rsidR="001943EB" w:rsidRPr="00030CF4">
        <w:rPr>
          <w:rFonts w:ascii="Times New Roman" w:eastAsia="신명조" w:hAnsi="Times New Roman"/>
        </w:rPr>
        <w:t>(</w:t>
      </w:r>
      <w:r w:rsidR="001943EB" w:rsidRPr="00030CF4">
        <w:rPr>
          <w:rFonts w:ascii="Times New Roman" w:eastAsia="신명조" w:hAnsi="Times New Roman"/>
        </w:rPr>
        <w:t>선호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시간대</w:t>
      </w:r>
      <w:r w:rsidR="001943EB" w:rsidRPr="00030CF4">
        <w:rPr>
          <w:rFonts w:ascii="Times New Roman" w:eastAsia="신명조" w:hAnsi="Times New Roman"/>
        </w:rPr>
        <w:t>)</w:t>
      </w:r>
      <w:r w:rsidR="001943EB" w:rsidRPr="00030CF4">
        <w:rPr>
          <w:rFonts w:ascii="Times New Roman" w:eastAsia="신명조" w:hAnsi="Times New Roman"/>
        </w:rPr>
        <w:t>이라는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특정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외부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트리거와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결합할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때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비로소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행동으로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증폭된다</w:t>
      </w:r>
      <w:r w:rsidR="001943EB" w:rsidRPr="00030CF4">
        <w:rPr>
          <w:rFonts w:ascii="Times New Roman" w:eastAsia="신명조" w:hAnsi="Times New Roman"/>
        </w:rPr>
        <w:t xml:space="preserve">. </w:t>
      </w:r>
      <w:r w:rsidR="001943EB" w:rsidRPr="00030CF4">
        <w:rPr>
          <w:rFonts w:ascii="Times New Roman" w:eastAsia="신명조" w:hAnsi="Times New Roman"/>
        </w:rPr>
        <w:t>본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연구는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이러한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lastRenderedPageBreak/>
        <w:t>시점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역동성이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단순한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캘린더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 w:hint="eastAsia"/>
        </w:rPr>
        <w:t>효과를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넘어</w:t>
      </w:r>
      <w:r w:rsidR="001943EB" w:rsidRPr="00030CF4">
        <w:rPr>
          <w:rFonts w:ascii="Times New Roman" w:eastAsia="신명조" w:hAnsi="Times New Roman"/>
        </w:rPr>
        <w:t xml:space="preserve">, </w:t>
      </w:r>
      <w:r w:rsidR="001943EB" w:rsidRPr="00030CF4">
        <w:rPr>
          <w:rFonts w:ascii="Times New Roman" w:eastAsia="신명조" w:hAnsi="Times New Roman"/>
        </w:rPr>
        <w:t>구매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의사결정을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촉발하는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핵심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기제로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작동함을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실증적으로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규명함으로써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기존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소비자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행동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이론을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확장하였다</w:t>
      </w:r>
      <w:r w:rsidR="001943EB" w:rsidRPr="00030CF4">
        <w:rPr>
          <w:rFonts w:ascii="Times New Roman" w:eastAsia="신명조" w:hAnsi="Times New Roman"/>
        </w:rPr>
        <w:t>.</w:t>
      </w:r>
    </w:p>
    <w:p w14:paraId="6DC938FD" w14:textId="10D5EB02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방법론적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함의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정형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데이터에서의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귀납적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편향과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적합성</w:t>
      </w:r>
    </w:p>
    <w:p w14:paraId="5CD1B2CD" w14:textId="74DF7E1E" w:rsidR="00284CB8" w:rsidRPr="003E36C2" w:rsidRDefault="00284CB8" w:rsidP="00182E18">
      <w:pPr>
        <w:ind w:firstLineChars="100" w:firstLine="200"/>
        <w:rPr>
          <w:rFonts w:ascii="Times New Roman" w:eastAsia="신명조" w:hAnsi="Times New Roman"/>
        </w:rPr>
      </w:pPr>
      <w:r w:rsidRPr="003E36C2">
        <w:rPr>
          <w:rFonts w:ascii="Times New Roman" w:eastAsia="신명조" w:hAnsi="Times New Roman" w:hint="eastAsia"/>
        </w:rPr>
        <w:t>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핵심적인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방법론적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기여는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최근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마케팅</w:t>
      </w:r>
      <w:r w:rsidRPr="003E36C2">
        <w:rPr>
          <w:rFonts w:ascii="Times New Roman" w:eastAsia="신명조" w:hAnsi="Times New Roman"/>
        </w:rPr>
        <w:t xml:space="preserve"> </w:t>
      </w:r>
      <w:proofErr w:type="spellStart"/>
      <w:r w:rsidRPr="003E36C2">
        <w:rPr>
          <w:rFonts w:ascii="Times New Roman" w:eastAsia="신명조" w:hAnsi="Times New Roman"/>
        </w:rPr>
        <w:t>애널리틱스</w:t>
      </w:r>
      <w:proofErr w:type="spellEnd"/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분야를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주도하고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있는</w:t>
      </w:r>
      <w:r w:rsidRPr="003E36C2">
        <w:rPr>
          <w:rFonts w:ascii="Times New Roman" w:eastAsia="신명조" w:hAnsi="Times New Roman"/>
        </w:rPr>
        <w:t xml:space="preserve"> “</w:t>
      </w:r>
      <w:r w:rsidRPr="003E36C2">
        <w:rPr>
          <w:rFonts w:ascii="Times New Roman" w:eastAsia="신명조" w:hAnsi="Times New Roman"/>
        </w:rPr>
        <w:t>순수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데이터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기반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딥러닝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접근</w:t>
      </w:r>
      <w:r w:rsidRPr="003E36C2">
        <w:rPr>
          <w:rFonts w:ascii="Times New Roman" w:eastAsia="신명조" w:hAnsi="Times New Roman"/>
        </w:rPr>
        <w:t>”</w:t>
      </w:r>
      <w:r w:rsidRPr="003E36C2">
        <w:rPr>
          <w:rFonts w:ascii="Times New Roman" w:eastAsia="신명조" w:hAnsi="Times New Roman"/>
        </w:rPr>
        <w:t>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한계를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실증적으로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지적하고</w:t>
      </w:r>
      <w:r w:rsidRPr="003E36C2">
        <w:rPr>
          <w:rFonts w:ascii="Times New Roman" w:eastAsia="신명조" w:hAnsi="Times New Roman"/>
        </w:rPr>
        <w:t xml:space="preserve">, </w:t>
      </w:r>
      <w:r w:rsidRPr="003E36C2">
        <w:rPr>
          <w:rFonts w:ascii="Times New Roman" w:eastAsia="신명조" w:hAnsi="Times New Roman"/>
        </w:rPr>
        <w:t>도메인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지식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융합의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우월성을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입증한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있다</w:t>
      </w:r>
      <w:r w:rsidRPr="003E36C2">
        <w:rPr>
          <w:rFonts w:ascii="Times New Roman" w:eastAsia="신명조" w:hAnsi="Times New Roman"/>
        </w:rPr>
        <w:t xml:space="preserve">. </w:t>
      </w:r>
      <w:r w:rsidRPr="003E36C2">
        <w:rPr>
          <w:rFonts w:ascii="Times New Roman" w:eastAsia="신명조" w:hAnsi="Times New Roman"/>
        </w:rPr>
        <w:t>기존의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많은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시계열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예측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원시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로그를</w:t>
      </w:r>
      <w:r w:rsidRPr="003E36C2">
        <w:rPr>
          <w:rFonts w:ascii="Times New Roman" w:eastAsia="신명조" w:hAnsi="Times New Roman"/>
        </w:rPr>
        <w:t xml:space="preserve"> LSTM</w:t>
      </w:r>
      <w:r w:rsidRPr="003E36C2">
        <w:rPr>
          <w:rFonts w:ascii="Times New Roman" w:eastAsia="신명조" w:hAnsi="Times New Roman"/>
        </w:rPr>
        <w:t>이나</w:t>
      </w:r>
      <w:r w:rsidRPr="003E36C2">
        <w:rPr>
          <w:rFonts w:ascii="Times New Roman" w:eastAsia="신명조" w:hAnsi="Times New Roman"/>
        </w:rPr>
        <w:t xml:space="preserve"> Transformer </w:t>
      </w:r>
      <w:r w:rsidRPr="003E36C2">
        <w:rPr>
          <w:rFonts w:ascii="Times New Roman" w:eastAsia="신명조" w:hAnsi="Times New Roman"/>
        </w:rPr>
        <w:t>등에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주입하여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모델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스스로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특징을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추출하게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하는</w:t>
      </w:r>
      <w:r w:rsidRPr="003E36C2">
        <w:rPr>
          <w:rFonts w:ascii="Times New Roman" w:eastAsia="신명조" w:hAnsi="Times New Roman"/>
        </w:rPr>
        <w:t xml:space="preserve"> End-to-End </w:t>
      </w:r>
      <w:r w:rsidRPr="003E36C2">
        <w:rPr>
          <w:rFonts w:ascii="Times New Roman" w:eastAsia="신명조" w:hAnsi="Times New Roman"/>
        </w:rPr>
        <w:t>표현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학습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방식에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의존해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왔다</w:t>
      </w:r>
      <w:r w:rsidRPr="003E36C2">
        <w:rPr>
          <w:rFonts w:ascii="Times New Roman" w:eastAsia="신명조" w:hAnsi="Times New Roman"/>
        </w:rPr>
        <w:t xml:space="preserve">. </w:t>
      </w:r>
      <w:r w:rsidRPr="003E36C2">
        <w:rPr>
          <w:rFonts w:ascii="Times New Roman" w:eastAsia="신명조" w:hAnsi="Times New Roman"/>
        </w:rPr>
        <w:t>그러나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구매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전환율이</w:t>
      </w:r>
      <w:r w:rsidRPr="003E36C2">
        <w:rPr>
          <w:rFonts w:ascii="Times New Roman" w:eastAsia="신명조" w:hAnsi="Times New Roman"/>
        </w:rPr>
        <w:t xml:space="preserve"> 0.1% </w:t>
      </w:r>
      <w:r w:rsidRPr="003E36C2">
        <w:rPr>
          <w:rFonts w:ascii="Times New Roman" w:eastAsia="신명조" w:hAnsi="Times New Roman"/>
        </w:rPr>
        <w:t>대에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불과한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극도로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희소한</w:t>
      </w:r>
      <w:r w:rsidRPr="003E36C2">
        <w:rPr>
          <w:rFonts w:ascii="Times New Roman" w:eastAsia="신명조" w:hAnsi="Times New Roman"/>
        </w:rPr>
        <w:t xml:space="preserve"> CRM </w:t>
      </w:r>
      <w:r w:rsidRPr="003E36C2">
        <w:rPr>
          <w:rFonts w:ascii="Times New Roman" w:eastAsia="신명조" w:hAnsi="Times New Roman"/>
        </w:rPr>
        <w:t>데이터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환경에서는</w:t>
      </w:r>
      <w:r w:rsidRPr="003E36C2">
        <w:rPr>
          <w:rFonts w:ascii="Times New Roman" w:eastAsia="신명조" w:hAnsi="Times New Roman"/>
        </w:rPr>
        <w:t xml:space="preserve">, </w:t>
      </w:r>
      <w:r w:rsidRPr="003E36C2">
        <w:rPr>
          <w:rFonts w:ascii="Times New Roman" w:eastAsia="신명조" w:hAnsi="Times New Roman"/>
        </w:rPr>
        <w:t>알고리즘이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노이즈를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학습하여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수렴에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실패할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위험이</w:t>
      </w:r>
      <w:r w:rsidRPr="003E36C2">
        <w:rPr>
          <w:rFonts w:ascii="Times New Roman" w:eastAsia="신명조" w:hAnsi="Times New Roman"/>
        </w:rPr>
        <w:t xml:space="preserve"> </w:t>
      </w:r>
      <w:r w:rsidR="003E36C2">
        <w:rPr>
          <w:rFonts w:ascii="Times New Roman" w:eastAsia="신명조" w:hAnsi="Times New Roman" w:hint="eastAsia"/>
        </w:rPr>
        <w:t>있음을</w:t>
      </w:r>
      <w:r w:rsidR="003E36C2">
        <w:rPr>
          <w:rFonts w:ascii="Times New Roman" w:eastAsia="신명조" w:hAnsi="Times New Roman" w:hint="eastAsia"/>
        </w:rPr>
        <w:t xml:space="preserve"> </w:t>
      </w:r>
      <w:r w:rsidR="003E36C2">
        <w:rPr>
          <w:rFonts w:ascii="Times New Roman" w:eastAsia="신명조" w:hAnsi="Times New Roman" w:hint="eastAsia"/>
        </w:rPr>
        <w:t>확인하였다</w:t>
      </w:r>
      <w:r w:rsidRPr="003E36C2">
        <w:rPr>
          <w:rFonts w:ascii="Times New Roman" w:eastAsia="신명조" w:hAnsi="Times New Roman"/>
        </w:rPr>
        <w:t>.</w:t>
      </w:r>
    </w:p>
    <w:p w14:paraId="5B9C3B5E" w14:textId="17C9D83E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고도화된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딥러닝보다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="00511CD6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AuthorYear="1"&gt;&lt;Author&gt;Grinsztajn&lt;/Author&gt;&lt;Year&gt;2022&lt;/Year&gt;&lt;RecNum&gt;39&lt;/RecNum&gt;&lt;DisplayText&gt;L. 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L. Grinsztajn et al. (2022)</w:t>
      </w:r>
      <w:r w:rsidR="00511CD6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바와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특유의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불연속적인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신경망의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매끄러운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또한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투입되었을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성능이</w:t>
      </w:r>
      <w:r w:rsidRPr="00182E18">
        <w:rPr>
          <w:rFonts w:ascii="Times New Roman" w:eastAsia="신명조" w:hAnsi="Times New Roman"/>
        </w:rPr>
        <w:t xml:space="preserve"> </w:t>
      </w:r>
      <w:r w:rsidR="00235D33">
        <w:rPr>
          <w:rFonts w:ascii="Times New Roman" w:eastAsia="신명조" w:hAnsi="Times New Roman" w:hint="eastAsia"/>
        </w:rPr>
        <w:t>수치적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</w:t>
      </w:r>
      <w:r w:rsidRPr="00182E18">
        <w:rPr>
          <w:rFonts w:ascii="Times New Roman" w:eastAsia="신명조" w:hAnsi="Times New Roman"/>
        </w:rPr>
        <w:t xml:space="preserve"> AI </w:t>
      </w:r>
      <w:r w:rsidRPr="00182E18">
        <w:rPr>
          <w:rFonts w:ascii="Times New Roman" w:eastAsia="신명조" w:hAnsi="Times New Roman"/>
        </w:rPr>
        <w:t>관점에서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 w:rsidRPr="00363478">
        <w:rPr>
          <w:rFonts w:ascii="Times New Roman" w:eastAsia="신명조" w:hAnsi="Times New Roman"/>
        </w:rPr>
        <w:t>본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연구가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모델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구조의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복잡성보다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데이터의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표현력에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집중한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것이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바로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>
        <w:rPr>
          <w:rFonts w:ascii="Times New Roman" w:eastAsia="신명조" w:hAnsi="Times New Roman" w:hint="eastAsia"/>
        </w:rPr>
        <w:t>선행연구에서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제언한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데이터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중심</w:t>
      </w:r>
      <w:r w:rsidR="00363478" w:rsidRPr="00363478">
        <w:rPr>
          <w:rFonts w:ascii="Times New Roman" w:eastAsia="신명조" w:hAnsi="Times New Roman"/>
        </w:rPr>
        <w:t xml:space="preserve"> AI</w:t>
      </w:r>
      <w:r w:rsidR="00363478" w:rsidRPr="00363478">
        <w:rPr>
          <w:rFonts w:ascii="Times New Roman" w:eastAsia="신명조" w:hAnsi="Times New Roman"/>
        </w:rPr>
        <w:t>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실천적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사례</w:t>
      </w:r>
      <w:r w:rsidR="00363478">
        <w:rPr>
          <w:rFonts w:ascii="Times New Roman" w:eastAsia="신명조" w:hAnsi="Times New Roman" w:hint="eastAsia"/>
        </w:rPr>
        <w:t>로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볼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수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있다</w:t>
      </w:r>
      <w:r w:rsidR="00363478">
        <w:rPr>
          <w:rFonts w:ascii="Times New Roman" w:eastAsia="신명조" w:hAnsi="Times New Roman" w:hint="eastAsia"/>
        </w:rPr>
        <w:t>.</w:t>
      </w:r>
      <w:r w:rsidR="00E320C6">
        <w:rPr>
          <w:rFonts w:ascii="Times New Roman" w:eastAsia="신명조" w:hAnsi="Times New Roman" w:hint="eastAsia"/>
        </w:rPr>
        <w:t xml:space="preserve"> </w:t>
      </w:r>
      <w:r w:rsidR="00B70D75" w:rsidRPr="00B70D7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&lt;EndNote&gt;&lt;Cite&gt;&lt;Author&gt;Zha&lt;/Author&gt;&lt;Year&gt;2025&lt;/Year&gt;&lt;RecNum&gt;123&lt;/RecNum&gt;&lt;DisplayText&gt;(D. Zha et al. 2025)&lt;/DisplayText&gt;&lt;record&gt;&lt;rec-number&gt;123&lt;/rec-number&gt;&lt;foreign-keys&gt;&lt;key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B70D75" w:rsidRPr="00B70D7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Zha et al. 2025)</w:t>
      </w:r>
      <w:r w:rsidR="00B70D75" w:rsidRPr="00B70D75">
        <w:rPr>
          <w:rFonts w:ascii="Times New Roman" w:eastAsia="신명조" w:hAnsi="Times New Roman"/>
        </w:rPr>
        <w:fldChar w:fldCharType="end"/>
      </w:r>
    </w:p>
    <w:p w14:paraId="139E6FED" w14:textId="272DC493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실무적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함의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효율적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자원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배분을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위한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의사결정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프레임워크</w:t>
      </w:r>
    </w:p>
    <w:p w14:paraId="4038845B" w14:textId="5C7E1B27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>(Who)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언제</w:t>
      </w:r>
      <w:r w:rsidRPr="00182E18">
        <w:rPr>
          <w:rFonts w:ascii="Times New Roman" w:eastAsia="신명조" w:hAnsi="Times New Roman"/>
        </w:rPr>
        <w:t xml:space="preserve">(When), </w:t>
      </w:r>
      <w:r w:rsidRPr="00182E18">
        <w:rPr>
          <w:rFonts w:ascii="Times New Roman" w:eastAsia="신명조" w:hAnsi="Times New Roman"/>
        </w:rPr>
        <w:t>무엇을</w:t>
      </w:r>
      <w:r w:rsidRPr="00182E18">
        <w:rPr>
          <w:rFonts w:ascii="Times New Roman" w:eastAsia="신명조" w:hAnsi="Times New Roman"/>
        </w:rPr>
        <w:t>(What)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가이드라인을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3</w:t>
      </w:r>
      <w:r w:rsidRPr="00182E18">
        <w:rPr>
          <w:rFonts w:ascii="Times New Roman" w:eastAsia="신명조" w:hAnsi="Times New Roman"/>
        </w:rPr>
        <w:t>단계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운영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1</w:t>
      </w:r>
      <w:r w:rsidRPr="00182E18">
        <w:rPr>
          <w:rFonts w:ascii="Times New Roman" w:eastAsia="신명조" w:hAnsi="Times New Roman"/>
        </w:rPr>
        <w:t>단계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임계치가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낮아진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배제함으로써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2</w:t>
      </w:r>
      <w:r w:rsidRPr="00182E18">
        <w:rPr>
          <w:rFonts w:ascii="Times New Roman" w:eastAsia="신명조" w:hAnsi="Times New Roman" w:hint="eastAsia"/>
        </w:rPr>
        <w:t>단계는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타겟팅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욕구가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최고조에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3</w:t>
      </w:r>
      <w:r w:rsidRPr="00182E18">
        <w:rPr>
          <w:rFonts w:ascii="Times New Roman" w:eastAsia="신명조" w:hAnsi="Times New Roman" w:hint="eastAsia"/>
        </w:rPr>
        <w:t>단계는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lastRenderedPageBreak/>
        <w:t>채널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효율화로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콘텐츠를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매칭함으로써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최소화한다</w:t>
      </w:r>
      <w:r w:rsidRPr="00182E18">
        <w:rPr>
          <w:rFonts w:ascii="Times New Roman" w:eastAsia="신명조" w:hAnsi="Times New Roman"/>
        </w:rPr>
        <w:t>.</w:t>
      </w:r>
    </w:p>
    <w:p w14:paraId="533A65CF" w14:textId="288472AF" w:rsidR="00D35A90" w:rsidRPr="00182E18" w:rsidRDefault="00D35A90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추가적으로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시뮬레이션을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>(</w:t>
      </w:r>
      <w:proofErr w:type="spellStart"/>
      <w:r w:rsidRPr="00182E18">
        <w:rPr>
          <w:rFonts w:ascii="Times New Roman" w:eastAsia="신명조" w:hAnsi="Times New Roman"/>
        </w:rPr>
        <w:t>XGBoost</w:t>
      </w:r>
      <w:proofErr w:type="spellEnd"/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1.15</w:t>
      </w:r>
      <w:r w:rsidRPr="00182E18">
        <w:rPr>
          <w:rFonts w:ascii="Times New Roman" w:eastAsia="신명조" w:hAnsi="Times New Roman"/>
        </w:rPr>
        <w:t>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Pr="00182E18">
        <w:rPr>
          <w:rFonts w:ascii="Times New Roman" w:eastAsia="신명조" w:hAnsi="Times New Roman" w:hint="eastAsia"/>
        </w:rPr>
        <w:t>(Precision: 0.8401 -&gt; 0.9670)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창출하며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목표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기준으로는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불필요한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13.1% </w:t>
      </w:r>
      <w:r w:rsidRPr="00182E18">
        <w:rPr>
          <w:rFonts w:ascii="Times New Roman" w:eastAsia="신명조" w:hAnsi="Times New Roman"/>
        </w:rPr>
        <w:t>절감할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추산되었다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기존의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무작위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타겟팅</w:t>
      </w:r>
      <w:r w:rsidRPr="00182E18">
        <w:rPr>
          <w:rFonts w:ascii="Times New Roman" w:eastAsia="신명조" w:hAnsi="Times New Roman" w:hint="eastAsia"/>
        </w:rPr>
        <w:t>(</w:t>
      </w:r>
      <w:proofErr w:type="spellStart"/>
      <w:r w:rsidRPr="00182E18">
        <w:rPr>
          <w:rFonts w:ascii="Times New Roman" w:eastAsia="신명조" w:hAnsi="Times New Roman" w:hint="eastAsia"/>
        </w:rPr>
        <w:t>Precison</w:t>
      </w:r>
      <w:proofErr w:type="spellEnd"/>
      <w:r w:rsidRPr="00182E18">
        <w:rPr>
          <w:rFonts w:ascii="Times New Roman" w:eastAsia="신명조" w:hAnsi="Times New Roman" w:hint="eastAsia"/>
        </w:rPr>
        <w:t xml:space="preserve">=10%) </w:t>
      </w:r>
      <w:r w:rsidRPr="00182E18">
        <w:rPr>
          <w:rFonts w:ascii="Times New Roman" w:eastAsia="신명조" w:hAnsi="Times New Roman" w:hint="eastAsia"/>
        </w:rPr>
        <w:t>방식과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비교할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경우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약</w:t>
      </w:r>
      <w:r w:rsidRPr="00182E18">
        <w:rPr>
          <w:rFonts w:ascii="Times New Roman" w:eastAsia="신명조" w:hAnsi="Times New Roman" w:hint="eastAsia"/>
        </w:rPr>
        <w:t xml:space="preserve"> 9.7</w:t>
      </w:r>
      <w:r w:rsidRPr="00182E18">
        <w:rPr>
          <w:rFonts w:ascii="Times New Roman" w:eastAsia="신명조" w:hAnsi="Times New Roman" w:hint="eastAsia"/>
        </w:rPr>
        <w:t>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타겟팅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적중률을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효율성을</w:t>
      </w:r>
      <w:r w:rsidRPr="00182E18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유의미하게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제고할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수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있음을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시사한다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정밀도의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ROI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실질적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직결</w:t>
      </w:r>
      <w:r w:rsidRPr="00182E18">
        <w:rPr>
          <w:rFonts w:ascii="Times New Roman" w:eastAsia="신명조" w:hAnsi="Times New Roman" w:hint="eastAsia"/>
        </w:rPr>
        <w:t>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입증한다</w:t>
      </w:r>
      <w:r w:rsidRPr="00182E18">
        <w:rPr>
          <w:rFonts w:ascii="Times New Roman" w:eastAsia="신명조" w:hAnsi="Times New Roman"/>
        </w:rPr>
        <w:t>.</w:t>
      </w:r>
    </w:p>
    <w:p w14:paraId="02608C5F" w14:textId="5CD7BE4E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한계점</w:t>
      </w:r>
    </w:p>
    <w:p w14:paraId="313EB75D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지식을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체계적으로</w:t>
      </w:r>
      <w:r w:rsidRPr="00224833">
        <w:rPr>
          <w:rFonts w:ascii="Times New Roman" w:eastAsia="신명조" w:hAnsi="Times New Roman"/>
        </w:rPr>
        <w:t xml:space="preserve"> </w:t>
      </w:r>
      <w:proofErr w:type="spellStart"/>
      <w:r w:rsidRPr="00224833">
        <w:rPr>
          <w:rFonts w:ascii="Times New Roman" w:eastAsia="신명조" w:hAnsi="Times New Roman"/>
        </w:rPr>
        <w:t>구조화하여</w:t>
      </w:r>
      <w:proofErr w:type="spellEnd"/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예측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성능과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가능성을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동시에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제고할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있음을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실증하였다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복잡한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딥러닝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도입에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앞서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지식의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동태적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조작화가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실무적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대안이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있음을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시사한다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그럼에도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불구하고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다음과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같은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한계점을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지니며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과제로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남는다</w:t>
      </w:r>
      <w:r w:rsidRPr="00224833">
        <w:rPr>
          <w:rFonts w:ascii="Times New Roman" w:eastAsia="신명조" w:hAnsi="Times New Roman"/>
        </w:rPr>
        <w:t>.</w:t>
      </w:r>
    </w:p>
    <w:p w14:paraId="4B2D029E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첫째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분석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대상의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국한성이다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특정</w:t>
      </w:r>
      <w:r w:rsidRPr="00224833">
        <w:rPr>
          <w:rFonts w:ascii="Times New Roman" w:eastAsia="신명조" w:hAnsi="Times New Roman"/>
        </w:rPr>
        <w:t xml:space="preserve"> </w:t>
      </w:r>
      <w:proofErr w:type="spellStart"/>
      <w:r w:rsidRPr="00224833">
        <w:rPr>
          <w:rFonts w:ascii="Times New Roman" w:eastAsia="신명조" w:hAnsi="Times New Roman"/>
        </w:rPr>
        <w:t>이커머스</w:t>
      </w:r>
      <w:proofErr w:type="spellEnd"/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플랫폼의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로그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기반하고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있어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상품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카테고리나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비즈니스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</w:t>
      </w:r>
      <w:r w:rsidRPr="00224833">
        <w:rPr>
          <w:rFonts w:ascii="Times New Roman" w:eastAsia="신명조" w:hAnsi="Times New Roman"/>
        </w:rPr>
        <w:t>(</w:t>
      </w:r>
      <w:r w:rsidRPr="00224833">
        <w:rPr>
          <w:rFonts w:ascii="Times New Roman" w:eastAsia="신명조" w:hAnsi="Times New Roman"/>
        </w:rPr>
        <w:t>예</w:t>
      </w:r>
      <w:r w:rsidRPr="00224833">
        <w:rPr>
          <w:rFonts w:ascii="Times New Roman" w:eastAsia="신명조" w:hAnsi="Times New Roman"/>
        </w:rPr>
        <w:t xml:space="preserve">: </w:t>
      </w:r>
      <w:r w:rsidRPr="00224833">
        <w:rPr>
          <w:rFonts w:ascii="Times New Roman" w:eastAsia="신명조" w:hAnsi="Times New Roman"/>
        </w:rPr>
        <w:t>정기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구독</w:t>
      </w:r>
      <w:r w:rsidRPr="00224833">
        <w:rPr>
          <w:rFonts w:ascii="Times New Roman" w:eastAsia="신명조" w:hAnsi="Times New Roman"/>
        </w:rPr>
        <w:t xml:space="preserve"> vs </w:t>
      </w:r>
      <w:proofErr w:type="spellStart"/>
      <w:r w:rsidRPr="00224833">
        <w:rPr>
          <w:rFonts w:ascii="Times New Roman" w:eastAsia="신명조" w:hAnsi="Times New Roman"/>
        </w:rPr>
        <w:t>단건</w:t>
      </w:r>
      <w:proofErr w:type="spellEnd"/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구매</w:t>
      </w:r>
      <w:r w:rsidRPr="00224833">
        <w:rPr>
          <w:rFonts w:ascii="Times New Roman" w:eastAsia="신명조" w:hAnsi="Times New Roman"/>
        </w:rPr>
        <w:t>)</w:t>
      </w:r>
      <w:r w:rsidRPr="00224833">
        <w:rPr>
          <w:rFonts w:ascii="Times New Roman" w:eastAsia="신명조" w:hAnsi="Times New Roman"/>
        </w:rPr>
        <w:t>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따른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변수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중요도의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차이를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포괄적으로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검증하지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못했다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연구에서는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다양한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데이터셋을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활용한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교차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검증과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캠페인에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적용하여</w:t>
      </w:r>
      <w:r w:rsidRPr="00224833">
        <w:rPr>
          <w:rFonts w:ascii="Times New Roman" w:eastAsia="신명조" w:hAnsi="Times New Roman"/>
        </w:rPr>
        <w:t xml:space="preserve"> ROI </w:t>
      </w:r>
      <w:r w:rsidRPr="00224833">
        <w:rPr>
          <w:rFonts w:ascii="Times New Roman" w:eastAsia="신명조" w:hAnsi="Times New Roman"/>
        </w:rPr>
        <w:t>변화를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직접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현장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실험이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요구된다</w:t>
      </w:r>
      <w:r w:rsidRPr="00224833">
        <w:rPr>
          <w:rFonts w:ascii="Times New Roman" w:eastAsia="신명조" w:hAnsi="Times New Roman"/>
        </w:rPr>
        <w:t xml:space="preserve">. </w:t>
      </w:r>
    </w:p>
    <w:p w14:paraId="3F24C2AB" w14:textId="300326B6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둘째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방법론적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엄밀성과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인과관계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해석의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문제이다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SHAP </w:t>
      </w:r>
      <w:r w:rsidRPr="00224833">
        <w:rPr>
          <w:rFonts w:ascii="Times New Roman" w:eastAsia="신명조" w:hAnsi="Times New Roman"/>
        </w:rPr>
        <w:t>분석을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통해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피로도와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역동성의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상대적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기여도를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확인하였으나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예측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모델의</w:t>
      </w:r>
      <w:r w:rsidRPr="00224833">
        <w:rPr>
          <w:rFonts w:ascii="Times New Roman" w:eastAsia="신명조" w:hAnsi="Times New Roman"/>
        </w:rPr>
        <w:t xml:space="preserve"> </w:t>
      </w:r>
      <w:proofErr w:type="spellStart"/>
      <w:r w:rsidRPr="00224833">
        <w:rPr>
          <w:rFonts w:ascii="Times New Roman" w:eastAsia="신명조" w:hAnsi="Times New Roman"/>
        </w:rPr>
        <w:t>출력값에</w:t>
      </w:r>
      <w:proofErr w:type="spellEnd"/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한계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기여도일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변수와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엄밀한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인과관계를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의미하지는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않는다</w:t>
      </w:r>
      <w:r w:rsidRPr="00224833">
        <w:rPr>
          <w:rFonts w:ascii="Times New Roman" w:eastAsia="신명조" w:hAnsi="Times New Roman"/>
        </w:rPr>
        <w:t xml:space="preserve">. </w:t>
      </w:r>
      <w:r w:rsidR="00643528" w:rsidRPr="00643528">
        <w:rPr>
          <w:rFonts w:ascii="Times New Roman" w:eastAsia="신명조" w:hAnsi="Times New Roman"/>
        </w:rPr>
        <w:t>특히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피로도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요인이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구매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전환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예측에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강력하게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기여한다는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본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연구의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결과는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단기적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예측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맥락에서의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발견이며</w:t>
      </w:r>
      <w:r w:rsidR="00643528" w:rsidRPr="00643528">
        <w:rPr>
          <w:rFonts w:ascii="Times New Roman" w:eastAsia="신명조" w:hAnsi="Times New Roman"/>
        </w:rPr>
        <w:t xml:space="preserve">, </w:t>
      </w:r>
      <w:r w:rsidR="00643528" w:rsidRPr="00643528">
        <w:rPr>
          <w:rFonts w:ascii="Times New Roman" w:eastAsia="신명조" w:hAnsi="Times New Roman"/>
        </w:rPr>
        <w:t>이를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기존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마케팅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문헌의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일반적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견해인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장기적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구매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이력의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영향력을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상쇄하는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인과적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결론으로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확대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해석하는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데에는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주의가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필요하다</w:t>
      </w:r>
      <w:r w:rsidR="00643528" w:rsidRPr="00643528">
        <w:rPr>
          <w:rFonts w:ascii="Times New Roman" w:eastAsia="신명조" w:hAnsi="Times New Roman"/>
        </w:rPr>
        <w:t>.</w:t>
      </w:r>
      <w:r w:rsidRPr="00224833">
        <w:rPr>
          <w:rFonts w:ascii="Times New Roman" w:eastAsia="신명조" w:hAnsi="Times New Roman"/>
        </w:rPr>
        <w:t xml:space="preserve"> </w:t>
      </w:r>
    </w:p>
    <w:p w14:paraId="453537AB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lastRenderedPageBreak/>
        <w:t>셋째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이론적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파라미터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설정의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가설적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성격이다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피로도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적용된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채널별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실무적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가이드라인에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탐색적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설정치이다</w:t>
      </w:r>
      <w:r w:rsidRPr="00224833">
        <w:rPr>
          <w:rFonts w:ascii="Times New Roman" w:eastAsia="신명조" w:hAnsi="Times New Roman"/>
        </w:rPr>
        <w:t>. SMS</w:t>
      </w:r>
      <w:r w:rsidRPr="00224833">
        <w:rPr>
          <w:rFonts w:ascii="Times New Roman" w:eastAsia="신명조" w:hAnsi="Times New Roman"/>
        </w:rPr>
        <w:t>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같이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침해성이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높은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매체는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소비자에게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강한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심리적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반발을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유발하여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오히려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인지적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회피가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빠르게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일어나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짧게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나타날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가능성도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존재한다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따라서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연구에서는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고정된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파라미터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대신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반응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통해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채널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및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개인별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최적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추정하는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알고리즘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고도화가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필요하다</w:t>
      </w:r>
      <w:r w:rsidRPr="00224833">
        <w:rPr>
          <w:rFonts w:ascii="Times New Roman" w:eastAsia="신명조" w:hAnsi="Times New Roman"/>
        </w:rPr>
        <w:t xml:space="preserve">. </w:t>
      </w:r>
    </w:p>
    <w:p w14:paraId="69F3DE66" w14:textId="186032B1" w:rsidR="0022483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마지막으로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모델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효율성의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정량적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문제이다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딥러닝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트리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경량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리소스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측면에서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효율적임을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논하였으나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CPU</w:t>
      </w:r>
      <w:r w:rsidRPr="00224833">
        <w:rPr>
          <w:rFonts w:ascii="Times New Roman" w:eastAsia="신명조" w:hAnsi="Times New Roman"/>
        </w:rPr>
        <w:t>와</w:t>
      </w:r>
      <w:r w:rsidRPr="00224833">
        <w:rPr>
          <w:rFonts w:ascii="Times New Roman" w:eastAsia="신명조" w:hAnsi="Times New Roman"/>
        </w:rPr>
        <w:t xml:space="preserve"> GPU </w:t>
      </w:r>
      <w:r w:rsidRPr="00224833">
        <w:rPr>
          <w:rFonts w:ascii="Times New Roman" w:eastAsia="신명조" w:hAnsi="Times New Roman"/>
        </w:rPr>
        <w:t>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구체적인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비교나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에너지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소비량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및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탄소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배출량에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정량적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제시하지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못했다</w:t>
      </w:r>
      <w:r w:rsidRPr="00224833">
        <w:rPr>
          <w:rFonts w:ascii="Times New Roman" w:eastAsia="신명조" w:hAnsi="Times New Roman"/>
        </w:rPr>
        <w:t xml:space="preserve">. </w:t>
      </w:r>
      <w:r w:rsidR="00C81FD6" w:rsidRPr="00C81FD6">
        <w:rPr>
          <w:rFonts w:ascii="Times New Roman" w:eastAsia="신명조" w:hAnsi="Times New Roman"/>
        </w:rPr>
        <w:t>경량화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알고리즘의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실무적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효율성을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명확히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하기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위해서는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실제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운영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환경에서의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하드웨어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자원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점유율에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대한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정량적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비교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분석이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수반되어야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할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것이다</w:t>
      </w:r>
      <w:r w:rsidR="00C81FD6" w:rsidRPr="00C81FD6">
        <w:rPr>
          <w:rFonts w:ascii="Times New Roman" w:eastAsia="신명조" w:hAnsi="Times New Roman"/>
        </w:rPr>
        <w:t>.</w:t>
      </w:r>
    </w:p>
    <w:p w14:paraId="1629C440" w14:textId="77777777" w:rsidR="00813C21" w:rsidRPr="00182E18" w:rsidRDefault="00813C21" w:rsidP="00182E18">
      <w:pPr>
        <w:ind w:firstLineChars="100" w:firstLine="200"/>
        <w:rPr>
          <w:rFonts w:ascii="Times New Roman" w:eastAsia="신명조" w:hAnsi="Times New Roman"/>
        </w:rPr>
      </w:pPr>
    </w:p>
    <w:bookmarkEnd w:id="6"/>
    <w:p w14:paraId="0BF8C217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proofErr w:type="spellStart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Ⅵ</w:t>
      </w:r>
      <w:proofErr w:type="spellEnd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결론</w:t>
      </w:r>
    </w:p>
    <w:p w14:paraId="613A98DC" w14:textId="7A59C904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="007F1D46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능가할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있는가</w:t>
      </w:r>
      <w:r w:rsidRPr="00182E18">
        <w:rPr>
          <w:rFonts w:ascii="Times New Roman" w:eastAsia="신명조" w:hAnsi="Times New Roman"/>
        </w:rPr>
        <w:t>?</w:t>
      </w:r>
      <w:r w:rsidR="007F1D46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근본적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출발하여</w:t>
      </w:r>
      <w:r w:rsidRPr="00182E18">
        <w:rPr>
          <w:rFonts w:ascii="Times New Roman" w:eastAsia="신명조" w:hAnsi="Times New Roman"/>
        </w:rPr>
        <w:t xml:space="preserve">, </w:t>
      </w:r>
      <w:proofErr w:type="spellStart"/>
      <w:r w:rsidRPr="00182E18">
        <w:rPr>
          <w:rFonts w:ascii="Times New Roman" w:eastAsia="신명조" w:hAnsi="Times New Roman"/>
        </w:rPr>
        <w:t>이커머스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정확도를</w:t>
      </w:r>
      <w:r w:rsidRPr="00182E18">
        <w:rPr>
          <w:rFonts w:ascii="Times New Roman" w:eastAsia="신명조" w:hAnsi="Times New Roman"/>
        </w:rPr>
        <w:t xml:space="preserve"> </w:t>
      </w:r>
      <w:r w:rsidR="002C0A20">
        <w:rPr>
          <w:rFonts w:ascii="Times New Roman" w:eastAsia="신명조" w:hAnsi="Times New Roman" w:hint="eastAsia"/>
        </w:rPr>
        <w:t>유의미하게</w:t>
      </w:r>
      <w:r w:rsidR="002C0A20">
        <w:rPr>
          <w:rFonts w:ascii="Times New Roman" w:eastAsia="신명조" w:hAnsi="Times New Roman" w:hint="eastAsia"/>
        </w:rPr>
        <w:t xml:space="preserve"> </w:t>
      </w:r>
      <w:r w:rsidR="002C0A20">
        <w:rPr>
          <w:rFonts w:ascii="Times New Roman" w:eastAsia="신명조" w:hAnsi="Times New Roman" w:hint="eastAsia"/>
        </w:rPr>
        <w:t>제고</w:t>
      </w:r>
      <w:r w:rsidRPr="00182E18">
        <w:rPr>
          <w:rFonts w:ascii="Times New Roman" w:eastAsia="신명조" w:hAnsi="Times New Roman"/>
        </w:rPr>
        <w:t>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경량화된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="00A370C6">
        <w:rPr>
          <w:rFonts w:ascii="Times New Roman" w:eastAsia="신명조" w:hAnsi="Times New Roman" w:hint="eastAsia"/>
        </w:rPr>
        <w:t>기계학습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상회하는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맹목적인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추구보다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</w:p>
    <w:p w14:paraId="20072C15" w14:textId="2FB97BD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</w:t>
      </w:r>
      <w:r w:rsidRPr="00182E18">
        <w:rPr>
          <w:rFonts w:ascii="Times New Roman" w:eastAsia="신명조" w:hAnsi="Times New Roman"/>
        </w:rPr>
        <w:t xml:space="preserve"> AI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유효성을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수억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낮다면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과적합되거나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실패할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성능이</w:t>
      </w:r>
      <w:r w:rsidRPr="00182E18">
        <w:rPr>
          <w:rFonts w:ascii="Times New Roman" w:eastAsia="신명조" w:hAnsi="Times New Roman"/>
        </w:rPr>
        <w:t xml:space="preserve"> </w:t>
      </w:r>
      <w:r w:rsidR="00A30A9D">
        <w:rPr>
          <w:rFonts w:ascii="Times New Roman" w:eastAsia="신명조" w:hAnsi="Times New Roman" w:hint="eastAsia"/>
        </w:rPr>
        <w:t>유의미하게</w:t>
      </w:r>
      <w:r w:rsidRPr="00182E18">
        <w:rPr>
          <w:rFonts w:ascii="Times New Roman" w:eastAsia="신명조" w:hAnsi="Times New Roman"/>
        </w:rPr>
        <w:t xml:space="preserve"> </w:t>
      </w:r>
      <w:r w:rsidR="00A30A9D">
        <w:rPr>
          <w:rFonts w:ascii="Times New Roman" w:eastAsia="신명조" w:hAnsi="Times New Roman" w:hint="eastAsia"/>
        </w:rPr>
        <w:t>개선</w:t>
      </w:r>
      <w:r w:rsidRPr="00182E18">
        <w:rPr>
          <w:rFonts w:ascii="Times New Roman" w:eastAsia="신명조" w:hAnsi="Times New Roman"/>
        </w:rPr>
        <w:t>됨을</w:t>
      </w:r>
      <w:r w:rsidRPr="00182E18">
        <w:rPr>
          <w:rFonts w:ascii="Times New Roman" w:eastAsia="신명조" w:hAnsi="Times New Roman"/>
        </w:rPr>
        <w:t xml:space="preserve"> </w:t>
      </w:r>
      <w:r w:rsidR="00BF2FE0">
        <w:rPr>
          <w:rFonts w:ascii="Times New Roman" w:eastAsia="신명조" w:hAnsi="Times New Roman" w:hint="eastAsia"/>
        </w:rPr>
        <w:t>실증</w:t>
      </w:r>
      <w:r w:rsidRPr="00182E18">
        <w:rPr>
          <w:rFonts w:ascii="Times New Roman" w:eastAsia="신명조" w:hAnsi="Times New Roman"/>
        </w:rPr>
        <w:t>함으로써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빅데이터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시대에도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과학자의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이해도가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상한선을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인구통계학적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밝혀졌다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타겟팅에서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벗어나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시스템으로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진화해야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셋째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고효율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실현이다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고가의</w:t>
      </w:r>
      <w:r w:rsidRPr="00182E18">
        <w:rPr>
          <w:rFonts w:ascii="Times New Roman" w:eastAsia="신명조" w:hAnsi="Times New Roman"/>
        </w:rPr>
        <w:t xml:space="preserve"> GPU </w:t>
      </w:r>
      <w:r w:rsidRPr="00182E18">
        <w:rPr>
          <w:rFonts w:ascii="Times New Roman" w:eastAsia="신명조" w:hAnsi="Times New Roman"/>
        </w:rPr>
        <w:t>인프라를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방법론은</w:t>
      </w:r>
      <w:r w:rsidRPr="00182E18">
        <w:rPr>
          <w:rFonts w:ascii="Times New Roman" w:eastAsia="신명조" w:hAnsi="Times New Roman"/>
        </w:rPr>
        <w:t xml:space="preserve"> CPU </w:t>
      </w:r>
      <w:r w:rsidRPr="00182E18">
        <w:rPr>
          <w:rFonts w:ascii="Times New Roman" w:eastAsia="신명조" w:hAnsi="Times New Roman"/>
        </w:rPr>
        <w:t>환경에서도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빠른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달성했다</w:t>
      </w:r>
      <w:r w:rsidRPr="00182E18">
        <w:rPr>
          <w:rFonts w:ascii="Times New Roman" w:eastAsia="신명조" w:hAnsi="Times New Roman"/>
        </w:rPr>
        <w:t xml:space="preserve">. </w:t>
      </w:r>
      <w:r w:rsidR="00362362" w:rsidRPr="00362362">
        <w:rPr>
          <w:rFonts w:ascii="Times New Roman" w:eastAsia="신명조" w:hAnsi="Times New Roman"/>
        </w:rPr>
        <w:t>이는</w:t>
      </w:r>
      <w:r w:rsidR="00362362" w:rsidRPr="00362362">
        <w:rPr>
          <w:rFonts w:ascii="Times New Roman" w:eastAsia="신명조" w:hAnsi="Times New Roman"/>
        </w:rPr>
        <w:t xml:space="preserve"> GPU </w:t>
      </w:r>
      <w:r w:rsidR="00362362" w:rsidRPr="00362362">
        <w:rPr>
          <w:rFonts w:ascii="Times New Roman" w:eastAsia="신명조" w:hAnsi="Times New Roman"/>
        </w:rPr>
        <w:t>등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고비용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인프라가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필수적인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딥러닝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모델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대비</w:t>
      </w:r>
      <w:r w:rsidR="00362362" w:rsidRPr="00362362">
        <w:rPr>
          <w:rFonts w:ascii="Times New Roman" w:eastAsia="신명조" w:hAnsi="Times New Roman"/>
        </w:rPr>
        <w:t xml:space="preserve"> CPU </w:t>
      </w:r>
      <w:r w:rsidR="00362362" w:rsidRPr="00362362">
        <w:rPr>
          <w:rFonts w:ascii="Times New Roman" w:eastAsia="신명조" w:hAnsi="Times New Roman"/>
        </w:rPr>
        <w:t>환경에서도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효율적인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학습과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추론이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가능하다는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점에서</w:t>
      </w:r>
      <w:r w:rsidR="00362362" w:rsidRPr="00362362">
        <w:rPr>
          <w:rFonts w:ascii="Times New Roman" w:eastAsia="신명조" w:hAnsi="Times New Roman"/>
        </w:rPr>
        <w:t xml:space="preserve">, </w:t>
      </w:r>
      <w:r w:rsidR="00362362" w:rsidRPr="00362362">
        <w:rPr>
          <w:rFonts w:ascii="Times New Roman" w:eastAsia="신명조" w:hAnsi="Times New Roman"/>
        </w:rPr>
        <w:t>실무적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운영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리소스를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절감할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수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있는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현실적인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대안을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제시한다</w:t>
      </w:r>
      <w:r w:rsidR="00362362" w:rsidRPr="00362362">
        <w:rPr>
          <w:rFonts w:ascii="Times New Roman" w:eastAsia="신명조" w:hAnsi="Times New Roman"/>
        </w:rPr>
        <w:t>.</w:t>
      </w:r>
    </w:p>
    <w:p w14:paraId="29CC51E6" w14:textId="5F77CC26" w:rsidR="009042F8" w:rsidRPr="00114659" w:rsidRDefault="009042F8" w:rsidP="00182E18">
      <w:pPr>
        <w:ind w:firstLineChars="100" w:firstLine="200"/>
        <w:rPr>
          <w:rFonts w:ascii="Times New Roman" w:eastAsia="신명조" w:hAnsi="Times New Roman"/>
        </w:rPr>
      </w:pPr>
      <w:r w:rsidRPr="00114659">
        <w:rPr>
          <w:rFonts w:ascii="Times New Roman" w:eastAsia="신명조" w:hAnsi="Times New Roman" w:hint="eastAsia"/>
        </w:rPr>
        <w:t>나아가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연구가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제시한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중심</w:t>
      </w:r>
      <w:r w:rsidRPr="00114659">
        <w:rPr>
          <w:rFonts w:ascii="Times New Roman" w:eastAsia="신명조" w:hAnsi="Times New Roman"/>
        </w:rPr>
        <w:t xml:space="preserve"> AI </w:t>
      </w:r>
      <w:r w:rsidRPr="00114659">
        <w:rPr>
          <w:rFonts w:ascii="Times New Roman" w:eastAsia="신명조" w:hAnsi="Times New Roman"/>
        </w:rPr>
        <w:t>접근은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기업의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, CRM </w:t>
      </w:r>
      <w:r w:rsidRPr="00114659">
        <w:rPr>
          <w:rFonts w:ascii="Times New Roman" w:eastAsia="신명조" w:hAnsi="Times New Roman"/>
        </w:rPr>
        <w:t>조직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그리고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디지털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전환</w:t>
      </w:r>
      <w:r w:rsidRPr="00114659">
        <w:rPr>
          <w:rFonts w:ascii="Times New Roman" w:eastAsia="신명조" w:hAnsi="Times New Roman"/>
        </w:rPr>
        <w:t xml:space="preserve">(DX) </w:t>
      </w:r>
      <w:r w:rsidRPr="00114659">
        <w:rPr>
          <w:rFonts w:ascii="Times New Roman" w:eastAsia="신명조" w:hAnsi="Times New Roman"/>
        </w:rPr>
        <w:t>전략에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근본적인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구조적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변화를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요구한다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첫째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수립에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있어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기업은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과거의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인구통계학적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세분화나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기획된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정적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캠페인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운영에서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벗어나야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대신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고객의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실시간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피로도와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시간적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맥락을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모니터링하여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최적의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개입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시점을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결정하는</w:t>
      </w:r>
      <w:r w:rsidRPr="00114659">
        <w:rPr>
          <w:rFonts w:ascii="Times New Roman" w:eastAsia="신명조" w:hAnsi="Times New Roman"/>
        </w:rPr>
        <w:t xml:space="preserve"> “</w:t>
      </w:r>
      <w:r w:rsidRPr="00114659">
        <w:rPr>
          <w:rFonts w:ascii="Times New Roman" w:eastAsia="신명조" w:hAnsi="Times New Roman"/>
        </w:rPr>
        <w:t>동적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오케스트레이션</w:t>
      </w:r>
      <w:r w:rsidRPr="00114659">
        <w:rPr>
          <w:rFonts w:ascii="Times New Roman" w:eastAsia="신명조" w:hAnsi="Times New Roman"/>
        </w:rPr>
        <w:t xml:space="preserve">(Orchestration)” </w:t>
      </w:r>
      <w:r w:rsidRPr="00114659">
        <w:rPr>
          <w:rFonts w:ascii="Times New Roman" w:eastAsia="신명조" w:hAnsi="Times New Roman"/>
        </w:rPr>
        <w:t>체계로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프로세스를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재설계해야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둘째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고객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관계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관리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조직은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알고리즘을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개발하는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proofErr w:type="spellStart"/>
      <w:r w:rsidRPr="00114659">
        <w:rPr>
          <w:rFonts w:ascii="Times New Roman" w:eastAsia="신명조" w:hAnsi="Times New Roman"/>
        </w:rPr>
        <w:t>사이언티스트와</w:t>
      </w:r>
      <w:proofErr w:type="spellEnd"/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캠페인을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실행하는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마케터가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분리된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기존의</w:t>
      </w:r>
      <w:r w:rsidRPr="00114659">
        <w:rPr>
          <w:rFonts w:ascii="Times New Roman" w:eastAsia="신명조" w:hAnsi="Times New Roman"/>
        </w:rPr>
        <w:t xml:space="preserve"> </w:t>
      </w:r>
      <w:proofErr w:type="spellStart"/>
      <w:r w:rsidRPr="00114659">
        <w:rPr>
          <w:rFonts w:ascii="Times New Roman" w:eastAsia="신명조" w:hAnsi="Times New Roman"/>
        </w:rPr>
        <w:t>사일로</w:t>
      </w:r>
      <w:proofErr w:type="spellEnd"/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구조를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타파해야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중심</w:t>
      </w:r>
      <w:r w:rsidRPr="00114659">
        <w:rPr>
          <w:rFonts w:ascii="Times New Roman" w:eastAsia="신명조" w:hAnsi="Times New Roman"/>
        </w:rPr>
        <w:t xml:space="preserve"> AI</w:t>
      </w:r>
      <w:r w:rsidRPr="00114659">
        <w:rPr>
          <w:rFonts w:ascii="Times New Roman" w:eastAsia="신명조" w:hAnsi="Times New Roman"/>
        </w:rPr>
        <w:t>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성공하기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위해서는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="001A495A" w:rsidRPr="00114659">
        <w:rPr>
          <w:rFonts w:ascii="Times New Roman" w:eastAsia="신명조" w:hAnsi="Times New Roman" w:hint="eastAsia"/>
        </w:rPr>
        <w:t>지식</w:t>
      </w:r>
      <w:r w:rsidRPr="00114659">
        <w:rPr>
          <w:rFonts w:ascii="Times New Roman" w:eastAsia="신명조" w:hAnsi="Times New Roman"/>
        </w:rPr>
        <w:t>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기계학습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모델이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이해할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있는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변수로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번역하고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연결하는</w:t>
      </w:r>
      <w:r w:rsidRPr="00114659">
        <w:rPr>
          <w:rFonts w:ascii="Times New Roman" w:eastAsia="신명조" w:hAnsi="Times New Roman"/>
        </w:rPr>
        <w:t xml:space="preserve"> “</w:t>
      </w:r>
      <w:proofErr w:type="spellStart"/>
      <w:r w:rsidRPr="00114659">
        <w:rPr>
          <w:rFonts w:ascii="Times New Roman" w:eastAsia="신명조" w:hAnsi="Times New Roman"/>
        </w:rPr>
        <w:t>애널리틱스</w:t>
      </w:r>
      <w:proofErr w:type="spellEnd"/>
      <w:r w:rsidRPr="00114659">
        <w:rPr>
          <w:rFonts w:ascii="Times New Roman" w:eastAsia="신명조" w:hAnsi="Times New Roman"/>
        </w:rPr>
        <w:t xml:space="preserve"> </w:t>
      </w:r>
      <w:proofErr w:type="spellStart"/>
      <w:r w:rsidRPr="00114659">
        <w:rPr>
          <w:rFonts w:ascii="Times New Roman" w:eastAsia="신명조" w:hAnsi="Times New Roman"/>
        </w:rPr>
        <w:t>트랜슬레이터</w:t>
      </w:r>
      <w:proofErr w:type="spellEnd"/>
      <w:r w:rsidRPr="00114659">
        <w:rPr>
          <w:rFonts w:ascii="Times New Roman" w:eastAsia="신명조" w:hAnsi="Times New Roman"/>
        </w:rPr>
        <w:t xml:space="preserve">(Translator)” </w:t>
      </w:r>
      <w:r w:rsidRPr="00114659">
        <w:rPr>
          <w:rFonts w:ascii="Times New Roman" w:eastAsia="신명조" w:hAnsi="Times New Roman"/>
        </w:rPr>
        <w:t>중심의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융합형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조직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구축이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필수적이다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셋째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디지털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측면에서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기업은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무조건적인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고비용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딥러닝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인프라</w:t>
      </w:r>
      <w:r w:rsidRPr="00114659">
        <w:rPr>
          <w:rFonts w:ascii="Times New Roman" w:eastAsia="신명조" w:hAnsi="Times New Roman"/>
        </w:rPr>
        <w:t xml:space="preserve">(GPU </w:t>
      </w:r>
      <w:r w:rsidRPr="00114659">
        <w:rPr>
          <w:rFonts w:ascii="Times New Roman" w:eastAsia="신명조" w:hAnsi="Times New Roman"/>
        </w:rPr>
        <w:t>등</w:t>
      </w:r>
      <w:r w:rsidRPr="00114659">
        <w:rPr>
          <w:rFonts w:ascii="Times New Roman" w:eastAsia="신명조" w:hAnsi="Times New Roman"/>
        </w:rPr>
        <w:t>)</w:t>
      </w:r>
      <w:r w:rsidR="001D3B04">
        <w:rPr>
          <w:rFonts w:ascii="Times New Roman" w:eastAsia="신명조" w:hAnsi="Times New Roman" w:hint="eastAsia"/>
        </w:rPr>
        <w:t>의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무비판적인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도입을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경</w:t>
      </w:r>
      <w:r w:rsidRPr="00114659">
        <w:rPr>
          <w:rFonts w:ascii="Times New Roman" w:eastAsia="신명조" w:hAnsi="Times New Roman"/>
        </w:rPr>
        <w:t>계해야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대신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자사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희소성과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특성을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명확히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파악하고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도메인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지식과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설명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가능성</w:t>
      </w:r>
      <w:r w:rsidRPr="00114659">
        <w:rPr>
          <w:rFonts w:ascii="Times New Roman" w:eastAsia="신명조" w:hAnsi="Times New Roman"/>
        </w:rPr>
        <w:t>(XAI)</w:t>
      </w:r>
      <w:r w:rsidRPr="00114659">
        <w:rPr>
          <w:rFonts w:ascii="Times New Roman" w:eastAsia="신명조" w:hAnsi="Times New Roman"/>
        </w:rPr>
        <w:t>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결합된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적정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기술을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도입함으로써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비용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효율적이고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지속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가능한</w:t>
      </w:r>
      <w:r w:rsidRPr="00114659">
        <w:rPr>
          <w:rFonts w:ascii="Times New Roman" w:eastAsia="신명조" w:hAnsi="Times New Roman"/>
        </w:rPr>
        <w:t xml:space="preserve"> AI </w:t>
      </w:r>
      <w:r w:rsidRPr="00114659">
        <w:rPr>
          <w:rFonts w:ascii="Times New Roman" w:eastAsia="신명조" w:hAnsi="Times New Roman"/>
        </w:rPr>
        <w:t>경영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체계를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구축해야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>.</w:t>
      </w:r>
    </w:p>
    <w:p w14:paraId="4E32D448" w14:textId="3CF63AD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시뮬레이션을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입증된</w:t>
      </w:r>
      <w:r w:rsidRPr="00182E18">
        <w:rPr>
          <w:rFonts w:ascii="Times New Roman" w:eastAsia="신명조" w:hAnsi="Times New Roman"/>
        </w:rPr>
        <w:t xml:space="preserve"> 13.1%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절감과</w:t>
      </w:r>
      <w:r w:rsidRPr="00182E18">
        <w:rPr>
          <w:rFonts w:ascii="Times New Roman" w:eastAsia="신명조" w:hAnsi="Times New Roman"/>
        </w:rPr>
        <w:t xml:space="preserve"> 1.15</w:t>
      </w:r>
      <w:r w:rsidRPr="00182E18">
        <w:rPr>
          <w:rFonts w:ascii="Times New Roman" w:eastAsia="신명조" w:hAnsi="Times New Roman"/>
        </w:rPr>
        <w:t>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실질적인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뒷받침한다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향후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진정한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측정하는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확장되기를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기대한다</w:t>
      </w:r>
      <w:r w:rsidRPr="00182E18">
        <w:rPr>
          <w:rFonts w:ascii="Times New Roman" w:eastAsia="신명조" w:hAnsi="Times New Roman"/>
        </w:rPr>
        <w:t>.</w:t>
      </w:r>
    </w:p>
    <w:p w14:paraId="0F069FE8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E736978" w14:textId="77777777" w:rsidR="00632DD4" w:rsidRPr="00182E18" w:rsidRDefault="00632DD4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632DD4" w:rsidRPr="00182E18" w:rsidSect="0035361E">
          <w:footerReference w:type="default" r:id="rId12"/>
          <w:pgSz w:w="11906" w:h="16838" w:code="9"/>
          <w:pgMar w:top="1134" w:right="1701" w:bottom="1134" w:left="1701" w:header="0" w:footer="0" w:gutter="0"/>
          <w:pgNumType w:start="1"/>
          <w:cols w:space="425"/>
          <w:docGrid w:linePitch="360"/>
        </w:sectPr>
      </w:pPr>
    </w:p>
    <w:p w14:paraId="40BAF088" w14:textId="77777777" w:rsidR="00DD0CAC" w:rsidRPr="00182E18" w:rsidRDefault="00632DD4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Appendix</w:t>
      </w:r>
    </w:p>
    <w:p w14:paraId="118527D6" w14:textId="32F05D20" w:rsidR="00552A68" w:rsidRDefault="00552A68" w:rsidP="00552A68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&lt;</w:t>
      </w:r>
      <w:r w:rsidRPr="00182E18"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/>
        </w:rPr>
        <w:t xml:space="preserve"> </w:t>
      </w:r>
      <w:r w:rsidR="008D0567"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상세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수식</w:t>
      </w:r>
    </w:p>
    <w:p w14:paraId="3C5606EC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 w:rsidRPr="00326964">
        <w:rPr>
          <w:rFonts w:ascii="Times New Roman" w:eastAsia="신명조" w:hAnsi="Times New Roman" w:hint="eastAsia"/>
          <w:b/>
          <w:bCs/>
        </w:rPr>
        <w:t xml:space="preserve">1. </w:t>
      </w:r>
      <w:r w:rsidRPr="00326964">
        <w:rPr>
          <w:rFonts w:ascii="Times New Roman" w:eastAsia="신명조" w:hAnsi="Times New Roman" w:hint="eastAsia"/>
          <w:b/>
          <w:bCs/>
        </w:rPr>
        <w:t>재구매</w:t>
      </w:r>
      <w:r w:rsidRPr="00326964">
        <w:rPr>
          <w:rFonts w:ascii="Times New Roman" w:eastAsia="신명조" w:hAnsi="Times New Roman" w:hint="eastAsia"/>
          <w:b/>
          <w:bCs/>
        </w:rPr>
        <w:t xml:space="preserve"> </w:t>
      </w:r>
      <w:r w:rsidRPr="00326964">
        <w:rPr>
          <w:rFonts w:ascii="Times New Roman" w:eastAsia="신명조" w:hAnsi="Times New Roman" w:hint="eastAsia"/>
          <w:b/>
          <w:bCs/>
        </w:rPr>
        <w:t>준비도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h</m:t>
            </m:r>
          </m:e>
          <m:sub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고객별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구매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주기의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정규분포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근사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및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확률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밀도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유사도</w:t>
      </w:r>
      <w:r w:rsidRPr="00326964">
        <w:rPr>
          <w:rFonts w:ascii="Times New Roman" w:eastAsia="신명조" w:hAnsi="Times New Roman" w:hint="eastAsia"/>
        </w:rPr>
        <w:t xml:space="preserve"> </w:t>
      </w:r>
      <w:proofErr w:type="spellStart"/>
      <w:r w:rsidRPr="00326964">
        <w:rPr>
          <w:rFonts w:ascii="Times New Roman" w:eastAsia="신명조" w:hAnsi="Times New Roman" w:hint="eastAsia"/>
        </w:rPr>
        <w:t>산출식</w:t>
      </w:r>
      <w:proofErr w:type="spellEnd"/>
    </w:p>
    <w:p w14:paraId="4B545ED4" w14:textId="77777777" w:rsidR="00552A68" w:rsidRPr="00182E18" w:rsidRDefault="00000000" w:rsidP="00552A68">
      <w:pPr>
        <w:ind w:left="100" w:hangingChars="50" w:hanging="100"/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w:bookmarkStart w:id="10" w:name="OLE_LINK6"/>
              <m:r>
                <w:rPr>
                  <w:rFonts w:ascii="Cambria Math" w:eastAsia="신명조" w:hAnsi="Cambria Math"/>
                </w:rPr>
                <m:t>h</m:t>
              </m:r>
              <w:bookmarkEnd w:id="10"/>
            </m:e>
            <m:sub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신명조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신명조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신명조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신명조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마지막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구매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경과일</m:t>
                              </m:r>
                              <m:r>
                                <w:rPr>
                                  <w:rFonts w:ascii="Cambria Math" w:eastAsia="신명조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eastAsia="신명조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신명조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EC6D5B6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2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구매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후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proofErr w:type="spellStart"/>
      <w:r>
        <w:rPr>
          <w:rFonts w:ascii="Times New Roman" w:eastAsia="신명조" w:hAnsi="Times New Roman" w:hint="eastAsia"/>
          <w:b/>
          <w:bCs/>
        </w:rPr>
        <w:t>불응기</w:t>
      </w:r>
      <w:proofErr w:type="spellEnd"/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r</m:t>
            </m:r>
          </m:e>
          <m:sub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소비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직후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냉각기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반영을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위한</w:t>
      </w:r>
      <w:r>
        <w:rPr>
          <w:rFonts w:ascii="Times New Roman" w:eastAsia="신명조" w:hAnsi="Times New Roman" w:hint="eastAsia"/>
        </w:rPr>
        <w:t xml:space="preserve"> </w:t>
      </w:r>
      <w:proofErr w:type="spellStart"/>
      <w:r>
        <w:rPr>
          <w:rFonts w:ascii="Times New Roman" w:eastAsia="신명조" w:hAnsi="Times New Roman" w:hint="eastAsia"/>
        </w:rPr>
        <w:t>역지수</w:t>
      </w:r>
      <w:proofErr w:type="spellEnd"/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2D019A22" w14:textId="77777777" w:rsidR="00552A68" w:rsidRPr="00182E18" w:rsidRDefault="00000000" w:rsidP="00552A68">
      <w:pPr>
        <w:jc w:val="center"/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Fonts w:ascii="Cambria Math" w:eastAsia="신명조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=1-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신명조" w:hAnsi="Cambria Math"/>
                        </w:rPr>
                        <m:t>t</m:t>
                      </m: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신명조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3182DD4C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3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선호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시간대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일치도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Style w:val="mord"/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신명조" w:hAnsi="Cambria Math"/>
              </w:rPr>
              <m:t>d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="신명조" w:hAnsi="Cambria Math"/>
              </w:rPr>
              <m:t>norm</m:t>
            </m:r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원형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좌표계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매핑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및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코사인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거리</w:t>
      </w:r>
      <w:r>
        <w:rPr>
          <w:rFonts w:ascii="Times New Roman" w:eastAsia="신명조" w:hAnsi="Times New Roman" w:hint="eastAsia"/>
        </w:rPr>
        <w:t xml:space="preserve"> </w:t>
      </w:r>
      <w:proofErr w:type="spellStart"/>
      <w:r>
        <w:rPr>
          <w:rFonts w:ascii="Times New Roman" w:eastAsia="신명조" w:hAnsi="Times New Roman" w:hint="eastAsia"/>
        </w:rPr>
        <w:t>산출식</w:t>
      </w:r>
      <w:proofErr w:type="spellEnd"/>
    </w:p>
    <w:p w14:paraId="04708960" w14:textId="77777777" w:rsidR="00552A68" w:rsidRPr="00182E18" w:rsidRDefault="00000000" w:rsidP="00552A68">
      <w:pPr>
        <w:rPr>
          <w:rStyle w:val="vlist-s"/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Style w:val="mord"/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eastAsia="신명조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eastAsia="신명조" w:hAnsi="Cambria Math"/>
                </w:rPr>
                <m:t>norm</m:t>
              </m:r>
            </m:sub>
          </m:sSub>
          <m:r>
            <w:rPr>
              <w:rStyle w:val="mord"/>
              <w:rFonts w:ascii="Cambria Math" w:eastAsia="신명조" w:hAnsi="Cambria Math"/>
            </w:rPr>
            <m:t>=</m:t>
          </m:r>
          <m:f>
            <m:fPr>
              <m:ctrlPr>
                <w:rPr>
                  <w:rStyle w:val="mord"/>
                  <w:rFonts w:ascii="Cambria Math" w:eastAsia="신명조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eastAsia="신명조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eastAsia="신명조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="신명조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eastAsia="신명조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eastAsia="신명조" w:hAnsi="Cambria Math"/>
                              <w:i/>
                            </w:rPr>
                          </m:ctrlPr>
                        </m:dPr>
                        <m:e>
                          <w:bookmarkStart w:id="11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eastAsia="신명조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curr</m:t>
                              </m:r>
                            </m:sub>
                          </m:sSub>
                          <w:bookmarkEnd w:id="11"/>
                          <m:r>
                            <w:rPr>
                              <w:rStyle w:val="mord"/>
                              <w:rFonts w:ascii="Cambria Math" w:eastAsia="신명조" w:hAnsi="Cambria Math"/>
                            </w:rPr>
                            <m:t xml:space="preserve">- </m:t>
                          </m:r>
                          <w:bookmarkStart w:id="12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eastAsia="신명조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θ</m:t>
                              </m:r>
                            </m:e>
                          </m:acc>
                          <w:bookmarkEnd w:id="12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eastAsia="신명조" w:hAnsi="Cambria Math"/>
                </w:rPr>
                <m:t>2</m:t>
              </m:r>
            </m:den>
          </m:f>
          <m:r>
            <w:rPr>
              <w:rStyle w:val="vlist-s"/>
              <w:rFonts w:ascii="Cambria Math" w:eastAsia="신명조" w:hAnsi="Cambria Math" w:cs="Cambria Math"/>
            </w:rPr>
            <m:t>​</m:t>
          </m:r>
        </m:oMath>
      </m:oMathPara>
    </w:p>
    <w:p w14:paraId="6C52D667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4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경제적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캘린더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효과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r>
          <m:rPr>
            <m:sty m:val="bi"/>
          </m:rPr>
          <w:rPr>
            <w:rFonts w:ascii="Cambria Math" w:eastAsia="신명조" w:hAnsi="Cambria Math"/>
          </w:rPr>
          <m:t>bump</m:t>
        </m:r>
        <m:d>
          <m:dPr>
            <m:ctrlPr>
              <w:rPr>
                <w:rFonts w:ascii="Cambria Math" w:eastAsia="신명조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t</m:t>
            </m:r>
          </m:e>
        </m:d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급여일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등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특정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시점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근접도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위한</w:t>
      </w:r>
      <w:r>
        <w:rPr>
          <w:rFonts w:ascii="Times New Roman" w:eastAsia="신명조" w:hAnsi="Times New Roman" w:hint="eastAsia"/>
        </w:rPr>
        <w:t xml:space="preserve"> </w:t>
      </w:r>
      <w:proofErr w:type="spellStart"/>
      <w:r>
        <w:rPr>
          <w:rFonts w:ascii="Times New Roman" w:eastAsia="신명조" w:hAnsi="Times New Roman" w:hint="eastAsia"/>
        </w:rPr>
        <w:t>가우시간</w:t>
      </w:r>
      <w:proofErr w:type="spellEnd"/>
      <w:r>
        <w:rPr>
          <w:rFonts w:ascii="Times New Roman" w:eastAsia="신명조" w:hAnsi="Times New Roman" w:hint="eastAsia"/>
        </w:rPr>
        <w:t xml:space="preserve"> </w:t>
      </w:r>
      <w:proofErr w:type="spellStart"/>
      <w:r>
        <w:rPr>
          <w:rFonts w:ascii="Times New Roman" w:eastAsia="신명조" w:hAnsi="Times New Roman" w:hint="eastAsia"/>
        </w:rPr>
        <w:t>범프</w:t>
      </w:r>
      <w:proofErr w:type="spellEnd"/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40F825E7" w14:textId="77777777" w:rsidR="00552A68" w:rsidRPr="00182E18" w:rsidRDefault="00552A68" w:rsidP="00552A68">
      <w:pPr>
        <w:rPr>
          <w:rFonts w:ascii="Times New Roman" w:eastAsia="신명조" w:hAnsi="Times New Roman"/>
        </w:rPr>
      </w:pPr>
      <m:oMathPara>
        <m:oMath>
          <m:r>
            <w:rPr>
              <w:rFonts w:ascii="Cambria Math" w:eastAsia="신명조" w:hAnsi="Cambria Math"/>
            </w:rPr>
            <m:t>bump</m:t>
          </m:r>
          <m:d>
            <m:dPr>
              <m:ctrlPr>
                <w:rPr>
                  <w:rFonts w:ascii="Cambria Math" w:eastAsia="신명조" w:hAnsi="Cambria Math"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t</m:t>
              </m:r>
            </m:e>
          </m:d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  <m:ctrlPr>
                <w:rPr>
                  <w:rFonts w:ascii="Cambria Math" w:eastAsia="신명조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신명조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신명조" w:hAnsi="Cambria Math"/>
                                </w:rPr>
                                <m:t xml:space="preserve">t - </m:t>
                              </m:r>
                              <w:bookmarkStart w:id="13" w:name="OLE_LINK10"/>
                              <m:sSub>
                                <m:sSubPr>
                                  <m:ctrlPr>
                                    <w:rPr>
                                      <w:rFonts w:ascii="Cambria Math" w:eastAsia="신명조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신명조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신명조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13"/>
                            </m:e>
                          </m:d>
                        </m:e>
                        <m:sup>
                          <m:r>
                            <w:rPr>
                              <w:rFonts w:ascii="Cambria Math" w:eastAsia="신명조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신명조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AD2EBC2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5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누적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마케팅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피로도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r>
          <m:rPr>
            <m:sty m:val="bi"/>
          </m:rPr>
          <w:rPr>
            <w:rFonts w:ascii="Cambria Math" w:eastAsia="신명조" w:hAnsi="Cambria Math"/>
          </w:rPr>
          <m:t>F</m:t>
        </m:r>
        <m:d>
          <m:dPr>
            <m:ctrlPr>
              <w:rPr>
                <w:rFonts w:ascii="Cambria Math" w:eastAsia="신명조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t</m:t>
            </m:r>
          </m:e>
        </m:d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채널별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반감기를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고려한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누적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58AB26F9" w14:textId="77777777" w:rsidR="00552A68" w:rsidRPr="00182E18" w:rsidRDefault="00552A68" w:rsidP="00552A68">
      <w:pPr>
        <w:rPr>
          <w:rFonts w:ascii="Times New Roman" w:eastAsia="신명조" w:hAnsi="Times New Roman"/>
          <w:bCs/>
        </w:rPr>
      </w:pPr>
      <m:oMathPara>
        <m:oMath>
          <m:r>
            <w:rPr>
              <w:rFonts w:ascii="Cambria Math" w:eastAsia="신명조" w:hAnsi="Cambria Math"/>
            </w:rPr>
            <m:t>F</m:t>
          </m:r>
          <m:d>
            <m:dPr>
              <m:ctrlPr>
                <w:rPr>
                  <w:rFonts w:ascii="Cambria Math" w:eastAsia="신명조" w:hAnsi="Cambria Math"/>
                  <w:bCs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t</m:t>
              </m:r>
            </m:e>
          </m:d>
          <m:r>
            <w:rPr>
              <w:rFonts w:ascii="Cambria Math" w:eastAsia="신명조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신명조" w:hAnsi="Cambria Math"/>
                  <w:bCs/>
                  <w:i/>
                </w:rPr>
              </m:ctrlPr>
            </m:naryPr>
            <m:sub>
              <m:r>
                <w:rPr>
                  <w:rFonts w:ascii="Cambria Math" w:eastAsia="신명조" w:hAnsi="Cambria Math"/>
                </w:rPr>
                <m:t>c∈C</m:t>
              </m:r>
            </m:sub>
            <m:sup/>
            <m:e>
              <m:r>
                <w:rPr>
                  <w:rFonts w:ascii="Cambria Math" w:eastAsia="신명조" w:hAnsi="Cambria Math"/>
                </w:rPr>
                <m:t>exp</m:t>
              </m:r>
              <m:d>
                <m:dPr>
                  <m:ctrlPr>
                    <w:rPr>
                      <w:rFonts w:ascii="Cambria Math" w:eastAsia="신명조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신명조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90312D2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6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콘텐츠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주제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신선도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신명조" w:hAnsi="Cambria Math"/>
              </w:rPr>
              <m:t>topic</m:t>
            </m:r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주제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노출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빈도와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경과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시간을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결합한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복합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45F5DF80" w14:textId="77777777" w:rsidR="00552A68" w:rsidRPr="00182E18" w:rsidRDefault="00000000" w:rsidP="00552A68">
      <w:pPr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Fonts w:ascii="Cambria Math" w:eastAsia="신명조" w:hAnsi="Cambria Math"/>
                </w:rPr>
                <m:t>N</m:t>
              </m:r>
            </m:e>
            <m:sub>
              <m:r>
                <w:rPr>
                  <w:rFonts w:ascii="Cambria Math" w:eastAsia="신명조" w:hAnsi="Cambria Math"/>
                </w:rPr>
                <m:t>topic</m:t>
              </m:r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4" w:name="OLE_LINK14"/>
                      <m:r>
                        <w:rPr>
                          <w:rFonts w:ascii="Cambria Math" w:eastAsia="신명조" w:hAnsi="Cambria Math"/>
                        </w:rPr>
                        <m:t>κ</m:t>
                      </m:r>
                      <w:bookmarkEnd w:id="14"/>
                    </m:den>
                  </m:f>
                </m:e>
              </m:d>
            </m:e>
          </m:func>
          <m:r>
            <w:rPr>
              <w:rFonts w:ascii="Cambria Math" w:eastAsia="신명조" w:hAnsi="Cambria Math"/>
            </w:rPr>
            <m:t>⋅</m:t>
          </m:r>
          <m:d>
            <m:dPr>
              <m:ctrlPr>
                <w:rPr>
                  <w:rFonts w:ascii="Cambria Math" w:eastAsia="신명조" w:hAnsi="Cambria Math"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1-</m:t>
              </m:r>
              <m:func>
                <m:funcPr>
                  <m:ctrlPr>
                    <w:rPr>
                      <w:rFonts w:ascii="Cambria Math" w:eastAsia="신명조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신명조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신명조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신명조" w:hAnsi="Cambria Math"/>
                            </w:rPr>
                          </m:ctrlPr>
                        </m:fPr>
                        <m:num>
                          <w:bookmarkStart w:id="15" w:name="OLE_LINK15"/>
                          <m:r>
                            <m:rPr>
                              <m:nor/>
                            </m:rPr>
                            <w:rPr>
                              <w:rFonts w:ascii="Times New Roman" w:eastAsia="신명조" w:hAnsi="Times New Roman"/>
                            </w:rPr>
                            <m:t>Δ</m:t>
                          </m:r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  <w:bookmarkEnd w:id="15"/>
                        </m:num>
                        <m:den>
                          <m:r>
                            <w:rPr>
                              <w:rFonts w:ascii="Cambria Math" w:eastAsia="신명조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3A34AAB1" w14:textId="77777777" w:rsidR="00552A68" w:rsidRPr="00552A68" w:rsidRDefault="00552A68" w:rsidP="00182E18">
      <w:pPr>
        <w:jc w:val="center"/>
        <w:rPr>
          <w:rFonts w:ascii="Times New Roman" w:eastAsia="신명조" w:hAnsi="Times New Roman"/>
        </w:rPr>
      </w:pPr>
    </w:p>
    <w:p w14:paraId="00F5D6FE" w14:textId="6211EED0" w:rsidR="00632DD4" w:rsidRPr="00182E18" w:rsidRDefault="00632DD4" w:rsidP="00182E18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&lt;</w:t>
      </w:r>
      <w:r w:rsidRPr="00182E18"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 w:hint="eastAsia"/>
        </w:rPr>
        <w:t xml:space="preserve"> </w:t>
      </w:r>
      <w:r w:rsidR="008D0567">
        <w:rPr>
          <w:rFonts w:ascii="Times New Roman" w:eastAsia="신명조" w:hAnsi="Times New Roman" w:hint="eastAsia"/>
        </w:rPr>
        <w:t>2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 w:hint="eastAsia"/>
        </w:rPr>
        <w:t>링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하이퍼파라미터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탐색범위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최적값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84"/>
        <w:gridCol w:w="2385"/>
        <w:gridCol w:w="2720"/>
        <w:gridCol w:w="1315"/>
      </w:tblGrid>
      <w:tr w:rsidR="00632DD4" w:rsidRPr="00182E18" w14:paraId="65F3E3CD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26" w:type="pct"/>
            <w:noWrap/>
            <w:vAlign w:val="center"/>
            <w:hideMark/>
          </w:tcPr>
          <w:p w14:paraId="724590A8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1402" w:type="pct"/>
            <w:noWrap/>
            <w:vAlign w:val="center"/>
            <w:hideMark/>
          </w:tcPr>
          <w:p w14:paraId="71CB7AAF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599" w:type="pct"/>
            <w:noWrap/>
            <w:vAlign w:val="center"/>
            <w:hideMark/>
          </w:tcPr>
          <w:p w14:paraId="262E887B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773" w:type="pct"/>
            <w:noWrap/>
            <w:vAlign w:val="center"/>
            <w:hideMark/>
          </w:tcPr>
          <w:p w14:paraId="6236A8BA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  <w:proofErr w:type="spellEnd"/>
          </w:p>
        </w:tc>
      </w:tr>
      <w:tr w:rsidR="000C539D" w:rsidRPr="00182E18" w14:paraId="2FC71546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8770F7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1402" w:type="pct"/>
            <w:noWrap/>
            <w:vAlign w:val="center"/>
            <w:hideMark/>
          </w:tcPr>
          <w:p w14:paraId="6A98C92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268D7B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773" w:type="pct"/>
            <w:noWrap/>
            <w:vAlign w:val="center"/>
            <w:hideMark/>
          </w:tcPr>
          <w:p w14:paraId="0B289AC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700</w:t>
            </w:r>
          </w:p>
        </w:tc>
      </w:tr>
      <w:tr w:rsidR="000C539D" w:rsidRPr="00182E18" w14:paraId="1F14951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387D96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AB9A0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B418FD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773" w:type="pct"/>
            <w:noWrap/>
            <w:vAlign w:val="center"/>
            <w:hideMark/>
          </w:tcPr>
          <w:p w14:paraId="6D382C9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30</w:t>
            </w:r>
          </w:p>
        </w:tc>
      </w:tr>
      <w:tr w:rsidR="000C539D" w:rsidRPr="00182E18" w14:paraId="3752D5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3A91E0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F1B7A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91E614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773" w:type="pct"/>
            <w:noWrap/>
            <w:vAlign w:val="center"/>
            <w:hideMark/>
          </w:tcPr>
          <w:p w14:paraId="6D858BD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0FDC894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C72F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884D4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308A2B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773" w:type="pct"/>
            <w:noWrap/>
            <w:vAlign w:val="center"/>
            <w:hideMark/>
          </w:tcPr>
          <w:p w14:paraId="5D57E4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</w:tr>
      <w:tr w:rsidR="000C539D" w:rsidRPr="00182E18" w14:paraId="7728A43B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A8B1F5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  <w:proofErr w:type="spellEnd"/>
          </w:p>
        </w:tc>
        <w:tc>
          <w:tcPr>
            <w:tcW w:w="1402" w:type="pct"/>
            <w:noWrap/>
            <w:vAlign w:val="center"/>
            <w:hideMark/>
          </w:tcPr>
          <w:p w14:paraId="663E2F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7AAEA59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773" w:type="pct"/>
            <w:noWrap/>
            <w:vAlign w:val="center"/>
            <w:hideMark/>
          </w:tcPr>
          <w:p w14:paraId="1912894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0C539D" w:rsidRPr="00182E18" w14:paraId="796B86A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D3163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D30B3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2D61CC3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773" w:type="pct"/>
            <w:noWrap/>
            <w:vAlign w:val="center"/>
            <w:hideMark/>
          </w:tcPr>
          <w:p w14:paraId="1BE348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0C539D" w:rsidRPr="00182E18" w14:paraId="5A0A133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D19B3B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11829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0CCFE9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773" w:type="pct"/>
            <w:noWrap/>
            <w:vAlign w:val="center"/>
            <w:hideMark/>
          </w:tcPr>
          <w:p w14:paraId="235048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7106F24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903FD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BEE9FB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3C71B2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773" w:type="pct"/>
            <w:noWrap/>
            <w:vAlign w:val="center"/>
            <w:hideMark/>
          </w:tcPr>
          <w:p w14:paraId="70E735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CE2D9B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8A5A1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0AF611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1599" w:type="pct"/>
            <w:noWrap/>
            <w:vAlign w:val="center"/>
            <w:hideMark/>
          </w:tcPr>
          <w:p w14:paraId="632CEB2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4D450BC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0C539D" w:rsidRPr="00182E18" w14:paraId="5413B3C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5C63EC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164471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F07360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02B0CF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0C539D" w:rsidRPr="00182E18" w14:paraId="35AC21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2E42E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6CACD9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599" w:type="pct"/>
            <w:noWrap/>
            <w:vAlign w:val="center"/>
            <w:hideMark/>
          </w:tcPr>
          <w:p w14:paraId="3D3D90F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773" w:type="pct"/>
            <w:noWrap/>
            <w:vAlign w:val="center"/>
            <w:hideMark/>
          </w:tcPr>
          <w:p w14:paraId="7DEE2FC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0C539D" w:rsidRPr="00182E18" w14:paraId="6D28879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9722E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C22F0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3733C0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46D1795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0C539D" w:rsidRPr="00182E18" w14:paraId="56E45EB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6E6CAA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EF858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38655A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235D8C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0C539D" w:rsidRPr="00182E18" w14:paraId="487907C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211BC1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1402" w:type="pct"/>
            <w:noWrap/>
            <w:vAlign w:val="center"/>
            <w:hideMark/>
          </w:tcPr>
          <w:p w14:paraId="4D6987A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485446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773" w:type="pct"/>
            <w:noWrap/>
            <w:vAlign w:val="center"/>
            <w:hideMark/>
          </w:tcPr>
          <w:p w14:paraId="679E8C4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250D4A8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62BC0F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796D0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2FDBA2F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relu</w:t>
            </w:r>
            <w:proofErr w:type="spellEnd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/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gelu</w:t>
            </w:r>
            <w:proofErr w:type="spellEnd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/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selu</w:t>
            </w:r>
            <w:proofErr w:type="spellEnd"/>
          </w:p>
        </w:tc>
        <w:tc>
          <w:tcPr>
            <w:tcW w:w="773" w:type="pct"/>
            <w:noWrap/>
            <w:vAlign w:val="center"/>
            <w:hideMark/>
          </w:tcPr>
          <w:p w14:paraId="1808CF8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gelu</w:t>
            </w:r>
            <w:proofErr w:type="spellEnd"/>
          </w:p>
        </w:tc>
      </w:tr>
      <w:tr w:rsidR="000C539D" w:rsidRPr="00182E18" w14:paraId="3768D6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F1D0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CC656F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units_l0</w:t>
            </w:r>
          </w:p>
        </w:tc>
        <w:tc>
          <w:tcPr>
            <w:tcW w:w="1599" w:type="pct"/>
            <w:noWrap/>
            <w:vAlign w:val="center"/>
            <w:hideMark/>
          </w:tcPr>
          <w:p w14:paraId="0003F5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773" w:type="pct"/>
            <w:noWrap/>
            <w:vAlign w:val="center"/>
            <w:hideMark/>
          </w:tcPr>
          <w:p w14:paraId="32EC89A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29552A7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BFBF0E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B565C1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dropout_l0</w:t>
            </w:r>
          </w:p>
        </w:tc>
        <w:tc>
          <w:tcPr>
            <w:tcW w:w="1599" w:type="pct"/>
            <w:noWrap/>
            <w:vAlign w:val="center"/>
            <w:hideMark/>
          </w:tcPr>
          <w:p w14:paraId="5B1877D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54BB1D0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0.2080</w:t>
            </w:r>
          </w:p>
        </w:tc>
      </w:tr>
      <w:tr w:rsidR="000C539D" w:rsidRPr="00182E18" w14:paraId="465B98E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4A4B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35CF6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6F62BD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1EB03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4.87E-03</w:t>
            </w:r>
          </w:p>
        </w:tc>
      </w:tr>
      <w:tr w:rsidR="000C539D" w:rsidRPr="00182E18" w14:paraId="0176654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04DA9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C4287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optimizer</w:t>
            </w:r>
          </w:p>
        </w:tc>
        <w:tc>
          <w:tcPr>
            <w:tcW w:w="1599" w:type="pct"/>
            <w:noWrap/>
            <w:vAlign w:val="center"/>
            <w:hideMark/>
          </w:tcPr>
          <w:p w14:paraId="0F44FB4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adam</w:t>
            </w:r>
            <w:proofErr w:type="spellEnd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/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rmsprop</w:t>
            </w:r>
            <w:proofErr w:type="spellEnd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/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sgd</w:t>
            </w:r>
            <w:proofErr w:type="spellEnd"/>
          </w:p>
        </w:tc>
        <w:tc>
          <w:tcPr>
            <w:tcW w:w="773" w:type="pct"/>
            <w:noWrap/>
            <w:vAlign w:val="center"/>
            <w:hideMark/>
          </w:tcPr>
          <w:p w14:paraId="6467E9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rmsprop</w:t>
            </w:r>
            <w:proofErr w:type="spellEnd"/>
          </w:p>
        </w:tc>
      </w:tr>
      <w:tr w:rsidR="000C539D" w:rsidRPr="00182E18" w14:paraId="3F7C3B2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61896C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85D5AC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06FC38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ADFAD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2.83E-04</w:t>
            </w:r>
          </w:p>
        </w:tc>
      </w:tr>
      <w:tr w:rsidR="000C539D" w:rsidRPr="00182E18" w14:paraId="0FE1DFD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BF54FF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D09443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578AE67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06B95AE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4A052C42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6754CEE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1402" w:type="pct"/>
            <w:noWrap/>
            <w:vAlign w:val="center"/>
            <w:hideMark/>
          </w:tcPr>
          <w:p w14:paraId="3B91B28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5F79E91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62F0C6B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2D376E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7FB38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516E3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2A21002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4F0FD3A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76C0F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290835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D0BF0A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E1D2D0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773" w:type="pct"/>
            <w:noWrap/>
            <w:vAlign w:val="center"/>
            <w:hideMark/>
          </w:tcPr>
          <w:p w14:paraId="105491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0DD5731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A6B00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BC72E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891111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104A4F6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553077C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0AD348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C55D4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71989A7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66B15D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0C539D" w:rsidRPr="00182E18" w14:paraId="4E2516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F709F8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EA4F6C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799B157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773" w:type="pct"/>
            <w:noWrap/>
            <w:vAlign w:val="center"/>
            <w:hideMark/>
          </w:tcPr>
          <w:p w14:paraId="4D94524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0.2400</w:t>
            </w:r>
          </w:p>
        </w:tc>
      </w:tr>
      <w:tr w:rsidR="000C539D" w:rsidRPr="00182E18" w14:paraId="619DBB0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E1F81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F7E09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26F4D3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72F2A48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0C539D" w:rsidRPr="00182E18" w14:paraId="4F9F94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1E125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B1FF3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6991E5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3B2D303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0C539D" w:rsidRPr="00182E18" w14:paraId="726F588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812FEF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CC8C2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12A352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4B46B3D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33E83F79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4A3917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1402" w:type="pct"/>
            <w:noWrap/>
            <w:vAlign w:val="center"/>
            <w:hideMark/>
          </w:tcPr>
          <w:p w14:paraId="0210C0C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57C0426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5C00E1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60E4F23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FD7DF9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AAA85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7909A3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1E247B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5898E2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A2C380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D6EBA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3BEB918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7399F1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132E9C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C3D4FA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25B21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5C2D7F3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875FB3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1672239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3E989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17075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25A91D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479ABD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0.3461</w:t>
            </w:r>
          </w:p>
        </w:tc>
      </w:tr>
      <w:tr w:rsidR="000C539D" w:rsidRPr="00182E18" w14:paraId="4276DB5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3CD52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6F2D82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D5A9D9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685C92C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3.20E-03</w:t>
            </w:r>
          </w:p>
        </w:tc>
      </w:tr>
      <w:tr w:rsidR="000C539D" w:rsidRPr="00182E18" w14:paraId="6EA163A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4C981A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17FD6D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40618A3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tanh/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relu</w:t>
            </w:r>
            <w:proofErr w:type="spellEnd"/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/sigmoid</w:t>
            </w:r>
          </w:p>
        </w:tc>
        <w:tc>
          <w:tcPr>
            <w:tcW w:w="773" w:type="pct"/>
            <w:noWrap/>
            <w:vAlign w:val="center"/>
            <w:hideMark/>
          </w:tcPr>
          <w:p w14:paraId="78FF20F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tanh</w:t>
            </w:r>
          </w:p>
        </w:tc>
      </w:tr>
      <w:tr w:rsidR="000C539D" w:rsidRPr="00182E18" w14:paraId="22AE09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079AEB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2FF4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25C591C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2777316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1.21E-05</w:t>
            </w:r>
          </w:p>
        </w:tc>
      </w:tr>
      <w:tr w:rsidR="000C539D" w:rsidRPr="00182E18" w14:paraId="21659A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BA63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75B27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44BB46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3753B57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061954E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1DE6B4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1402" w:type="pct"/>
            <w:noWrap/>
            <w:vAlign w:val="center"/>
            <w:hideMark/>
          </w:tcPr>
          <w:p w14:paraId="5CC61F5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37AD2E5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9D6878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E6F6F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4DAF11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E60E5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1599" w:type="pct"/>
            <w:noWrap/>
            <w:vAlign w:val="center"/>
            <w:hideMark/>
          </w:tcPr>
          <w:p w14:paraId="5651B5B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17B5399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537106F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41C62E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0AA84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1599" w:type="pct"/>
            <w:noWrap/>
            <w:vAlign w:val="center"/>
            <w:hideMark/>
          </w:tcPr>
          <w:p w14:paraId="73E5C73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11952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0C539D" w:rsidRPr="00182E18" w14:paraId="7FE4FEFE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25346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8584B3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4E4ADA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8BD43F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32144A4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1753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CDEDDC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5CEE315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38E7DCF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0.4530</w:t>
            </w:r>
          </w:p>
        </w:tc>
      </w:tr>
      <w:tr w:rsidR="000C539D" w:rsidRPr="00182E18" w14:paraId="132FBF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71F3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94D64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25ECF2F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0E3144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0C539D" w:rsidRPr="00182E18" w14:paraId="0567D84A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9C411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D020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08699EB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56FB65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0C539D" w:rsidRPr="00182E18" w14:paraId="48F6F97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E13D6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AFDDDA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482C465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592BA0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6CBA43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45CCB45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92FB9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6DA6E0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4BBE1A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53D1B8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67E42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5A907B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20998C8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3DB13F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1EF08FC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FA4C81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F9BE3E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7A8309C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773" w:type="pct"/>
            <w:noWrap/>
            <w:vAlign w:val="center"/>
            <w:hideMark/>
          </w:tcPr>
          <w:p w14:paraId="101C0B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2DCBD7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C96E7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9F67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54620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3E47C85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5E3D4F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95D699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A91DF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35EEC76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465536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</w:tr>
      <w:tr w:rsidR="000C539D" w:rsidRPr="00182E18" w14:paraId="7A72569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128DD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D0E62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341A04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653D444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0.1156</w:t>
            </w:r>
          </w:p>
        </w:tc>
      </w:tr>
      <w:tr w:rsidR="000C539D" w:rsidRPr="00182E18" w14:paraId="0097C42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712BD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AC6F9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940BC9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138F6EB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3.23E-05</w:t>
            </w:r>
          </w:p>
        </w:tc>
      </w:tr>
      <w:tr w:rsidR="000C539D" w:rsidRPr="00182E18" w14:paraId="6FB423A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4D5CF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7F55F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B4B844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4B1E97D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5.71E-04</w:t>
            </w:r>
          </w:p>
        </w:tc>
      </w:tr>
      <w:tr w:rsidR="000C539D" w:rsidRPr="00182E18" w14:paraId="494D3CA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CC8332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60351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20E0A06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477218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3884AB9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31C0CD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6253C7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6D8E83F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F688A0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3060E9F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4B70F9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DE61B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27564F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3526E66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69CB006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0FC4A3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B84D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6E93CDB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37483F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1D0E207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BDB848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77F45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57E5FB3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2CE30A4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0C539D" w:rsidRPr="00182E18" w14:paraId="612B15F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1FFFA1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2A89D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EF7DBF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45BF910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0C539D" w:rsidRPr="00182E18" w14:paraId="74D9DD5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CF600C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8831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47ED39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72B3C00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0C539D" w:rsidRPr="00182E18" w14:paraId="52210FF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50D8A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37DC1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599" w:type="pct"/>
            <w:noWrap/>
            <w:vAlign w:val="center"/>
            <w:hideMark/>
          </w:tcPr>
          <w:p w14:paraId="1A6B5B5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239CD19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596DE0C6" w14:textId="77777777" w:rsidR="00632DD4" w:rsidRDefault="00632DD4" w:rsidP="00182E18">
      <w:pPr>
        <w:rPr>
          <w:rFonts w:ascii="Times New Roman" w:eastAsia="신명조" w:hAnsi="Times New Roman"/>
        </w:rPr>
      </w:pPr>
    </w:p>
    <w:p w14:paraId="36C55D7A" w14:textId="2768F610" w:rsidR="006C603D" w:rsidRPr="00AF2BE7" w:rsidRDefault="006C603D" w:rsidP="00182E18">
      <w:pPr>
        <w:jc w:val="center"/>
        <w:rPr>
          <w:rFonts w:ascii="Times New Roman" w:eastAsia="신명조" w:hAnsi="Times New Roman"/>
        </w:rPr>
      </w:pPr>
      <w:r w:rsidRPr="00AF2BE7">
        <w:rPr>
          <w:rFonts w:ascii="Times New Roman" w:eastAsia="신명조" w:hAnsi="Times New Roman"/>
        </w:rPr>
        <w:t>&lt;</w:t>
      </w:r>
      <w:r w:rsidRPr="00AF2BE7">
        <w:rPr>
          <w:rFonts w:ascii="Times New Roman" w:eastAsia="신명조" w:hAnsi="Times New Roman" w:hint="eastAsia"/>
        </w:rPr>
        <w:t>부록</w:t>
      </w:r>
      <w:r w:rsidRPr="00AF2BE7">
        <w:rPr>
          <w:rFonts w:ascii="Times New Roman" w:eastAsia="신명조" w:hAnsi="Times New Roman"/>
        </w:rPr>
        <w:t xml:space="preserve"> </w:t>
      </w:r>
      <w:r w:rsidR="005751E1" w:rsidRPr="00AF2BE7">
        <w:rPr>
          <w:rFonts w:ascii="Times New Roman" w:eastAsia="신명조" w:hAnsi="Times New Roman" w:hint="eastAsia"/>
        </w:rPr>
        <w:t>3</w:t>
      </w:r>
      <w:r w:rsidRPr="00AF2BE7">
        <w:rPr>
          <w:rFonts w:ascii="Times New Roman" w:eastAsia="신명조" w:hAnsi="Times New Roman"/>
        </w:rPr>
        <w:t xml:space="preserve">&gt; </w:t>
      </w:r>
      <w:r w:rsidRPr="00AF2BE7">
        <w:rPr>
          <w:rFonts w:ascii="Times New Roman" w:eastAsia="신명조" w:hAnsi="Times New Roman"/>
        </w:rPr>
        <w:t>도메인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지식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기반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파생변수의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기초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통계량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5"/>
        <w:gridCol w:w="2056"/>
        <w:gridCol w:w="845"/>
        <w:gridCol w:w="932"/>
        <w:gridCol w:w="672"/>
        <w:gridCol w:w="845"/>
        <w:gridCol w:w="1019"/>
        <w:gridCol w:w="890"/>
      </w:tblGrid>
      <w:tr w:rsidR="006C603D" w:rsidRPr="00182E18" w14:paraId="6EF41E38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732" w:type="pct"/>
            <w:vAlign w:val="center"/>
            <w:hideMark/>
          </w:tcPr>
          <w:p w14:paraId="4C9FD6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09" w:type="pct"/>
            <w:vAlign w:val="center"/>
            <w:hideMark/>
          </w:tcPr>
          <w:p w14:paraId="2AE2BA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497" w:type="pct"/>
            <w:vAlign w:val="center"/>
            <w:hideMark/>
          </w:tcPr>
          <w:p w14:paraId="5707CF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548" w:type="pct"/>
            <w:vAlign w:val="center"/>
            <w:hideMark/>
          </w:tcPr>
          <w:p w14:paraId="61BF823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395" w:type="pct"/>
            <w:vAlign w:val="center"/>
            <w:hideMark/>
          </w:tcPr>
          <w:p w14:paraId="0AF38C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497" w:type="pct"/>
            <w:vAlign w:val="center"/>
            <w:hideMark/>
          </w:tcPr>
          <w:p w14:paraId="3C53125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599" w:type="pct"/>
            <w:vAlign w:val="center"/>
            <w:hideMark/>
          </w:tcPr>
          <w:p w14:paraId="59F3A3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524" w:type="pct"/>
            <w:vAlign w:val="center"/>
            <w:hideMark/>
          </w:tcPr>
          <w:p w14:paraId="72DBA2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6C603D" w:rsidRPr="00182E18" w14:paraId="6F346E90" w14:textId="77777777" w:rsidTr="000C539D">
        <w:trPr>
          <w:trHeight w:val="20"/>
        </w:trPr>
        <w:tc>
          <w:tcPr>
            <w:tcW w:w="732" w:type="pct"/>
            <w:vAlign w:val="center"/>
            <w:hideMark/>
          </w:tcPr>
          <w:p w14:paraId="263841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09" w:type="pct"/>
            <w:vAlign w:val="center"/>
            <w:hideMark/>
          </w:tcPr>
          <w:p w14:paraId="573D7DD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497" w:type="pct"/>
            <w:vAlign w:val="center"/>
            <w:hideMark/>
          </w:tcPr>
          <w:p w14:paraId="6D12819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0.1000</w:t>
            </w:r>
          </w:p>
        </w:tc>
        <w:tc>
          <w:tcPr>
            <w:tcW w:w="548" w:type="pct"/>
            <w:vAlign w:val="center"/>
            <w:hideMark/>
          </w:tcPr>
          <w:p w14:paraId="7A01824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0.3000</w:t>
            </w:r>
          </w:p>
        </w:tc>
        <w:tc>
          <w:tcPr>
            <w:tcW w:w="395" w:type="pct"/>
            <w:vAlign w:val="center"/>
            <w:hideMark/>
          </w:tcPr>
          <w:p w14:paraId="26F089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4E0A8F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9BF0A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0FD445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2.6667</w:t>
            </w:r>
          </w:p>
        </w:tc>
      </w:tr>
      <w:tr w:rsidR="006C603D" w:rsidRPr="00182E18" w14:paraId="0D53A48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49826EC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09" w:type="pct"/>
            <w:vAlign w:val="center"/>
            <w:hideMark/>
          </w:tcPr>
          <w:p w14:paraId="2BE12B8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85096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46B78F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0AF78A3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7E25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6360C2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121D69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2617AF4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CDBF7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C34F5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8C762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0.0791</w:t>
            </w:r>
          </w:p>
        </w:tc>
        <w:tc>
          <w:tcPr>
            <w:tcW w:w="548" w:type="pct"/>
            <w:vAlign w:val="center"/>
            <w:hideMark/>
          </w:tcPr>
          <w:p w14:paraId="242C9DE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0.6584</w:t>
            </w:r>
          </w:p>
        </w:tc>
        <w:tc>
          <w:tcPr>
            <w:tcW w:w="395" w:type="pct"/>
            <w:vAlign w:val="center"/>
            <w:hideMark/>
          </w:tcPr>
          <w:p w14:paraId="5EB3AB7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497" w:type="pct"/>
            <w:vAlign w:val="center"/>
            <w:hideMark/>
          </w:tcPr>
          <w:p w14:paraId="2DC7008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0.0214</w:t>
            </w:r>
          </w:p>
        </w:tc>
        <w:tc>
          <w:tcPr>
            <w:tcW w:w="599" w:type="pct"/>
            <w:vAlign w:val="center"/>
            <w:hideMark/>
          </w:tcPr>
          <w:p w14:paraId="466C09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41.5650</w:t>
            </w:r>
          </w:p>
        </w:tc>
        <w:tc>
          <w:tcPr>
            <w:tcW w:w="524" w:type="pct"/>
            <w:vAlign w:val="center"/>
            <w:hideMark/>
          </w:tcPr>
          <w:p w14:paraId="39AC67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27.8123</w:t>
            </w:r>
          </w:p>
        </w:tc>
      </w:tr>
      <w:tr w:rsidR="006C603D" w:rsidRPr="00182E18" w14:paraId="485581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ABA4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4D5E30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C72BF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0.2624</w:t>
            </w:r>
          </w:p>
        </w:tc>
        <w:tc>
          <w:tcPr>
            <w:tcW w:w="548" w:type="pct"/>
            <w:vAlign w:val="center"/>
            <w:hideMark/>
          </w:tcPr>
          <w:p w14:paraId="49325A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48.7905</w:t>
            </w:r>
          </w:p>
        </w:tc>
        <w:tc>
          <w:tcPr>
            <w:tcW w:w="395" w:type="pct"/>
            <w:vAlign w:val="center"/>
            <w:hideMark/>
          </w:tcPr>
          <w:p w14:paraId="2BC1EED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9F573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86BE9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15285.7822</w:t>
            </w:r>
          </w:p>
        </w:tc>
        <w:tc>
          <w:tcPr>
            <w:tcW w:w="524" w:type="pct"/>
            <w:vAlign w:val="center"/>
            <w:hideMark/>
          </w:tcPr>
          <w:p w14:paraId="0EE37D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235.0926</w:t>
            </w:r>
          </w:p>
        </w:tc>
      </w:tr>
      <w:tr w:rsidR="006C603D" w:rsidRPr="00182E18" w14:paraId="40150D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362DE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2F4886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0A2295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60.7500</w:t>
            </w:r>
          </w:p>
        </w:tc>
        <w:tc>
          <w:tcPr>
            <w:tcW w:w="548" w:type="pct"/>
            <w:vAlign w:val="center"/>
            <w:hideMark/>
          </w:tcPr>
          <w:p w14:paraId="6BC5191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584.7629</w:t>
            </w:r>
          </w:p>
        </w:tc>
        <w:tc>
          <w:tcPr>
            <w:tcW w:w="395" w:type="pct"/>
            <w:vAlign w:val="center"/>
            <w:hideMark/>
          </w:tcPr>
          <w:p w14:paraId="036124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D49A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7479B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11803.0029</w:t>
            </w:r>
          </w:p>
        </w:tc>
        <w:tc>
          <w:tcPr>
            <w:tcW w:w="524" w:type="pct"/>
            <w:vAlign w:val="center"/>
            <w:hideMark/>
          </w:tcPr>
          <w:p w14:paraId="5122D36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12.1177</w:t>
            </w:r>
          </w:p>
        </w:tc>
      </w:tr>
      <w:tr w:rsidR="006C603D" w:rsidRPr="00182E18" w14:paraId="7C63F81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2BB92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0FC79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0D69C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87.1980</w:t>
            </w:r>
          </w:p>
        </w:tc>
        <w:tc>
          <w:tcPr>
            <w:tcW w:w="548" w:type="pct"/>
            <w:vAlign w:val="center"/>
            <w:hideMark/>
          </w:tcPr>
          <w:p w14:paraId="6441B99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745.2856</w:t>
            </w:r>
          </w:p>
        </w:tc>
        <w:tc>
          <w:tcPr>
            <w:tcW w:w="395" w:type="pct"/>
            <w:vAlign w:val="center"/>
            <w:hideMark/>
          </w:tcPr>
          <w:p w14:paraId="487A08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AA17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460E5D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17154.8535</w:t>
            </w:r>
          </w:p>
        </w:tc>
        <w:tc>
          <w:tcPr>
            <w:tcW w:w="524" w:type="pct"/>
            <w:vAlign w:val="center"/>
            <w:hideMark/>
          </w:tcPr>
          <w:p w14:paraId="445E9A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11.9734</w:t>
            </w:r>
          </w:p>
        </w:tc>
      </w:tr>
      <w:tr w:rsidR="006C603D" w:rsidRPr="00182E18" w14:paraId="4F9CD76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2316E9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D6D32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12460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151.5883</w:t>
            </w:r>
          </w:p>
        </w:tc>
        <w:tc>
          <w:tcPr>
            <w:tcW w:w="548" w:type="pct"/>
            <w:vAlign w:val="center"/>
            <w:hideMark/>
          </w:tcPr>
          <w:p w14:paraId="2B9DA08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987.9755</w:t>
            </w:r>
          </w:p>
        </w:tc>
        <w:tc>
          <w:tcPr>
            <w:tcW w:w="395" w:type="pct"/>
            <w:vAlign w:val="center"/>
            <w:hideMark/>
          </w:tcPr>
          <w:p w14:paraId="5924CA3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36E72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F194C6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17235.3750</w:t>
            </w:r>
          </w:p>
        </w:tc>
        <w:tc>
          <w:tcPr>
            <w:tcW w:w="524" w:type="pct"/>
            <w:vAlign w:val="center"/>
            <w:hideMark/>
          </w:tcPr>
          <w:p w14:paraId="389538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9.6985</w:t>
            </w:r>
          </w:p>
        </w:tc>
      </w:tr>
      <w:tr w:rsidR="006C603D" w:rsidRPr="00182E18" w14:paraId="029C003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F0176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628D07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6D17C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9.0440</w:t>
            </w:r>
          </w:p>
        </w:tc>
        <w:tc>
          <w:tcPr>
            <w:tcW w:w="548" w:type="pct"/>
            <w:vAlign w:val="center"/>
            <w:hideMark/>
          </w:tcPr>
          <w:p w14:paraId="0DA716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212.1757</w:t>
            </w:r>
          </w:p>
        </w:tc>
        <w:tc>
          <w:tcPr>
            <w:tcW w:w="395" w:type="pct"/>
            <w:vAlign w:val="center"/>
            <w:hideMark/>
          </w:tcPr>
          <w:p w14:paraId="5E22F9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ED388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32E7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17109.6523</w:t>
            </w:r>
          </w:p>
        </w:tc>
        <w:tc>
          <w:tcPr>
            <w:tcW w:w="524" w:type="pct"/>
            <w:vAlign w:val="center"/>
            <w:hideMark/>
          </w:tcPr>
          <w:p w14:paraId="7FF55A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50.5934</w:t>
            </w:r>
          </w:p>
        </w:tc>
      </w:tr>
      <w:tr w:rsidR="006C603D" w:rsidRPr="00182E18" w14:paraId="76D6E2C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C008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315F92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1D0305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17F91CF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4AD9C7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FD34F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89812E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4D19EE4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601270B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CC69CA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735F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172CF00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0.2395</w:t>
            </w:r>
          </w:p>
        </w:tc>
        <w:tc>
          <w:tcPr>
            <w:tcW w:w="548" w:type="pct"/>
            <w:vAlign w:val="center"/>
            <w:hideMark/>
          </w:tcPr>
          <w:p w14:paraId="320083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0.7184</w:t>
            </w:r>
          </w:p>
        </w:tc>
        <w:tc>
          <w:tcPr>
            <w:tcW w:w="395" w:type="pct"/>
            <w:vAlign w:val="center"/>
            <w:hideMark/>
          </w:tcPr>
          <w:p w14:paraId="58CDFC3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5267A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1606E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14.0000</w:t>
            </w:r>
          </w:p>
        </w:tc>
        <w:tc>
          <w:tcPr>
            <w:tcW w:w="524" w:type="pct"/>
            <w:vAlign w:val="center"/>
            <w:hideMark/>
          </w:tcPr>
          <w:p w14:paraId="6B8B74F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4.9444</w:t>
            </w:r>
          </w:p>
        </w:tc>
      </w:tr>
      <w:tr w:rsidR="006C603D" w:rsidRPr="00182E18" w14:paraId="065612D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7BB5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AE4AF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223E6E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0.2939</w:t>
            </w:r>
          </w:p>
        </w:tc>
        <w:tc>
          <w:tcPr>
            <w:tcW w:w="548" w:type="pct"/>
            <w:vAlign w:val="center"/>
            <w:hideMark/>
          </w:tcPr>
          <w:p w14:paraId="50285F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1.1131</w:t>
            </w:r>
          </w:p>
        </w:tc>
        <w:tc>
          <w:tcPr>
            <w:tcW w:w="395" w:type="pct"/>
            <w:vAlign w:val="center"/>
            <w:hideMark/>
          </w:tcPr>
          <w:p w14:paraId="37F1FD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A4248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91A3F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4F0ED0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12.1055</w:t>
            </w:r>
          </w:p>
        </w:tc>
      </w:tr>
      <w:tr w:rsidR="006C603D" w:rsidRPr="00182E18" w14:paraId="18B9151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1E76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A40C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497" w:type="pct"/>
            <w:vAlign w:val="center"/>
            <w:hideMark/>
          </w:tcPr>
          <w:p w14:paraId="3671BF9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0.1786</w:t>
            </w:r>
          </w:p>
        </w:tc>
        <w:tc>
          <w:tcPr>
            <w:tcW w:w="548" w:type="pct"/>
            <w:vAlign w:val="center"/>
            <w:hideMark/>
          </w:tcPr>
          <w:p w14:paraId="44D055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0.8070</w:t>
            </w:r>
          </w:p>
        </w:tc>
        <w:tc>
          <w:tcPr>
            <w:tcW w:w="395" w:type="pct"/>
            <w:vAlign w:val="center"/>
            <w:hideMark/>
          </w:tcPr>
          <w:p w14:paraId="076FF8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D99D8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21AE48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1CBCF9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17.1999</w:t>
            </w:r>
          </w:p>
        </w:tc>
      </w:tr>
      <w:tr w:rsidR="006C603D" w:rsidRPr="00182E18" w14:paraId="66FCD4A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F6B45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1600FF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7D519D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0.8663</w:t>
            </w:r>
          </w:p>
        </w:tc>
        <w:tc>
          <w:tcPr>
            <w:tcW w:w="548" w:type="pct"/>
            <w:vAlign w:val="center"/>
            <w:hideMark/>
          </w:tcPr>
          <w:p w14:paraId="3F233D3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0.3403</w:t>
            </w:r>
          </w:p>
        </w:tc>
        <w:tc>
          <w:tcPr>
            <w:tcW w:w="395" w:type="pct"/>
            <w:vAlign w:val="center"/>
            <w:hideMark/>
          </w:tcPr>
          <w:p w14:paraId="45F178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BB4EF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4752DC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0E11C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-2.1524</w:t>
            </w:r>
          </w:p>
        </w:tc>
      </w:tr>
      <w:tr w:rsidR="006C603D" w:rsidRPr="00182E18" w14:paraId="34D656C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C7675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7937FE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497" w:type="pct"/>
            <w:vAlign w:val="center"/>
            <w:hideMark/>
          </w:tcPr>
          <w:p w14:paraId="309F007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0.0844</w:t>
            </w:r>
          </w:p>
        </w:tc>
        <w:tc>
          <w:tcPr>
            <w:tcW w:w="548" w:type="pct"/>
            <w:vAlign w:val="center"/>
            <w:hideMark/>
          </w:tcPr>
          <w:p w14:paraId="5EE086A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0.2780</w:t>
            </w:r>
          </w:p>
        </w:tc>
        <w:tc>
          <w:tcPr>
            <w:tcW w:w="395" w:type="pct"/>
            <w:vAlign w:val="center"/>
            <w:hideMark/>
          </w:tcPr>
          <w:p w14:paraId="669A96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398F48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DEA54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1C45AA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2.9906</w:t>
            </w:r>
          </w:p>
        </w:tc>
      </w:tr>
      <w:tr w:rsidR="006C603D" w:rsidRPr="00182E18" w14:paraId="5DAB774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DCC5D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43DE4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497" w:type="pct"/>
            <w:vAlign w:val="center"/>
            <w:hideMark/>
          </w:tcPr>
          <w:p w14:paraId="1563F6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0.0039</w:t>
            </w:r>
          </w:p>
        </w:tc>
        <w:tc>
          <w:tcPr>
            <w:tcW w:w="548" w:type="pct"/>
            <w:vAlign w:val="center"/>
            <w:hideMark/>
          </w:tcPr>
          <w:p w14:paraId="36F5B7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0.0625</w:t>
            </w:r>
          </w:p>
        </w:tc>
        <w:tc>
          <w:tcPr>
            <w:tcW w:w="395" w:type="pct"/>
            <w:vAlign w:val="center"/>
            <w:hideMark/>
          </w:tcPr>
          <w:p w14:paraId="0B96C2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1C0BB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F2F4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8952B5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15.8656</w:t>
            </w:r>
          </w:p>
        </w:tc>
      </w:tr>
      <w:tr w:rsidR="006C603D" w:rsidRPr="00182E18" w14:paraId="2B796F0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60AAE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2CC1C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497" w:type="pct"/>
            <w:vAlign w:val="center"/>
            <w:hideMark/>
          </w:tcPr>
          <w:p w14:paraId="5B65A4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0.0436</w:t>
            </w:r>
          </w:p>
        </w:tc>
        <w:tc>
          <w:tcPr>
            <w:tcW w:w="548" w:type="pct"/>
            <w:vAlign w:val="center"/>
            <w:hideMark/>
          </w:tcPr>
          <w:p w14:paraId="656EA5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0.2041</w:t>
            </w:r>
          </w:p>
        </w:tc>
        <w:tc>
          <w:tcPr>
            <w:tcW w:w="395" w:type="pct"/>
            <w:vAlign w:val="center"/>
            <w:hideMark/>
          </w:tcPr>
          <w:p w14:paraId="60E074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DD5BE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BFD4A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31FB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4.4720</w:t>
            </w:r>
          </w:p>
        </w:tc>
      </w:tr>
      <w:tr w:rsidR="006C603D" w:rsidRPr="00182E18" w14:paraId="1C4A532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CA52D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D6CA7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497" w:type="pct"/>
            <w:vAlign w:val="center"/>
            <w:hideMark/>
          </w:tcPr>
          <w:p w14:paraId="26216E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0.0018</w:t>
            </w:r>
          </w:p>
        </w:tc>
        <w:tc>
          <w:tcPr>
            <w:tcW w:w="548" w:type="pct"/>
            <w:vAlign w:val="center"/>
            <w:hideMark/>
          </w:tcPr>
          <w:p w14:paraId="6B86CA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0.0429</w:t>
            </w:r>
          </w:p>
        </w:tc>
        <w:tc>
          <w:tcPr>
            <w:tcW w:w="395" w:type="pct"/>
            <w:vAlign w:val="center"/>
            <w:hideMark/>
          </w:tcPr>
          <w:p w14:paraId="2D182B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359E7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B1EB9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B8B0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23.1998</w:t>
            </w:r>
          </w:p>
        </w:tc>
      </w:tr>
      <w:tr w:rsidR="006C603D" w:rsidRPr="00182E18" w14:paraId="51F965D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A6600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62C15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4440605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0.6128</w:t>
            </w:r>
          </w:p>
        </w:tc>
        <w:tc>
          <w:tcPr>
            <w:tcW w:w="548" w:type="pct"/>
            <w:vAlign w:val="center"/>
            <w:hideMark/>
          </w:tcPr>
          <w:p w14:paraId="74BC58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788E77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82D8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12A93A4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12DB8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-0.4631</w:t>
            </w:r>
          </w:p>
        </w:tc>
      </w:tr>
      <w:tr w:rsidR="006C603D" w:rsidRPr="00182E18" w14:paraId="1354B9D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7C3E0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07A82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56EE000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0.3871</w:t>
            </w:r>
          </w:p>
        </w:tc>
        <w:tc>
          <w:tcPr>
            <w:tcW w:w="548" w:type="pct"/>
            <w:vAlign w:val="center"/>
            <w:hideMark/>
          </w:tcPr>
          <w:p w14:paraId="03850D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2270315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21C0B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AEA9B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54A02A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0.4636</w:t>
            </w:r>
          </w:p>
        </w:tc>
      </w:tr>
      <w:tr w:rsidR="006C603D" w:rsidRPr="00182E18" w14:paraId="5E24D4D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469C8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94ABD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234AC4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670691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0.0104</w:t>
            </w:r>
          </w:p>
        </w:tc>
        <w:tc>
          <w:tcPr>
            <w:tcW w:w="395" w:type="pct"/>
            <w:vAlign w:val="center"/>
            <w:hideMark/>
          </w:tcPr>
          <w:p w14:paraId="217BB6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20B7F8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E2751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57ED7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96.0255</w:t>
            </w:r>
          </w:p>
        </w:tc>
      </w:tr>
      <w:tr w:rsidR="006C603D" w:rsidRPr="00182E18" w14:paraId="422BC28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60764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4AFF4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  <w:proofErr w:type="spellEnd"/>
          </w:p>
        </w:tc>
        <w:tc>
          <w:tcPr>
            <w:tcW w:w="497" w:type="pct"/>
            <w:vAlign w:val="center"/>
            <w:hideMark/>
          </w:tcPr>
          <w:p w14:paraId="0D4D91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0.0998</w:t>
            </w:r>
          </w:p>
        </w:tc>
        <w:tc>
          <w:tcPr>
            <w:tcW w:w="548" w:type="pct"/>
            <w:vAlign w:val="center"/>
            <w:hideMark/>
          </w:tcPr>
          <w:p w14:paraId="73CE834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0.2997</w:t>
            </w:r>
          </w:p>
        </w:tc>
        <w:tc>
          <w:tcPr>
            <w:tcW w:w="395" w:type="pct"/>
            <w:vAlign w:val="center"/>
            <w:hideMark/>
          </w:tcPr>
          <w:p w14:paraId="548F73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E5FB81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9265ED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0121E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2.6712</w:t>
            </w:r>
          </w:p>
        </w:tc>
      </w:tr>
      <w:tr w:rsidR="006C603D" w:rsidRPr="00182E18" w14:paraId="782A6C3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D24F5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3AB3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497" w:type="pct"/>
            <w:vAlign w:val="center"/>
            <w:hideMark/>
          </w:tcPr>
          <w:p w14:paraId="2502D3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0.3346</w:t>
            </w:r>
          </w:p>
        </w:tc>
        <w:tc>
          <w:tcPr>
            <w:tcW w:w="548" w:type="pct"/>
            <w:vAlign w:val="center"/>
            <w:hideMark/>
          </w:tcPr>
          <w:p w14:paraId="7866EA1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0.4718</w:t>
            </w:r>
          </w:p>
        </w:tc>
        <w:tc>
          <w:tcPr>
            <w:tcW w:w="395" w:type="pct"/>
            <w:vAlign w:val="center"/>
            <w:hideMark/>
          </w:tcPr>
          <w:p w14:paraId="1F2E7A4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1693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E2AF9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1A73F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0.7011</w:t>
            </w:r>
          </w:p>
        </w:tc>
      </w:tr>
      <w:tr w:rsidR="006C603D" w:rsidRPr="00182E18" w14:paraId="58942B8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E85CD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1FD94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66E062F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0.5657</w:t>
            </w:r>
          </w:p>
        </w:tc>
        <w:tc>
          <w:tcPr>
            <w:tcW w:w="548" w:type="pct"/>
            <w:vAlign w:val="center"/>
            <w:hideMark/>
          </w:tcPr>
          <w:p w14:paraId="4942AC6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0.4957</w:t>
            </w:r>
          </w:p>
        </w:tc>
        <w:tc>
          <w:tcPr>
            <w:tcW w:w="395" w:type="pct"/>
            <w:vAlign w:val="center"/>
            <w:hideMark/>
          </w:tcPr>
          <w:p w14:paraId="1DDD98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3539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F8054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AEE71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-0.2649</w:t>
            </w:r>
          </w:p>
        </w:tc>
      </w:tr>
      <w:tr w:rsidR="006C603D" w:rsidRPr="00182E18" w14:paraId="41BAED0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75652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59B5F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44A841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0.6701</w:t>
            </w:r>
          </w:p>
        </w:tc>
        <w:tc>
          <w:tcPr>
            <w:tcW w:w="548" w:type="pct"/>
            <w:vAlign w:val="center"/>
            <w:hideMark/>
          </w:tcPr>
          <w:p w14:paraId="05F4C6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1A740F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71A73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30296F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0B6D9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-0.7235</w:t>
            </w:r>
          </w:p>
        </w:tc>
      </w:tr>
      <w:tr w:rsidR="006C603D" w:rsidRPr="00182E18" w14:paraId="33785DCD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B2537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E188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0471A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0.1053</w:t>
            </w:r>
          </w:p>
        </w:tc>
        <w:tc>
          <w:tcPr>
            <w:tcW w:w="548" w:type="pct"/>
            <w:vAlign w:val="center"/>
            <w:hideMark/>
          </w:tcPr>
          <w:p w14:paraId="72D6D6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0.3069</w:t>
            </w:r>
          </w:p>
        </w:tc>
        <w:tc>
          <w:tcPr>
            <w:tcW w:w="395" w:type="pct"/>
            <w:vAlign w:val="center"/>
            <w:hideMark/>
          </w:tcPr>
          <w:p w14:paraId="36EE132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661B8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DEEFD1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6FE3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2.5717</w:t>
            </w:r>
          </w:p>
        </w:tc>
      </w:tr>
      <w:tr w:rsidR="006C603D" w:rsidRPr="00182E18" w14:paraId="7C3699A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B35E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B35D8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BC1DA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56E10C4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12A0B1C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9D0B2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655F9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B475F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4CA7C9E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5B15D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06976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3900F4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0.3889</w:t>
            </w:r>
          </w:p>
        </w:tc>
        <w:tc>
          <w:tcPr>
            <w:tcW w:w="548" w:type="pct"/>
            <w:vAlign w:val="center"/>
            <w:hideMark/>
          </w:tcPr>
          <w:p w14:paraId="74AB80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0.4875</w:t>
            </w:r>
          </w:p>
        </w:tc>
        <w:tc>
          <w:tcPr>
            <w:tcW w:w="395" w:type="pct"/>
            <w:vAlign w:val="center"/>
            <w:hideMark/>
          </w:tcPr>
          <w:p w14:paraId="727F036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DB377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8F4341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801B6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0.4557</w:t>
            </w:r>
          </w:p>
        </w:tc>
      </w:tr>
      <w:tr w:rsidR="006C603D" w:rsidRPr="00182E18" w14:paraId="65A6696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F8B4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41A90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44FF90C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0.3865</w:t>
            </w:r>
          </w:p>
        </w:tc>
        <w:tc>
          <w:tcPr>
            <w:tcW w:w="548" w:type="pct"/>
            <w:vAlign w:val="center"/>
            <w:hideMark/>
          </w:tcPr>
          <w:p w14:paraId="1B62AE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0.4869</w:t>
            </w:r>
          </w:p>
        </w:tc>
        <w:tc>
          <w:tcPr>
            <w:tcW w:w="395" w:type="pct"/>
            <w:vAlign w:val="center"/>
            <w:hideMark/>
          </w:tcPr>
          <w:p w14:paraId="33D741B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00B8E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AC29B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DA74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0.4663</w:t>
            </w:r>
          </w:p>
        </w:tc>
      </w:tr>
      <w:tr w:rsidR="006C603D" w:rsidRPr="00182E18" w14:paraId="1B65558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C27B7C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C2B2D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497" w:type="pct"/>
            <w:vAlign w:val="center"/>
            <w:hideMark/>
          </w:tcPr>
          <w:p w14:paraId="7A5503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2A80CEA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A84D9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9BAE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07D67C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02FB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2CE7E2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98EBF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438F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497" w:type="pct"/>
            <w:vAlign w:val="center"/>
            <w:hideMark/>
          </w:tcPr>
          <w:p w14:paraId="7EE2AD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5921449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6C51281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07C3F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A53A6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12BE62F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0539101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6F454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660220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497" w:type="pct"/>
            <w:vAlign w:val="center"/>
            <w:hideMark/>
          </w:tcPr>
          <w:p w14:paraId="6106F3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548" w:type="pct"/>
            <w:vAlign w:val="center"/>
            <w:hideMark/>
          </w:tcPr>
          <w:p w14:paraId="62BC8C0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0.0379</w:t>
            </w:r>
          </w:p>
        </w:tc>
        <w:tc>
          <w:tcPr>
            <w:tcW w:w="395" w:type="pct"/>
            <w:vAlign w:val="center"/>
            <w:hideMark/>
          </w:tcPr>
          <w:p w14:paraId="7653BE2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5B2DC6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BEF7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E2E67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26.3436</w:t>
            </w:r>
          </w:p>
        </w:tc>
      </w:tr>
      <w:tr w:rsidR="006C603D" w:rsidRPr="00182E18" w14:paraId="0FAC30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2A83F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1482A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497" w:type="pct"/>
            <w:vAlign w:val="center"/>
            <w:hideMark/>
          </w:tcPr>
          <w:p w14:paraId="00E4187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498AFC5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0.0091</w:t>
            </w:r>
          </w:p>
        </w:tc>
        <w:tc>
          <w:tcPr>
            <w:tcW w:w="395" w:type="pct"/>
            <w:vAlign w:val="center"/>
            <w:hideMark/>
          </w:tcPr>
          <w:p w14:paraId="7400A75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21CB2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37BFA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48BD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109.7238</w:t>
            </w:r>
          </w:p>
        </w:tc>
      </w:tr>
      <w:tr w:rsidR="006C603D" w:rsidRPr="00182E18" w14:paraId="0477012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D534E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5BF8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497" w:type="pct"/>
            <w:vAlign w:val="center"/>
            <w:hideMark/>
          </w:tcPr>
          <w:p w14:paraId="6C64E41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758ECD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0.0050</w:t>
            </w:r>
          </w:p>
        </w:tc>
        <w:tc>
          <w:tcPr>
            <w:tcW w:w="395" w:type="pct"/>
            <w:vAlign w:val="center"/>
            <w:hideMark/>
          </w:tcPr>
          <w:p w14:paraId="025C3F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7FB7B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5BB75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38EB3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198.5149</w:t>
            </w:r>
          </w:p>
        </w:tc>
      </w:tr>
      <w:tr w:rsidR="006C603D" w:rsidRPr="00182E18" w14:paraId="47951E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7478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3317B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497" w:type="pct"/>
            <w:vAlign w:val="center"/>
            <w:hideMark/>
          </w:tcPr>
          <w:p w14:paraId="7C6D240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20CA32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0.0111</w:t>
            </w:r>
          </w:p>
        </w:tc>
        <w:tc>
          <w:tcPr>
            <w:tcW w:w="395" w:type="pct"/>
            <w:vAlign w:val="center"/>
            <w:hideMark/>
          </w:tcPr>
          <w:p w14:paraId="39DAB0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5A2DF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463B9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BE82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90.4250</w:t>
            </w:r>
          </w:p>
        </w:tc>
      </w:tr>
      <w:tr w:rsidR="006C603D" w:rsidRPr="00182E18" w14:paraId="25FB907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CCE8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0C2A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2BCF55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0.3299</w:t>
            </w:r>
          </w:p>
        </w:tc>
        <w:tc>
          <w:tcPr>
            <w:tcW w:w="548" w:type="pct"/>
            <w:vAlign w:val="center"/>
            <w:hideMark/>
          </w:tcPr>
          <w:p w14:paraId="4C21DA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49C328B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EFE6C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1A63F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E5BFC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0.7235</w:t>
            </w:r>
          </w:p>
        </w:tc>
      </w:tr>
      <w:tr w:rsidR="006C603D" w:rsidRPr="00182E18" w14:paraId="263F14F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E1BD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53B77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571D53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0.6617</w:t>
            </w:r>
          </w:p>
        </w:tc>
        <w:tc>
          <w:tcPr>
            <w:tcW w:w="548" w:type="pct"/>
            <w:vAlign w:val="center"/>
            <w:hideMark/>
          </w:tcPr>
          <w:p w14:paraId="7B0E66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0.4731</w:t>
            </w:r>
          </w:p>
        </w:tc>
        <w:tc>
          <w:tcPr>
            <w:tcW w:w="395" w:type="pct"/>
            <w:vAlign w:val="center"/>
            <w:hideMark/>
          </w:tcPr>
          <w:p w14:paraId="727EC7B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4C1811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0E822AB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2ACB2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-0.6835</w:t>
            </w:r>
          </w:p>
        </w:tc>
      </w:tr>
      <w:tr w:rsidR="006C603D" w:rsidRPr="00182E18" w14:paraId="70D9B7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D135D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BE1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3C160A6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0.6699</w:t>
            </w:r>
          </w:p>
        </w:tc>
        <w:tc>
          <w:tcPr>
            <w:tcW w:w="548" w:type="pct"/>
            <w:vAlign w:val="center"/>
            <w:hideMark/>
          </w:tcPr>
          <w:p w14:paraId="349AB13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0.4703</w:t>
            </w:r>
          </w:p>
        </w:tc>
        <w:tc>
          <w:tcPr>
            <w:tcW w:w="395" w:type="pct"/>
            <w:vAlign w:val="center"/>
            <w:hideMark/>
          </w:tcPr>
          <w:p w14:paraId="2D8D7E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4CD0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25F41B9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D39A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-0.7224</w:t>
            </w:r>
          </w:p>
        </w:tc>
      </w:tr>
      <w:tr w:rsidR="006C603D" w:rsidRPr="00182E18" w14:paraId="2262FDE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B71B9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4F076B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1807DE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0.1055</w:t>
            </w:r>
          </w:p>
        </w:tc>
        <w:tc>
          <w:tcPr>
            <w:tcW w:w="548" w:type="pct"/>
            <w:vAlign w:val="center"/>
            <w:hideMark/>
          </w:tcPr>
          <w:p w14:paraId="00F8EDB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0.3072</w:t>
            </w:r>
          </w:p>
        </w:tc>
        <w:tc>
          <w:tcPr>
            <w:tcW w:w="395" w:type="pct"/>
            <w:vAlign w:val="center"/>
            <w:hideMark/>
          </w:tcPr>
          <w:p w14:paraId="68C3BB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7F279B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C331D2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FF2D8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2.5679</w:t>
            </w:r>
          </w:p>
        </w:tc>
      </w:tr>
      <w:tr w:rsidR="006C603D" w:rsidRPr="00182E18" w14:paraId="09A217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AB2DD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3263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6D0DB65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42180C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FB5CA1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C1628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90F0D3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7A3D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776220E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A73FE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EEB1E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62AAE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0.0328</w:t>
            </w:r>
          </w:p>
        </w:tc>
        <w:tc>
          <w:tcPr>
            <w:tcW w:w="548" w:type="pct"/>
            <w:vAlign w:val="center"/>
            <w:hideMark/>
          </w:tcPr>
          <w:p w14:paraId="0E68B8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0.1780</w:t>
            </w:r>
          </w:p>
        </w:tc>
        <w:tc>
          <w:tcPr>
            <w:tcW w:w="395" w:type="pct"/>
            <w:vAlign w:val="center"/>
            <w:hideMark/>
          </w:tcPr>
          <w:p w14:paraId="628D5D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50D18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B82192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90BDE7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5.2495</w:t>
            </w:r>
          </w:p>
        </w:tc>
      </w:tr>
      <w:tr w:rsidR="006C603D" w:rsidRPr="00182E18" w14:paraId="7216D4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A95BF3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DD5BE4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7BF0A7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5A594B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0.0089</w:t>
            </w:r>
          </w:p>
        </w:tc>
        <w:tc>
          <w:tcPr>
            <w:tcW w:w="395" w:type="pct"/>
            <w:vAlign w:val="center"/>
            <w:hideMark/>
          </w:tcPr>
          <w:p w14:paraId="2EACA8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0C01A1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B683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8D081F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112.9056</w:t>
            </w:r>
          </w:p>
        </w:tc>
      </w:tr>
      <w:tr w:rsidR="006C603D" w:rsidRPr="00182E18" w14:paraId="311BBDD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0EE57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2A079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155E14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0.0543</w:t>
            </w:r>
          </w:p>
        </w:tc>
        <w:tc>
          <w:tcPr>
            <w:tcW w:w="548" w:type="pct"/>
            <w:vAlign w:val="center"/>
            <w:hideMark/>
          </w:tcPr>
          <w:p w14:paraId="36AF6B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0.2267</w:t>
            </w:r>
          </w:p>
        </w:tc>
        <w:tc>
          <w:tcPr>
            <w:tcW w:w="395" w:type="pct"/>
            <w:vAlign w:val="center"/>
            <w:hideMark/>
          </w:tcPr>
          <w:p w14:paraId="02A907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A0795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C5BCB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8946C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3.9317</w:t>
            </w:r>
          </w:p>
        </w:tc>
      </w:tr>
      <w:tr w:rsidR="006C603D" w:rsidRPr="00182E18" w14:paraId="3CF2423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04DAE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F36D6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45CD98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0.0006</w:t>
            </w:r>
          </w:p>
        </w:tc>
        <w:tc>
          <w:tcPr>
            <w:tcW w:w="548" w:type="pct"/>
            <w:vAlign w:val="center"/>
            <w:hideMark/>
          </w:tcPr>
          <w:p w14:paraId="7B54AC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0.0241</w:t>
            </w:r>
          </w:p>
        </w:tc>
        <w:tc>
          <w:tcPr>
            <w:tcW w:w="395" w:type="pct"/>
            <w:vAlign w:val="center"/>
            <w:hideMark/>
          </w:tcPr>
          <w:p w14:paraId="7A6F56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C5B5C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07812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2F2855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41.4407</w:t>
            </w:r>
          </w:p>
        </w:tc>
      </w:tr>
      <w:tr w:rsidR="006C603D" w:rsidRPr="00182E18" w14:paraId="7DE697D0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34E3B3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09" w:type="pct"/>
            <w:vAlign w:val="center"/>
            <w:hideMark/>
          </w:tcPr>
          <w:p w14:paraId="1E6200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497" w:type="pct"/>
            <w:vAlign w:val="center"/>
            <w:hideMark/>
          </w:tcPr>
          <w:p w14:paraId="30B0F7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3.1000</w:t>
            </w:r>
          </w:p>
        </w:tc>
        <w:tc>
          <w:tcPr>
            <w:tcW w:w="548" w:type="pct"/>
            <w:vAlign w:val="center"/>
            <w:hideMark/>
          </w:tcPr>
          <w:p w14:paraId="1005C9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28.5713</w:t>
            </w:r>
          </w:p>
        </w:tc>
        <w:tc>
          <w:tcPr>
            <w:tcW w:w="395" w:type="pct"/>
            <w:vAlign w:val="center"/>
            <w:hideMark/>
          </w:tcPr>
          <w:p w14:paraId="4916515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3AE3C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641F29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715.0884</w:t>
            </w:r>
          </w:p>
        </w:tc>
        <w:tc>
          <w:tcPr>
            <w:tcW w:w="524" w:type="pct"/>
            <w:vAlign w:val="center"/>
            <w:hideMark/>
          </w:tcPr>
          <w:p w14:paraId="2B051A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12.8470</w:t>
            </w:r>
          </w:p>
        </w:tc>
      </w:tr>
      <w:tr w:rsidR="006C603D" w:rsidRPr="00182E18" w14:paraId="6792C9C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25AFC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9E304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497" w:type="pct"/>
            <w:vAlign w:val="center"/>
            <w:hideMark/>
          </w:tcPr>
          <w:p w14:paraId="1AAF03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0.9526</w:t>
            </w:r>
          </w:p>
        </w:tc>
        <w:tc>
          <w:tcPr>
            <w:tcW w:w="548" w:type="pct"/>
            <w:vAlign w:val="center"/>
            <w:hideMark/>
          </w:tcPr>
          <w:p w14:paraId="471DEC2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0.1713</w:t>
            </w:r>
          </w:p>
        </w:tc>
        <w:tc>
          <w:tcPr>
            <w:tcW w:w="395" w:type="pct"/>
            <w:vAlign w:val="center"/>
            <w:hideMark/>
          </w:tcPr>
          <w:p w14:paraId="61F945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EAFA5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0.9933</w:t>
            </w:r>
          </w:p>
        </w:tc>
        <w:tc>
          <w:tcPr>
            <w:tcW w:w="599" w:type="pct"/>
            <w:vAlign w:val="center"/>
            <w:hideMark/>
          </w:tcPr>
          <w:p w14:paraId="7B939F9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95E73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-4.4794</w:t>
            </w:r>
          </w:p>
        </w:tc>
      </w:tr>
      <w:tr w:rsidR="006C603D" w:rsidRPr="00182E18" w14:paraId="699E13C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553C05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906BC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  <w:proofErr w:type="spellEnd"/>
          </w:p>
        </w:tc>
        <w:tc>
          <w:tcPr>
            <w:tcW w:w="497" w:type="pct"/>
            <w:vAlign w:val="center"/>
            <w:hideMark/>
          </w:tcPr>
          <w:p w14:paraId="1284B2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0.9645</w:t>
            </w:r>
          </w:p>
        </w:tc>
        <w:tc>
          <w:tcPr>
            <w:tcW w:w="548" w:type="pct"/>
            <w:vAlign w:val="center"/>
            <w:hideMark/>
          </w:tcPr>
          <w:p w14:paraId="07BBDA6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0.1768</w:t>
            </w:r>
          </w:p>
        </w:tc>
        <w:tc>
          <w:tcPr>
            <w:tcW w:w="395" w:type="pct"/>
            <w:vAlign w:val="center"/>
            <w:hideMark/>
          </w:tcPr>
          <w:p w14:paraId="4CB7615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1EF7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0953E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5E552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-4.9744</w:t>
            </w:r>
          </w:p>
        </w:tc>
      </w:tr>
      <w:tr w:rsidR="006C603D" w:rsidRPr="00182E18" w14:paraId="5CACFD25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706926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09" w:type="pct"/>
            <w:vAlign w:val="center"/>
            <w:hideMark/>
          </w:tcPr>
          <w:p w14:paraId="0D01CC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18FD0EA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0.5673</w:t>
            </w:r>
          </w:p>
        </w:tc>
        <w:tc>
          <w:tcPr>
            <w:tcW w:w="548" w:type="pct"/>
            <w:vAlign w:val="center"/>
            <w:hideMark/>
          </w:tcPr>
          <w:p w14:paraId="3F28A6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0.5244</w:t>
            </w:r>
          </w:p>
        </w:tc>
        <w:tc>
          <w:tcPr>
            <w:tcW w:w="395" w:type="pct"/>
            <w:vAlign w:val="center"/>
            <w:hideMark/>
          </w:tcPr>
          <w:p w14:paraId="15779B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A438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0.3831</w:t>
            </w:r>
          </w:p>
        </w:tc>
        <w:tc>
          <w:tcPr>
            <w:tcW w:w="599" w:type="pct"/>
            <w:vAlign w:val="center"/>
            <w:hideMark/>
          </w:tcPr>
          <w:p w14:paraId="3F22A7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75FE6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1.2387</w:t>
            </w:r>
          </w:p>
        </w:tc>
      </w:tr>
      <w:tr w:rsidR="006C603D" w:rsidRPr="00182E18" w14:paraId="667DF3F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37864D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CC12A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4997AC9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0.8740</w:t>
            </w:r>
          </w:p>
        </w:tc>
        <w:tc>
          <w:tcPr>
            <w:tcW w:w="548" w:type="pct"/>
            <w:vAlign w:val="center"/>
            <w:hideMark/>
          </w:tcPr>
          <w:p w14:paraId="5AC42F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0.6482</w:t>
            </w:r>
          </w:p>
        </w:tc>
        <w:tc>
          <w:tcPr>
            <w:tcW w:w="395" w:type="pct"/>
            <w:vAlign w:val="center"/>
            <w:hideMark/>
          </w:tcPr>
          <w:p w14:paraId="3371B3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BF8B29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0.8996</w:t>
            </w:r>
          </w:p>
        </w:tc>
        <w:tc>
          <w:tcPr>
            <w:tcW w:w="599" w:type="pct"/>
            <w:vAlign w:val="center"/>
            <w:hideMark/>
          </w:tcPr>
          <w:p w14:paraId="7EE843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6C3D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0.2242</w:t>
            </w:r>
          </w:p>
        </w:tc>
      </w:tr>
      <w:tr w:rsidR="006C603D" w:rsidRPr="00182E18" w14:paraId="6F59983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90605E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1C61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26E1DA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0.1150</w:t>
            </w:r>
          </w:p>
        </w:tc>
        <w:tc>
          <w:tcPr>
            <w:tcW w:w="548" w:type="pct"/>
            <w:vAlign w:val="center"/>
            <w:hideMark/>
          </w:tcPr>
          <w:p w14:paraId="419114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0.3190</w:t>
            </w:r>
          </w:p>
        </w:tc>
        <w:tc>
          <w:tcPr>
            <w:tcW w:w="395" w:type="pct"/>
            <w:vAlign w:val="center"/>
            <w:hideMark/>
          </w:tcPr>
          <w:p w14:paraId="75BFA67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461EB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A14B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5C847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2.4141</w:t>
            </w:r>
          </w:p>
        </w:tc>
      </w:tr>
      <w:tr w:rsidR="006C603D" w:rsidRPr="00182E18" w14:paraId="066016A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30F9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0E931B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D24BE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2.7642</w:t>
            </w:r>
          </w:p>
        </w:tc>
        <w:tc>
          <w:tcPr>
            <w:tcW w:w="548" w:type="pct"/>
            <w:vAlign w:val="center"/>
            <w:hideMark/>
          </w:tcPr>
          <w:p w14:paraId="559EB58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1.3802</w:t>
            </w:r>
          </w:p>
        </w:tc>
        <w:tc>
          <w:tcPr>
            <w:tcW w:w="395" w:type="pct"/>
            <w:vAlign w:val="center"/>
            <w:hideMark/>
          </w:tcPr>
          <w:p w14:paraId="44A6001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F5DB1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3.0000</w:t>
            </w:r>
          </w:p>
        </w:tc>
        <w:tc>
          <w:tcPr>
            <w:tcW w:w="599" w:type="pct"/>
            <w:vAlign w:val="center"/>
            <w:hideMark/>
          </w:tcPr>
          <w:p w14:paraId="3879966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5.0000</w:t>
            </w:r>
          </w:p>
        </w:tc>
        <w:tc>
          <w:tcPr>
            <w:tcW w:w="524" w:type="pct"/>
            <w:vAlign w:val="center"/>
            <w:hideMark/>
          </w:tcPr>
          <w:p w14:paraId="2B8AC9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0.1868</w:t>
            </w:r>
          </w:p>
        </w:tc>
      </w:tr>
      <w:tr w:rsidR="006C603D" w:rsidRPr="00182E18" w14:paraId="4691EA7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52BE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50911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71DC1AC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0.1412</w:t>
            </w:r>
          </w:p>
        </w:tc>
        <w:tc>
          <w:tcPr>
            <w:tcW w:w="548" w:type="pct"/>
            <w:vAlign w:val="center"/>
            <w:hideMark/>
          </w:tcPr>
          <w:p w14:paraId="23FCB0F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0.2564</w:t>
            </w:r>
          </w:p>
        </w:tc>
        <w:tc>
          <w:tcPr>
            <w:tcW w:w="395" w:type="pct"/>
            <w:vAlign w:val="center"/>
            <w:hideMark/>
          </w:tcPr>
          <w:p w14:paraId="301ED2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82E9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0.0022</w:t>
            </w:r>
          </w:p>
        </w:tc>
        <w:tc>
          <w:tcPr>
            <w:tcW w:w="599" w:type="pct"/>
            <w:vAlign w:val="center"/>
            <w:hideMark/>
          </w:tcPr>
          <w:p w14:paraId="1E36D9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945D1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1.8939</w:t>
            </w:r>
          </w:p>
        </w:tc>
      </w:tr>
      <w:tr w:rsidR="006C603D" w:rsidRPr="00182E18" w14:paraId="0E0B2F8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6DD0B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903D5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332778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0.1575</w:t>
            </w:r>
          </w:p>
        </w:tc>
        <w:tc>
          <w:tcPr>
            <w:tcW w:w="548" w:type="pct"/>
            <w:vAlign w:val="center"/>
            <w:hideMark/>
          </w:tcPr>
          <w:p w14:paraId="0C45A4E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0.3411</w:t>
            </w:r>
          </w:p>
        </w:tc>
        <w:tc>
          <w:tcPr>
            <w:tcW w:w="395" w:type="pct"/>
            <w:vAlign w:val="center"/>
            <w:hideMark/>
          </w:tcPr>
          <w:p w14:paraId="66D32D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E7D83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1BEC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A58DC6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1.9582</w:t>
            </w:r>
          </w:p>
        </w:tc>
      </w:tr>
      <w:tr w:rsidR="006C603D" w:rsidRPr="00182E18" w14:paraId="70FC8D4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5E2B5A6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09" w:type="pct"/>
            <w:vAlign w:val="center"/>
            <w:hideMark/>
          </w:tcPr>
          <w:p w14:paraId="403743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497" w:type="pct"/>
            <w:vAlign w:val="center"/>
            <w:hideMark/>
          </w:tcPr>
          <w:p w14:paraId="232981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0.0807</w:t>
            </w:r>
          </w:p>
        </w:tc>
        <w:tc>
          <w:tcPr>
            <w:tcW w:w="548" w:type="pct"/>
            <w:vAlign w:val="center"/>
            <w:hideMark/>
          </w:tcPr>
          <w:p w14:paraId="0A5EBBA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0.2567</w:t>
            </w:r>
          </w:p>
        </w:tc>
        <w:tc>
          <w:tcPr>
            <w:tcW w:w="395" w:type="pct"/>
            <w:vAlign w:val="center"/>
            <w:hideMark/>
          </w:tcPr>
          <w:p w14:paraId="6F52D2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77200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7D75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1.8809</w:t>
            </w:r>
          </w:p>
        </w:tc>
        <w:tc>
          <w:tcPr>
            <w:tcW w:w="524" w:type="pct"/>
            <w:vAlign w:val="center"/>
            <w:hideMark/>
          </w:tcPr>
          <w:p w14:paraId="270E77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3.1047</w:t>
            </w:r>
          </w:p>
        </w:tc>
      </w:tr>
      <w:tr w:rsidR="006C603D" w:rsidRPr="00182E18" w14:paraId="0138BEE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C5567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49282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63ABD4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479.7941</w:t>
            </w:r>
          </w:p>
        </w:tc>
        <w:tc>
          <w:tcPr>
            <w:tcW w:w="548" w:type="pct"/>
            <w:vAlign w:val="center"/>
            <w:hideMark/>
          </w:tcPr>
          <w:p w14:paraId="52119D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1487.1741</w:t>
            </w:r>
          </w:p>
        </w:tc>
        <w:tc>
          <w:tcPr>
            <w:tcW w:w="395" w:type="pct"/>
            <w:vAlign w:val="center"/>
            <w:hideMark/>
          </w:tcPr>
          <w:p w14:paraId="08CB0D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BF78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336.3022</w:t>
            </w:r>
          </w:p>
        </w:tc>
        <w:tc>
          <w:tcPr>
            <w:tcW w:w="599" w:type="pct"/>
            <w:vAlign w:val="center"/>
            <w:hideMark/>
          </w:tcPr>
          <w:p w14:paraId="7C7B87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17232.4902</w:t>
            </w:r>
          </w:p>
        </w:tc>
        <w:tc>
          <w:tcPr>
            <w:tcW w:w="524" w:type="pct"/>
            <w:vAlign w:val="center"/>
            <w:hideMark/>
          </w:tcPr>
          <w:p w14:paraId="2A0AF3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6.5181</w:t>
            </w:r>
          </w:p>
        </w:tc>
      </w:tr>
      <w:tr w:rsidR="006C603D" w:rsidRPr="00182E18" w14:paraId="4625793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0017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3919DA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545AF30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368.8277</w:t>
            </w:r>
          </w:p>
        </w:tc>
        <w:tc>
          <w:tcPr>
            <w:tcW w:w="548" w:type="pct"/>
            <w:vAlign w:val="center"/>
            <w:hideMark/>
          </w:tcPr>
          <w:p w14:paraId="402B279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909.9960</w:t>
            </w:r>
          </w:p>
        </w:tc>
        <w:tc>
          <w:tcPr>
            <w:tcW w:w="395" w:type="pct"/>
            <w:vAlign w:val="center"/>
            <w:hideMark/>
          </w:tcPr>
          <w:p w14:paraId="5299CA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F8A9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E94C38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7C1ED6D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11.1822</w:t>
            </w:r>
          </w:p>
        </w:tc>
      </w:tr>
      <w:tr w:rsidR="006C603D" w:rsidRPr="00182E18" w14:paraId="2DBF8F4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6A7C49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D2DA2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2AC4E92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415.3945</w:t>
            </w:r>
          </w:p>
        </w:tc>
        <w:tc>
          <w:tcPr>
            <w:tcW w:w="548" w:type="pct"/>
            <w:vAlign w:val="center"/>
            <w:hideMark/>
          </w:tcPr>
          <w:p w14:paraId="5F31883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814.1870</w:t>
            </w:r>
          </w:p>
        </w:tc>
        <w:tc>
          <w:tcPr>
            <w:tcW w:w="395" w:type="pct"/>
            <w:vAlign w:val="center"/>
            <w:hideMark/>
          </w:tcPr>
          <w:p w14:paraId="0A4444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02199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39D53D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45A6DE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11.3288</w:t>
            </w:r>
          </w:p>
        </w:tc>
      </w:tr>
      <w:tr w:rsidR="006C603D" w:rsidRPr="00182E18" w14:paraId="09A21FB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8E7B6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C5D09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497" w:type="pct"/>
            <w:vAlign w:val="center"/>
            <w:hideMark/>
          </w:tcPr>
          <w:p w14:paraId="7838C5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2.7441</w:t>
            </w:r>
          </w:p>
        </w:tc>
        <w:tc>
          <w:tcPr>
            <w:tcW w:w="548" w:type="pct"/>
            <w:vAlign w:val="center"/>
            <w:hideMark/>
          </w:tcPr>
          <w:p w14:paraId="34F307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55.9622</w:t>
            </w:r>
          </w:p>
        </w:tc>
        <w:tc>
          <w:tcPr>
            <w:tcW w:w="395" w:type="pct"/>
            <w:vAlign w:val="center"/>
            <w:hideMark/>
          </w:tcPr>
          <w:p w14:paraId="6A830D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B70B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2E290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11154.6445</w:t>
            </w:r>
          </w:p>
        </w:tc>
        <w:tc>
          <w:tcPr>
            <w:tcW w:w="524" w:type="pct"/>
            <w:vAlign w:val="center"/>
            <w:hideMark/>
          </w:tcPr>
          <w:p w14:paraId="0AE8376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84.2715</w:t>
            </w:r>
          </w:p>
        </w:tc>
      </w:tr>
      <w:tr w:rsidR="006C603D" w:rsidRPr="00182E18" w14:paraId="38D1B14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A6A8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3A5040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5C993DF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0.0426</w:t>
            </w:r>
          </w:p>
        </w:tc>
        <w:tc>
          <w:tcPr>
            <w:tcW w:w="548" w:type="pct"/>
            <w:vAlign w:val="center"/>
            <w:hideMark/>
          </w:tcPr>
          <w:p w14:paraId="7DEA0A8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0.1941</w:t>
            </w:r>
          </w:p>
        </w:tc>
        <w:tc>
          <w:tcPr>
            <w:tcW w:w="395" w:type="pct"/>
            <w:vAlign w:val="center"/>
            <w:hideMark/>
          </w:tcPr>
          <w:p w14:paraId="16A213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2DD07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7442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1828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4.5129</w:t>
            </w:r>
          </w:p>
        </w:tc>
      </w:tr>
      <w:tr w:rsidR="006C603D" w:rsidRPr="00182E18" w14:paraId="4AA1FED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F8BF3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0EF9E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3494E6A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0.0236</w:t>
            </w:r>
          </w:p>
        </w:tc>
        <w:tc>
          <w:tcPr>
            <w:tcW w:w="548" w:type="pct"/>
            <w:vAlign w:val="center"/>
            <w:hideMark/>
          </w:tcPr>
          <w:p w14:paraId="4F61A48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0.1430</w:t>
            </w:r>
          </w:p>
        </w:tc>
        <w:tc>
          <w:tcPr>
            <w:tcW w:w="395" w:type="pct"/>
            <w:vAlign w:val="center"/>
            <w:hideMark/>
          </w:tcPr>
          <w:p w14:paraId="6FF1C5A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38861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7DD67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E9A25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6.2345</w:t>
            </w:r>
          </w:p>
        </w:tc>
      </w:tr>
      <w:tr w:rsidR="006C603D" w:rsidRPr="00182E18" w14:paraId="13E46FA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3BA02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1FCE4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DC94E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0.0883</w:t>
            </w:r>
          </w:p>
        </w:tc>
        <w:tc>
          <w:tcPr>
            <w:tcW w:w="548" w:type="pct"/>
            <w:vAlign w:val="center"/>
            <w:hideMark/>
          </w:tcPr>
          <w:p w14:paraId="5EDA8B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0.5700</w:t>
            </w:r>
          </w:p>
        </w:tc>
        <w:tc>
          <w:tcPr>
            <w:tcW w:w="395" w:type="pct"/>
            <w:vAlign w:val="center"/>
            <w:hideMark/>
          </w:tcPr>
          <w:p w14:paraId="013891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22BC3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3FE38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29.0000</w:t>
            </w:r>
          </w:p>
        </w:tc>
        <w:tc>
          <w:tcPr>
            <w:tcW w:w="524" w:type="pct"/>
            <w:vAlign w:val="center"/>
            <w:hideMark/>
          </w:tcPr>
          <w:p w14:paraId="1ACBB4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16.0412</w:t>
            </w:r>
          </w:p>
        </w:tc>
      </w:tr>
      <w:tr w:rsidR="006C603D" w:rsidRPr="00182E18" w14:paraId="797EA9F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D9AFB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A9AE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19EC37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72BCA0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4965BE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F4B99F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725E46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25C108E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097EEA3E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0B4BE0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09" w:type="pct"/>
            <w:vAlign w:val="center"/>
            <w:hideMark/>
          </w:tcPr>
          <w:p w14:paraId="78FF7B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497" w:type="pct"/>
            <w:vAlign w:val="center"/>
            <w:hideMark/>
          </w:tcPr>
          <w:p w14:paraId="7C2F9E7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48" w:type="pct"/>
            <w:vAlign w:val="center"/>
            <w:hideMark/>
          </w:tcPr>
          <w:p w14:paraId="49DF95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0.0595</w:t>
            </w:r>
          </w:p>
        </w:tc>
        <w:tc>
          <w:tcPr>
            <w:tcW w:w="395" w:type="pct"/>
            <w:vAlign w:val="center"/>
            <w:hideMark/>
          </w:tcPr>
          <w:p w14:paraId="2165C86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C5BF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99" w:type="pct"/>
            <w:vAlign w:val="center"/>
            <w:hideMark/>
          </w:tcPr>
          <w:p w14:paraId="3542392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0.7553</w:t>
            </w:r>
          </w:p>
        </w:tc>
        <w:tc>
          <w:tcPr>
            <w:tcW w:w="524" w:type="pct"/>
            <w:vAlign w:val="center"/>
            <w:hideMark/>
          </w:tcPr>
          <w:p w14:paraId="4897FA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-1.3031</w:t>
            </w:r>
          </w:p>
        </w:tc>
      </w:tr>
      <w:tr w:rsidR="006C603D" w:rsidRPr="00182E18" w14:paraId="729E14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ED01B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367EEB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53D10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0.0777</w:t>
            </w:r>
          </w:p>
        </w:tc>
        <w:tc>
          <w:tcPr>
            <w:tcW w:w="548" w:type="pct"/>
            <w:vAlign w:val="center"/>
            <w:hideMark/>
          </w:tcPr>
          <w:p w14:paraId="42A970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0.3728</w:t>
            </w:r>
          </w:p>
        </w:tc>
        <w:tc>
          <w:tcPr>
            <w:tcW w:w="395" w:type="pct"/>
            <w:vAlign w:val="center"/>
            <w:hideMark/>
          </w:tcPr>
          <w:p w14:paraId="7944A84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F7D7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1BB5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11.0000</w:t>
            </w:r>
          </w:p>
        </w:tc>
        <w:tc>
          <w:tcPr>
            <w:tcW w:w="524" w:type="pct"/>
            <w:vAlign w:val="center"/>
            <w:hideMark/>
          </w:tcPr>
          <w:p w14:paraId="061BC6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7.7448</w:t>
            </w:r>
          </w:p>
        </w:tc>
      </w:tr>
      <w:tr w:rsidR="006C603D" w:rsidRPr="00182E18" w14:paraId="2F2691F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9596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6CBB8D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1080146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89.0337</w:t>
            </w:r>
          </w:p>
        </w:tc>
        <w:tc>
          <w:tcPr>
            <w:tcW w:w="548" w:type="pct"/>
            <w:vAlign w:val="center"/>
            <w:hideMark/>
          </w:tcPr>
          <w:p w14:paraId="1C9AD77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720.1280</w:t>
            </w:r>
          </w:p>
        </w:tc>
        <w:tc>
          <w:tcPr>
            <w:tcW w:w="395" w:type="pct"/>
            <w:vAlign w:val="center"/>
            <w:hideMark/>
          </w:tcPr>
          <w:p w14:paraId="7B49686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A36B4F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FC8820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3A321A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13.2766</w:t>
            </w:r>
          </w:p>
        </w:tc>
      </w:tr>
      <w:tr w:rsidR="006C603D" w:rsidRPr="00182E18" w14:paraId="4DB7DCA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BACD2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A5E41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2D0CDC6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0.0051</w:t>
            </w:r>
          </w:p>
        </w:tc>
        <w:tc>
          <w:tcPr>
            <w:tcW w:w="548" w:type="pct"/>
            <w:vAlign w:val="center"/>
            <w:hideMark/>
          </w:tcPr>
          <w:p w14:paraId="616F64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0.0706</w:t>
            </w:r>
          </w:p>
        </w:tc>
        <w:tc>
          <w:tcPr>
            <w:tcW w:w="395" w:type="pct"/>
            <w:vAlign w:val="center"/>
            <w:hideMark/>
          </w:tcPr>
          <w:p w14:paraId="09727E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8781E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32B51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D65C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13.8587</w:t>
            </w:r>
          </w:p>
        </w:tc>
      </w:tr>
      <w:tr w:rsidR="006C603D" w:rsidRPr="00182E18" w14:paraId="0E1FB1A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199848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97E2B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497" w:type="pct"/>
            <w:vAlign w:val="center"/>
            <w:hideMark/>
          </w:tcPr>
          <w:p w14:paraId="184EFC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0.0193</w:t>
            </w:r>
          </w:p>
        </w:tc>
        <w:tc>
          <w:tcPr>
            <w:tcW w:w="548" w:type="pct"/>
            <w:vAlign w:val="center"/>
            <w:hideMark/>
          </w:tcPr>
          <w:p w14:paraId="29363C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0.1290</w:t>
            </w:r>
          </w:p>
        </w:tc>
        <w:tc>
          <w:tcPr>
            <w:tcW w:w="395" w:type="pct"/>
            <w:vAlign w:val="center"/>
            <w:hideMark/>
          </w:tcPr>
          <w:p w14:paraId="20ADC5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6EA3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861C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3F80D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7.2235</w:t>
            </w:r>
          </w:p>
        </w:tc>
      </w:tr>
    </w:tbl>
    <w:p w14:paraId="70EF0FD5" w14:textId="77777777" w:rsidR="006C603D" w:rsidRDefault="006C603D" w:rsidP="00182E18">
      <w:pPr>
        <w:rPr>
          <w:rFonts w:ascii="Times New Roman" w:eastAsia="신명조" w:hAnsi="Times New Roman"/>
        </w:rPr>
      </w:pPr>
    </w:p>
    <w:p w14:paraId="7684E926" w14:textId="22D50849" w:rsidR="00DC2ABD" w:rsidRPr="00DC2ABD" w:rsidRDefault="00DC2ABD" w:rsidP="00DC2ABD">
      <w:pPr>
        <w:spacing w:after="0"/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4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피어슨</w:t>
      </w:r>
      <w:proofErr w:type="spellEnd"/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상관관계</w:t>
      </w:r>
      <w:r w:rsidRPr="00182E18">
        <w:rPr>
          <w:rFonts w:ascii="Times New Roman" w:eastAsia="신명조" w:hAnsi="Times New Roman"/>
        </w:rPr>
        <w:t xml:space="preserve"> </w:t>
      </w:r>
      <w:proofErr w:type="spellStart"/>
      <w:r w:rsidRPr="00182E18">
        <w:rPr>
          <w:rFonts w:ascii="Times New Roman" w:eastAsia="신명조" w:hAnsi="Times New Roman"/>
        </w:rPr>
        <w:t>히트맵</w:t>
      </w:r>
      <w:proofErr w:type="spellEnd"/>
    </w:p>
    <w:p w14:paraId="7E8E2ED1" w14:textId="2CDA454A" w:rsidR="005A66B7" w:rsidRPr="00182E18" w:rsidRDefault="005A66B7" w:rsidP="005A66B7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  <w:noProof/>
        </w:rPr>
        <w:drawing>
          <wp:inline distT="0" distB="0" distL="0" distR="0" wp14:anchorId="33E1A354" wp14:editId="724399CA">
            <wp:extent cx="5400040" cy="5194300"/>
            <wp:effectExtent l="0" t="0" r="0" b="6350"/>
            <wp:docPr id="670957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7365" name="그림 6709573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4B6" w14:textId="21FE951B" w:rsidR="005A66B7" w:rsidRPr="005A66B7" w:rsidRDefault="005A66B7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5A66B7" w:rsidRPr="005A66B7" w:rsidSect="0035361E">
          <w:pgSz w:w="11906" w:h="16838" w:code="9"/>
          <w:pgMar w:top="1134" w:right="1701" w:bottom="1134" w:left="1701" w:header="0" w:footer="0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/>
          <w:b/>
          <w:bCs/>
          <w:sz w:val="36"/>
          <w:szCs w:val="36"/>
        </w:rPr>
        <w:lastRenderedPageBreak/>
        <w:t>참고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</w:t>
      </w:r>
    </w:p>
    <w:p w14:paraId="29674484" w14:textId="77777777" w:rsidR="00AF71E5" w:rsidRPr="00AF71E5" w:rsidRDefault="007768FA" w:rsidP="00AF71E5">
      <w:pPr>
        <w:pStyle w:val="EndNoteBibliography"/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AF71E5" w:rsidRPr="00AF71E5">
        <w:t xml:space="preserve">Akter, J., A. Roy, S. Rahman, S. Mohona, and J. Ara (2025), "Artificial intelligence-driven customer lifetime value (CLV) forecasting: Integrating RFM analysis with machine learning for strategic customer retention," </w:t>
      </w:r>
      <w:r w:rsidR="00AF71E5" w:rsidRPr="00AF71E5">
        <w:rPr>
          <w:i/>
        </w:rPr>
        <w:t>Journal of Computer Science and Technology Studies</w:t>
      </w:r>
      <w:r w:rsidR="00AF71E5" w:rsidRPr="00AF71E5">
        <w:t>, 7 (1), 249-57.</w:t>
      </w:r>
    </w:p>
    <w:p w14:paraId="45D00579" w14:textId="77777777" w:rsidR="00AF71E5" w:rsidRPr="00AF71E5" w:rsidRDefault="00AF71E5" w:rsidP="00AF71E5">
      <w:pPr>
        <w:pStyle w:val="EndNoteBibliography"/>
        <w:spacing w:after="0"/>
      </w:pPr>
    </w:p>
    <w:p w14:paraId="1EBCF4FE" w14:textId="77777777" w:rsidR="00AF71E5" w:rsidRPr="00AF71E5" w:rsidRDefault="00AF71E5" w:rsidP="00AF71E5">
      <w:pPr>
        <w:pStyle w:val="EndNoteBibliography"/>
      </w:pPr>
      <w:r w:rsidRPr="00AF71E5">
        <w:t>Althoff, T., E. Horvitz, R. W. White, and J. Zeitzer (2017), "Harnessing the web for population-scale physiological sensing: A case study of sleep and performance," in Proceedings of the 26th international conference on World Wide Web, Perth, Australia: IW3C2, 113-22.</w:t>
      </w:r>
    </w:p>
    <w:p w14:paraId="38E8AA6D" w14:textId="77777777" w:rsidR="00AF71E5" w:rsidRPr="00AF71E5" w:rsidRDefault="00AF71E5" w:rsidP="00AF71E5">
      <w:pPr>
        <w:pStyle w:val="EndNoteBibliography"/>
        <w:spacing w:after="0"/>
      </w:pPr>
    </w:p>
    <w:p w14:paraId="10DBEA27" w14:textId="77777777" w:rsidR="00AF71E5" w:rsidRPr="00AF71E5" w:rsidRDefault="00AF71E5" w:rsidP="00AF71E5">
      <w:pPr>
        <w:pStyle w:val="EndNoteBibliography"/>
      </w:pPr>
      <w:r w:rsidRPr="00AF71E5">
        <w:t xml:space="preserve">Alvarez-Melis, D. and T. S. Jaakkola (2018), "On the robustness of interpretability methods," </w:t>
      </w:r>
      <w:r w:rsidRPr="00AF71E5">
        <w:rPr>
          <w:i/>
        </w:rPr>
        <w:t>arXiv preprint arXiv:1806.08049</w:t>
      </w:r>
      <w:r w:rsidRPr="00AF71E5">
        <w:t>.</w:t>
      </w:r>
    </w:p>
    <w:p w14:paraId="5F472C3E" w14:textId="77777777" w:rsidR="00AF71E5" w:rsidRPr="00AF71E5" w:rsidRDefault="00AF71E5" w:rsidP="00AF71E5">
      <w:pPr>
        <w:pStyle w:val="EndNoteBibliography"/>
        <w:spacing w:after="0"/>
      </w:pPr>
    </w:p>
    <w:p w14:paraId="1025B2A3" w14:textId="77777777" w:rsidR="00AF71E5" w:rsidRPr="00AF71E5" w:rsidRDefault="00AF71E5" w:rsidP="00AF71E5">
      <w:pPr>
        <w:pStyle w:val="EndNoteBibliography"/>
      </w:pPr>
      <w:r w:rsidRPr="00AF71E5">
        <w:t xml:space="preserve">Anderl, E., I. Becker, F. Von Wangenheim, and J. H. Schumann (2016), "Mapping the customer journey: Lessons learned from graph-based online attribution modeling," </w:t>
      </w:r>
      <w:r w:rsidRPr="00AF71E5">
        <w:rPr>
          <w:i/>
        </w:rPr>
        <w:t>International journal of research in marketing</w:t>
      </w:r>
      <w:r w:rsidRPr="00AF71E5">
        <w:t>, 33 (3), 457-74.</w:t>
      </w:r>
    </w:p>
    <w:p w14:paraId="4C49A43F" w14:textId="77777777" w:rsidR="00AF71E5" w:rsidRPr="00AF71E5" w:rsidRDefault="00AF71E5" w:rsidP="00AF71E5">
      <w:pPr>
        <w:pStyle w:val="EndNoteBibliography"/>
        <w:spacing w:after="0"/>
      </w:pPr>
    </w:p>
    <w:p w14:paraId="37965632" w14:textId="77777777" w:rsidR="00AF71E5" w:rsidRPr="00AF71E5" w:rsidRDefault="00AF71E5" w:rsidP="00AF71E5">
      <w:pPr>
        <w:pStyle w:val="EndNoteBibliography"/>
      </w:pPr>
      <w:r w:rsidRPr="00AF71E5">
        <w:t>Arik, S. Ö. and T. Pfister (2021), "Tabnet: Attentive interpretable tabular learning," in Proceedings of the AAAI conference on artificial intelligence: AAAI Press, 6679-87.</w:t>
      </w:r>
    </w:p>
    <w:p w14:paraId="3F9BBD7B" w14:textId="77777777" w:rsidR="00AF71E5" w:rsidRPr="00AF71E5" w:rsidRDefault="00AF71E5" w:rsidP="00AF71E5">
      <w:pPr>
        <w:pStyle w:val="EndNoteBibliography"/>
        <w:spacing w:after="0"/>
      </w:pPr>
    </w:p>
    <w:p w14:paraId="079163C8" w14:textId="77777777" w:rsidR="00AF71E5" w:rsidRPr="00AF71E5" w:rsidRDefault="00AF71E5" w:rsidP="00AF71E5">
      <w:pPr>
        <w:pStyle w:val="EndNoteBibliography"/>
      </w:pPr>
      <w:r w:rsidRPr="00AF71E5">
        <w:t xml:space="preserve">Attari, V. and R. Arroyave (2025), "Decoding non-linearity and complexity: Deep tabular learning approaches for materials science," </w:t>
      </w:r>
      <w:r w:rsidRPr="00AF71E5">
        <w:rPr>
          <w:i/>
        </w:rPr>
        <w:t>Digital Discovery</w:t>
      </w:r>
      <w:r w:rsidRPr="00AF71E5">
        <w:t>, 4 (10), 2765-80.</w:t>
      </w:r>
    </w:p>
    <w:p w14:paraId="7138D977" w14:textId="77777777" w:rsidR="00AF71E5" w:rsidRPr="00AF71E5" w:rsidRDefault="00AF71E5" w:rsidP="00AF71E5">
      <w:pPr>
        <w:pStyle w:val="EndNoteBibliography"/>
        <w:spacing w:after="0"/>
      </w:pPr>
    </w:p>
    <w:p w14:paraId="5883747A" w14:textId="77777777" w:rsidR="00AF71E5" w:rsidRPr="00AF71E5" w:rsidRDefault="00AF71E5" w:rsidP="00AF71E5">
      <w:pPr>
        <w:pStyle w:val="EndNoteBibliography"/>
      </w:pPr>
      <w:r w:rsidRPr="00AF71E5">
        <w:t xml:space="preserve">Beyazit, E., J. Kozaczuk, B. Li, V. Wallace, and B. Fadlallah (2023), "An inductive bias for tabular deep learning," </w:t>
      </w:r>
      <w:r w:rsidRPr="00AF71E5">
        <w:rPr>
          <w:i/>
        </w:rPr>
        <w:t>Advances in Neural Information Processing Systems</w:t>
      </w:r>
      <w:r w:rsidRPr="00AF71E5">
        <w:t>, 36, 43108-35.</w:t>
      </w:r>
    </w:p>
    <w:p w14:paraId="2C98E0F2" w14:textId="77777777" w:rsidR="00AF71E5" w:rsidRPr="00AF71E5" w:rsidRDefault="00AF71E5" w:rsidP="00AF71E5">
      <w:pPr>
        <w:pStyle w:val="EndNoteBibliography"/>
        <w:spacing w:after="0"/>
      </w:pPr>
    </w:p>
    <w:p w14:paraId="0997A382" w14:textId="77777777" w:rsidR="00AF71E5" w:rsidRPr="00AF71E5" w:rsidRDefault="00AF71E5" w:rsidP="00AF71E5">
      <w:pPr>
        <w:pStyle w:val="EndNoteBibliography"/>
      </w:pPr>
      <w:r w:rsidRPr="00AF71E5">
        <w:t xml:space="preserve">Chae, I., H. A. Bruno, and F. M. Feinberg (2019), "Wearout or weariness? Measuring potential negative consequences of online ad volume and placement on website visits," </w:t>
      </w:r>
      <w:r w:rsidRPr="00AF71E5">
        <w:rPr>
          <w:i/>
        </w:rPr>
        <w:t>Journal of Marketing Research</w:t>
      </w:r>
      <w:r w:rsidRPr="00AF71E5">
        <w:t>, 56 (1), 57-75.</w:t>
      </w:r>
    </w:p>
    <w:p w14:paraId="52C53693" w14:textId="77777777" w:rsidR="00AF71E5" w:rsidRPr="00AF71E5" w:rsidRDefault="00AF71E5" w:rsidP="00AF71E5">
      <w:pPr>
        <w:pStyle w:val="EndNoteBibliography"/>
        <w:spacing w:after="0"/>
      </w:pPr>
    </w:p>
    <w:p w14:paraId="012E4C16" w14:textId="77777777" w:rsidR="00AF71E5" w:rsidRPr="00AF71E5" w:rsidRDefault="00AF71E5" w:rsidP="00AF71E5">
      <w:pPr>
        <w:pStyle w:val="EndNoteBibliography"/>
      </w:pPr>
      <w:r w:rsidRPr="00AF71E5">
        <w:t>Chamberlain, B. P., A. Cardoso, C. B. Liu, R. Pagliari, and M. P. Deisenroth (2017), "Customer lifetime value prediction using embeddings," in Proceedings of the 23rd ACM SIGKDD international conference on knowledge discovery and data mining, Halifax, NS, Canada: ACM 1753-62.</w:t>
      </w:r>
    </w:p>
    <w:p w14:paraId="1ED3C10E" w14:textId="77777777" w:rsidR="00AF71E5" w:rsidRPr="00AF71E5" w:rsidRDefault="00AF71E5" w:rsidP="00AF71E5">
      <w:pPr>
        <w:pStyle w:val="EndNoteBibliography"/>
        <w:spacing w:after="0"/>
      </w:pPr>
    </w:p>
    <w:p w14:paraId="45AFAC49" w14:textId="77777777" w:rsidR="00AF71E5" w:rsidRPr="00AF71E5" w:rsidRDefault="00AF71E5" w:rsidP="00AF71E5">
      <w:pPr>
        <w:pStyle w:val="EndNoteBibliography"/>
      </w:pPr>
      <w:r w:rsidRPr="00AF71E5">
        <w:t xml:space="preserve">Chen, K.-Y., P.-H. Chiang, H.-R. Chou, T.-W. Chen, and T.-H. Chang (2023), "Trompt: Towards a better deep neural network for tabular data," </w:t>
      </w:r>
      <w:r w:rsidRPr="00AF71E5">
        <w:rPr>
          <w:i/>
        </w:rPr>
        <w:t>arXiv preprint arXiv:2305.18446</w:t>
      </w:r>
      <w:r w:rsidRPr="00AF71E5">
        <w:t>.</w:t>
      </w:r>
    </w:p>
    <w:p w14:paraId="37ADA8B5" w14:textId="77777777" w:rsidR="00AF71E5" w:rsidRPr="00AF71E5" w:rsidRDefault="00AF71E5" w:rsidP="00AF71E5">
      <w:pPr>
        <w:pStyle w:val="EndNoteBibliography"/>
        <w:spacing w:after="0"/>
      </w:pPr>
    </w:p>
    <w:p w14:paraId="5AC6B3CE" w14:textId="77777777" w:rsidR="00AF71E5" w:rsidRPr="00AF71E5" w:rsidRDefault="00AF71E5" w:rsidP="00AF71E5">
      <w:pPr>
        <w:pStyle w:val="EndNoteBibliography"/>
      </w:pPr>
      <w:r w:rsidRPr="00AF71E5">
        <w:t>Chen, Q., H. Zhao, W. Li, P. Huang, and W. Ou (2019), "Behavior sequence transformer for e-commerce recommendation in alibaba," in Proceedings of the 1st international workshop on deep learning practice for high-dimensional sparse data, 1-4.</w:t>
      </w:r>
    </w:p>
    <w:p w14:paraId="7CB8BF0F" w14:textId="77777777" w:rsidR="00AF71E5" w:rsidRPr="00AF71E5" w:rsidRDefault="00AF71E5" w:rsidP="00AF71E5">
      <w:pPr>
        <w:pStyle w:val="EndNoteBibliography"/>
        <w:spacing w:after="0"/>
      </w:pPr>
    </w:p>
    <w:p w14:paraId="05CD15D6" w14:textId="77777777" w:rsidR="00AF71E5" w:rsidRPr="00AF71E5" w:rsidRDefault="00AF71E5" w:rsidP="00AF71E5">
      <w:pPr>
        <w:pStyle w:val="EndNoteBibliography"/>
      </w:pPr>
      <w:r w:rsidRPr="00AF71E5">
        <w:t>Du, M., C. A. Hammerschmidt, G. Varisteas, R. State, M. Brorsson, and Z. Zhang (2019), "time series modelling of market price in real-time bidding," in ESANN.</w:t>
      </w:r>
    </w:p>
    <w:p w14:paraId="40796B63" w14:textId="77777777" w:rsidR="00AF71E5" w:rsidRPr="00AF71E5" w:rsidRDefault="00AF71E5" w:rsidP="00AF71E5">
      <w:pPr>
        <w:pStyle w:val="EndNoteBibliography"/>
        <w:spacing w:after="0"/>
      </w:pPr>
    </w:p>
    <w:p w14:paraId="1CB35663" w14:textId="77777777" w:rsidR="00AF71E5" w:rsidRPr="00AF71E5" w:rsidRDefault="00AF71E5" w:rsidP="00AF71E5">
      <w:pPr>
        <w:pStyle w:val="EndNoteBibliography"/>
      </w:pPr>
      <w:r w:rsidRPr="00AF71E5">
        <w:t xml:space="preserve">EU (2024), "Regulation (EU) 2024/1689 laying down harmonised rules on artificial intelligence," </w:t>
      </w:r>
      <w:r w:rsidRPr="00AF71E5">
        <w:rPr>
          <w:i/>
        </w:rPr>
        <w:t>Official Journal of the European Union</w:t>
      </w:r>
      <w:r w:rsidRPr="00AF71E5">
        <w:t>, 2024/1689.</w:t>
      </w:r>
    </w:p>
    <w:p w14:paraId="2536BAEA" w14:textId="77777777" w:rsidR="00AF71E5" w:rsidRPr="00AF71E5" w:rsidRDefault="00AF71E5" w:rsidP="00AF71E5">
      <w:pPr>
        <w:pStyle w:val="EndNoteBibliography"/>
        <w:spacing w:after="0"/>
      </w:pPr>
    </w:p>
    <w:p w14:paraId="6B97F6EB" w14:textId="77777777" w:rsidR="00AF71E5" w:rsidRPr="00AF71E5" w:rsidRDefault="00AF71E5" w:rsidP="00AF71E5">
      <w:pPr>
        <w:pStyle w:val="EndNoteBibliography"/>
      </w:pPr>
      <w:r w:rsidRPr="00AF71E5">
        <w:t xml:space="preserve">Fader, P. S., B. G. Hardie, and K. L. Lee (2005), "RFM and CLV: Using iso-value curves for customer base analysis," </w:t>
      </w:r>
      <w:r w:rsidRPr="00AF71E5">
        <w:rPr>
          <w:i/>
        </w:rPr>
        <w:t>Journal of marketing research</w:t>
      </w:r>
      <w:r w:rsidRPr="00AF71E5">
        <w:t>, 42 (4), 415-30.</w:t>
      </w:r>
    </w:p>
    <w:p w14:paraId="57B0C64E" w14:textId="77777777" w:rsidR="00AF71E5" w:rsidRPr="00AF71E5" w:rsidRDefault="00AF71E5" w:rsidP="00AF71E5">
      <w:pPr>
        <w:pStyle w:val="EndNoteBibliography"/>
        <w:spacing w:after="0"/>
      </w:pPr>
    </w:p>
    <w:p w14:paraId="2EFCF64E" w14:textId="77777777" w:rsidR="00AF71E5" w:rsidRPr="00AF71E5" w:rsidRDefault="00AF71E5" w:rsidP="00AF71E5">
      <w:pPr>
        <w:pStyle w:val="EndNoteBibliography"/>
      </w:pPr>
      <w:r w:rsidRPr="00AF71E5">
        <w:t xml:space="preserve">Fader, P. S., Hardie, Bruce G. S., Lee, Ka Lok (2005), "“Counting Your Customers” the Easy Way: An Alternative to the Pareto/NBD Model," </w:t>
      </w:r>
      <w:r w:rsidRPr="00AF71E5">
        <w:rPr>
          <w:i/>
        </w:rPr>
        <w:t>Marketing Science</w:t>
      </w:r>
      <w:r w:rsidRPr="00AF71E5">
        <w:t>, 24 (2), 275-84.</w:t>
      </w:r>
    </w:p>
    <w:p w14:paraId="4384A842" w14:textId="77777777" w:rsidR="00AF71E5" w:rsidRPr="00AF71E5" w:rsidRDefault="00AF71E5" w:rsidP="00AF71E5">
      <w:pPr>
        <w:pStyle w:val="EndNoteBibliography"/>
        <w:spacing w:after="0"/>
      </w:pPr>
    </w:p>
    <w:p w14:paraId="039329CE" w14:textId="77777777" w:rsidR="00AF71E5" w:rsidRPr="00AF71E5" w:rsidRDefault="00AF71E5" w:rsidP="00AF71E5">
      <w:pPr>
        <w:pStyle w:val="EndNoteBibliography"/>
      </w:pPr>
      <w:r w:rsidRPr="00AF71E5">
        <w:t xml:space="preserve">Farjon, G. and A. Bar-Hillel (2022), "Sparse Hierarchical Table Ensemble–A Deep Learning Alternative for Tabular Data," </w:t>
      </w:r>
      <w:r w:rsidRPr="00AF71E5">
        <w:rPr>
          <w:i/>
        </w:rPr>
        <w:t>IEEE Access</w:t>
      </w:r>
      <w:r w:rsidRPr="00AF71E5">
        <w:t>, 10, 75376-84.</w:t>
      </w:r>
    </w:p>
    <w:p w14:paraId="7C4C4B06" w14:textId="77777777" w:rsidR="00AF71E5" w:rsidRPr="00AF71E5" w:rsidRDefault="00AF71E5" w:rsidP="00AF71E5">
      <w:pPr>
        <w:pStyle w:val="EndNoteBibliography"/>
        <w:spacing w:after="0"/>
      </w:pPr>
    </w:p>
    <w:p w14:paraId="5FEDEE35" w14:textId="77777777" w:rsidR="00AF71E5" w:rsidRPr="00AF71E5" w:rsidRDefault="00AF71E5" w:rsidP="00AF71E5">
      <w:pPr>
        <w:pStyle w:val="EndNoteBibliography"/>
      </w:pPr>
      <w:r w:rsidRPr="00AF71E5">
        <w:t xml:space="preserve">Gorishniy, Y., A. Kotelnikov, and A. Babenko (2024), "Tabm: Advancing tabular deep learning with parameter-efficient ensembling," </w:t>
      </w:r>
      <w:r w:rsidRPr="00AF71E5">
        <w:rPr>
          <w:i/>
        </w:rPr>
        <w:t>arXiv preprint arXiv:2410.24210</w:t>
      </w:r>
      <w:r w:rsidRPr="00AF71E5">
        <w:t>.</w:t>
      </w:r>
    </w:p>
    <w:p w14:paraId="187BF6E5" w14:textId="77777777" w:rsidR="00AF71E5" w:rsidRPr="00AF71E5" w:rsidRDefault="00AF71E5" w:rsidP="00AF71E5">
      <w:pPr>
        <w:pStyle w:val="EndNoteBibliography"/>
        <w:spacing w:after="0"/>
      </w:pPr>
    </w:p>
    <w:p w14:paraId="4CAD96AA" w14:textId="77777777" w:rsidR="00AF71E5" w:rsidRPr="00AF71E5" w:rsidRDefault="00AF71E5" w:rsidP="00AF71E5">
      <w:pPr>
        <w:pStyle w:val="EndNoteBibliography"/>
      </w:pPr>
      <w:r w:rsidRPr="00AF71E5">
        <w:t xml:space="preserve">Grinsztajn, L., E. Oyallon, and G. Varoquaux (2022), "Why do tree-based models still outperform deep learning on typical tabular data?," </w:t>
      </w:r>
      <w:r w:rsidRPr="00AF71E5">
        <w:rPr>
          <w:i/>
        </w:rPr>
        <w:t>Advances in neural information processing systems</w:t>
      </w:r>
      <w:r w:rsidRPr="00AF71E5">
        <w:t>, 35, 507-20.</w:t>
      </w:r>
    </w:p>
    <w:p w14:paraId="6FB25D82" w14:textId="77777777" w:rsidR="00AF71E5" w:rsidRPr="00AF71E5" w:rsidRDefault="00AF71E5" w:rsidP="00AF71E5">
      <w:pPr>
        <w:pStyle w:val="EndNoteBibliography"/>
        <w:spacing w:after="0"/>
      </w:pPr>
    </w:p>
    <w:p w14:paraId="2C5FC38C" w14:textId="77777777" w:rsidR="00AF71E5" w:rsidRPr="00AF71E5" w:rsidRDefault="00AF71E5" w:rsidP="00AF71E5">
      <w:pPr>
        <w:pStyle w:val="EndNoteBibliography"/>
      </w:pPr>
      <w:r w:rsidRPr="00AF71E5">
        <w:t xml:space="preserve">Hacker, P. (2024), "Sustainable AI regulation," </w:t>
      </w:r>
      <w:r w:rsidRPr="00AF71E5">
        <w:rPr>
          <w:i/>
        </w:rPr>
        <w:t>Common Market Law Review</w:t>
      </w:r>
      <w:r w:rsidRPr="00AF71E5">
        <w:t>, 61 (2).</w:t>
      </w:r>
    </w:p>
    <w:p w14:paraId="7F0BB1FF" w14:textId="77777777" w:rsidR="00AF71E5" w:rsidRPr="00AF71E5" w:rsidRDefault="00AF71E5" w:rsidP="00AF71E5">
      <w:pPr>
        <w:pStyle w:val="EndNoteBibliography"/>
        <w:spacing w:after="0"/>
      </w:pPr>
    </w:p>
    <w:p w14:paraId="04764596" w14:textId="77777777" w:rsidR="00AF71E5" w:rsidRPr="00AF71E5" w:rsidRDefault="00AF71E5" w:rsidP="00AF71E5">
      <w:pPr>
        <w:pStyle w:val="EndNoteBibliography"/>
      </w:pPr>
      <w:r w:rsidRPr="00AF71E5">
        <w:t xml:space="preserve">Harris, P., H. Pol, and G. Van Der Veen (2020), "Customer journey: From practice to theory," in </w:t>
      </w:r>
      <w:r w:rsidRPr="00AF71E5">
        <w:rPr>
          <w:i/>
        </w:rPr>
        <w:t>The Routledge companion to strategic marketing</w:t>
      </w:r>
      <w:r w:rsidRPr="00AF71E5">
        <w:t>: Routledge.</w:t>
      </w:r>
    </w:p>
    <w:p w14:paraId="7A9D16F9" w14:textId="77777777" w:rsidR="00AF71E5" w:rsidRPr="00AF71E5" w:rsidRDefault="00AF71E5" w:rsidP="00AF71E5">
      <w:pPr>
        <w:pStyle w:val="EndNoteBibliography"/>
        <w:spacing w:after="0"/>
      </w:pPr>
    </w:p>
    <w:p w14:paraId="0DAE669A" w14:textId="77777777" w:rsidR="00AF71E5" w:rsidRPr="00AF71E5" w:rsidRDefault="00AF71E5" w:rsidP="00AF71E5">
      <w:pPr>
        <w:pStyle w:val="EndNoteBibliography"/>
      </w:pPr>
      <w:r w:rsidRPr="00AF71E5">
        <w:t xml:space="preserve">Huang, X., A. Khetan, M. Cvitkovic, and Z. Karnin (2020), "Tabtransformer: Tabular data modeling using contextual embeddings," </w:t>
      </w:r>
      <w:r w:rsidRPr="00AF71E5">
        <w:rPr>
          <w:i/>
        </w:rPr>
        <w:t>arXiv preprint arXiv:2012.06678</w:t>
      </w:r>
      <w:r w:rsidRPr="00AF71E5">
        <w:t>.</w:t>
      </w:r>
    </w:p>
    <w:p w14:paraId="5EBA4F3A" w14:textId="77777777" w:rsidR="00AF71E5" w:rsidRPr="00AF71E5" w:rsidRDefault="00AF71E5" w:rsidP="00AF71E5">
      <w:pPr>
        <w:pStyle w:val="EndNoteBibliography"/>
        <w:spacing w:after="0"/>
      </w:pPr>
    </w:p>
    <w:p w14:paraId="4632C2C1" w14:textId="77777777" w:rsidR="00AF71E5" w:rsidRPr="00AF71E5" w:rsidRDefault="00AF71E5" w:rsidP="00AF71E5">
      <w:pPr>
        <w:pStyle w:val="EndNoteBibliography"/>
      </w:pPr>
      <w:r w:rsidRPr="00AF71E5">
        <w:t>Jia, R., R. Li, M. Yu, and S. Wang (2017), "E-commerce purchase prediction approach by user behavior data," in 2017 international conference on computer, information and telecommunication systems (CITS), Dalian, Liaoning, China: IEEE, 1-5.</w:t>
      </w:r>
    </w:p>
    <w:p w14:paraId="01853E42" w14:textId="77777777" w:rsidR="00AF71E5" w:rsidRPr="00AF71E5" w:rsidRDefault="00AF71E5" w:rsidP="00AF71E5">
      <w:pPr>
        <w:pStyle w:val="EndNoteBibliography"/>
        <w:spacing w:after="0"/>
      </w:pPr>
    </w:p>
    <w:p w14:paraId="65214C27" w14:textId="77777777" w:rsidR="00AF71E5" w:rsidRPr="00AF71E5" w:rsidRDefault="00AF71E5" w:rsidP="00AF71E5">
      <w:pPr>
        <w:pStyle w:val="EndNoteBibliography"/>
      </w:pPr>
      <w:r w:rsidRPr="00AF71E5">
        <w:t>Koren, Y. (2009), "Collaborative filtering with temporal dynamics," in Proceedings of the 15th ACM SIGKDD international conference on Knowledge discovery and data mining, Paris, France: ACM, 447-56.</w:t>
      </w:r>
    </w:p>
    <w:p w14:paraId="6A503432" w14:textId="77777777" w:rsidR="00AF71E5" w:rsidRPr="00AF71E5" w:rsidRDefault="00AF71E5" w:rsidP="00AF71E5">
      <w:pPr>
        <w:pStyle w:val="EndNoteBibliography"/>
        <w:spacing w:after="0"/>
      </w:pPr>
    </w:p>
    <w:p w14:paraId="733F5420" w14:textId="77777777" w:rsidR="00AF71E5" w:rsidRPr="00AF71E5" w:rsidRDefault="00AF71E5" w:rsidP="00AF71E5">
      <w:pPr>
        <w:pStyle w:val="EndNoteBibliography"/>
      </w:pPr>
      <w:r w:rsidRPr="00AF71E5">
        <w:t xml:space="preserve">Kumar, V., B. Rajan, R. Venkatesan, and J. Lecinski (2019), "Understanding the role of artificial intelligence in personalized engagement marketing," </w:t>
      </w:r>
      <w:r w:rsidRPr="00AF71E5">
        <w:rPr>
          <w:i/>
        </w:rPr>
        <w:t>California management review</w:t>
      </w:r>
      <w:r w:rsidRPr="00AF71E5">
        <w:t>, 61 (4), 135-55.</w:t>
      </w:r>
    </w:p>
    <w:p w14:paraId="7D37B88E" w14:textId="77777777" w:rsidR="00AF71E5" w:rsidRPr="00AF71E5" w:rsidRDefault="00AF71E5" w:rsidP="00AF71E5">
      <w:pPr>
        <w:pStyle w:val="EndNoteBibliography"/>
        <w:spacing w:after="0"/>
      </w:pPr>
    </w:p>
    <w:p w14:paraId="7873C714" w14:textId="77777777" w:rsidR="00AF71E5" w:rsidRPr="00AF71E5" w:rsidRDefault="00AF71E5" w:rsidP="00AF71E5">
      <w:pPr>
        <w:pStyle w:val="EndNoteBibliography"/>
      </w:pPr>
      <w:r w:rsidRPr="00AF71E5">
        <w:t xml:space="preserve">Lambrecht, A. and C. Tucker (2013), "When does retargeting work? Information specificity in online advertising," </w:t>
      </w:r>
      <w:r w:rsidRPr="00AF71E5">
        <w:rPr>
          <w:i/>
        </w:rPr>
        <w:t>Journal of Marketing research</w:t>
      </w:r>
      <w:r w:rsidRPr="00AF71E5">
        <w:t>, 50 (5), 561-76.</w:t>
      </w:r>
    </w:p>
    <w:p w14:paraId="56B462AA" w14:textId="77777777" w:rsidR="00AF71E5" w:rsidRPr="00AF71E5" w:rsidRDefault="00AF71E5" w:rsidP="00AF71E5">
      <w:pPr>
        <w:pStyle w:val="EndNoteBibliography"/>
        <w:spacing w:after="0"/>
      </w:pPr>
    </w:p>
    <w:p w14:paraId="6B5F2507" w14:textId="77777777" w:rsidR="00AF71E5" w:rsidRPr="00AF71E5" w:rsidRDefault="00AF71E5" w:rsidP="00AF71E5">
      <w:pPr>
        <w:pStyle w:val="EndNoteBibliography"/>
      </w:pPr>
      <w:r w:rsidRPr="00AF71E5">
        <w:t xml:space="preserve">Lemon, K. N. and P. C. Verhoef (2016), "Understanding customer experience throughout the customer journey," </w:t>
      </w:r>
      <w:r w:rsidRPr="00AF71E5">
        <w:rPr>
          <w:i/>
        </w:rPr>
        <w:t>Journal of marketing</w:t>
      </w:r>
      <w:r w:rsidRPr="00AF71E5">
        <w:t>, 80 (6), 69-96.</w:t>
      </w:r>
    </w:p>
    <w:p w14:paraId="2B8CA016" w14:textId="77777777" w:rsidR="00AF71E5" w:rsidRPr="00AF71E5" w:rsidRDefault="00AF71E5" w:rsidP="00AF71E5">
      <w:pPr>
        <w:pStyle w:val="EndNoteBibliography"/>
        <w:spacing w:after="0"/>
      </w:pPr>
    </w:p>
    <w:p w14:paraId="33F5E8E5" w14:textId="77777777" w:rsidR="00AF71E5" w:rsidRPr="00AF71E5" w:rsidRDefault="00AF71E5" w:rsidP="00AF71E5">
      <w:pPr>
        <w:pStyle w:val="EndNoteBibliography"/>
      </w:pPr>
      <w:r w:rsidRPr="00AF71E5">
        <w:t>Lindskog, W. and C. Prehofer (2023), "A federated learning benchmark on tabular data: Comparing tree-based models and neural networks," in 2023 Eighth International Conference on Fog and Mobile Edge Computing (FMEC), Tartu, Estonia: IEEE, 239-46.</w:t>
      </w:r>
    </w:p>
    <w:p w14:paraId="6B277480" w14:textId="77777777" w:rsidR="00AF71E5" w:rsidRPr="00AF71E5" w:rsidRDefault="00AF71E5" w:rsidP="00AF71E5">
      <w:pPr>
        <w:pStyle w:val="EndNoteBibliography"/>
        <w:spacing w:after="0"/>
      </w:pPr>
    </w:p>
    <w:p w14:paraId="07DAFCB7" w14:textId="77777777" w:rsidR="00AF71E5" w:rsidRPr="00AF71E5" w:rsidRDefault="00AF71E5" w:rsidP="00AF71E5">
      <w:pPr>
        <w:pStyle w:val="EndNoteBibliography"/>
      </w:pPr>
      <w:r w:rsidRPr="00AF71E5">
        <w:t xml:space="preserve">Lundberg, S. M., G. Erion, H. Chen, A. DeGrave, J. M. Prutkin, B. Nair, R. Katz, J. Himmelfarb, N. Bansal, and S.-I. Lee (2020), "From local explanations to global understanding with explainable AI for trees," </w:t>
      </w:r>
      <w:r w:rsidRPr="00AF71E5">
        <w:rPr>
          <w:i/>
        </w:rPr>
        <w:t>Nature machine intelligence</w:t>
      </w:r>
      <w:r w:rsidRPr="00AF71E5">
        <w:t>, 2 (1), 56-67.</w:t>
      </w:r>
    </w:p>
    <w:p w14:paraId="489704F6" w14:textId="77777777" w:rsidR="00AF71E5" w:rsidRPr="00AF71E5" w:rsidRDefault="00AF71E5" w:rsidP="00AF71E5">
      <w:pPr>
        <w:pStyle w:val="EndNoteBibliography"/>
        <w:spacing w:after="0"/>
      </w:pPr>
    </w:p>
    <w:p w14:paraId="3A55595C" w14:textId="77777777" w:rsidR="00AF71E5" w:rsidRPr="00AF71E5" w:rsidRDefault="00AF71E5" w:rsidP="00AF71E5">
      <w:pPr>
        <w:pStyle w:val="EndNoteBibliography"/>
      </w:pPr>
      <w:r w:rsidRPr="00AF71E5">
        <w:t xml:space="preserve">Lundberg, S. M. and S.-I. Lee (2017), "A unified approach to interpreting model predictions," </w:t>
      </w:r>
      <w:r w:rsidRPr="00AF71E5">
        <w:rPr>
          <w:i/>
        </w:rPr>
        <w:t>Advances in neural information processing systems</w:t>
      </w:r>
      <w:r w:rsidRPr="00AF71E5">
        <w:t>, 30.</w:t>
      </w:r>
    </w:p>
    <w:p w14:paraId="1B0D7DC9" w14:textId="77777777" w:rsidR="00AF71E5" w:rsidRPr="00AF71E5" w:rsidRDefault="00AF71E5" w:rsidP="00AF71E5">
      <w:pPr>
        <w:pStyle w:val="EndNoteBibliography"/>
        <w:spacing w:after="0"/>
      </w:pPr>
    </w:p>
    <w:p w14:paraId="0859A041" w14:textId="77777777" w:rsidR="00AF71E5" w:rsidRPr="00AF71E5" w:rsidRDefault="00AF71E5" w:rsidP="00AF71E5">
      <w:pPr>
        <w:pStyle w:val="EndNoteBibliography"/>
      </w:pPr>
      <w:r w:rsidRPr="00AF71E5">
        <w:t xml:space="preserve">Olafsson, A. and M. Pagel (2018), "The liquid hand-to-mouth: Evidence from personal finance management software," </w:t>
      </w:r>
      <w:r w:rsidRPr="00AF71E5">
        <w:rPr>
          <w:i/>
        </w:rPr>
        <w:t>The Review of Financial Studies</w:t>
      </w:r>
      <w:r w:rsidRPr="00AF71E5">
        <w:t>, 31 (11), 4398-446.</w:t>
      </w:r>
    </w:p>
    <w:p w14:paraId="6358F00C" w14:textId="77777777" w:rsidR="00AF71E5" w:rsidRPr="00AF71E5" w:rsidRDefault="00AF71E5" w:rsidP="00AF71E5">
      <w:pPr>
        <w:pStyle w:val="EndNoteBibliography"/>
        <w:spacing w:after="0"/>
      </w:pPr>
    </w:p>
    <w:p w14:paraId="707CF475" w14:textId="77777777" w:rsidR="00AF71E5" w:rsidRPr="00AF71E5" w:rsidRDefault="00AF71E5" w:rsidP="00AF71E5">
      <w:pPr>
        <w:pStyle w:val="EndNoteBibliography"/>
      </w:pPr>
      <w:r w:rsidRPr="00AF71E5">
        <w:t>Ribeiro, M. T., S. Singh, and C. Guestrin (2016), "" Why should i trust you?" Explaining the predictions of any classifier," in Proceedings of the 22nd ACM SIGKDD international conference on knowledge discovery and data mining, San Francisco, CA: ACM, 1135-44.</w:t>
      </w:r>
    </w:p>
    <w:p w14:paraId="19E02266" w14:textId="77777777" w:rsidR="00AF71E5" w:rsidRPr="00AF71E5" w:rsidRDefault="00AF71E5" w:rsidP="00AF71E5">
      <w:pPr>
        <w:pStyle w:val="EndNoteBibliography"/>
        <w:spacing w:after="0"/>
      </w:pPr>
    </w:p>
    <w:p w14:paraId="477FE645" w14:textId="77777777" w:rsidR="00AF71E5" w:rsidRPr="00AF71E5" w:rsidRDefault="00AF71E5" w:rsidP="00AF71E5">
      <w:pPr>
        <w:pStyle w:val="EndNoteBibliography"/>
      </w:pPr>
      <w:r w:rsidRPr="00AF71E5">
        <w:t xml:space="preserve">Schmittlein, D. C., D. G. Morrison, and R. Colombo (1987), "Counting your customers: Who-are they and what will they do next?," </w:t>
      </w:r>
      <w:r w:rsidRPr="00AF71E5">
        <w:rPr>
          <w:i/>
        </w:rPr>
        <w:t>Management science</w:t>
      </w:r>
      <w:r w:rsidRPr="00AF71E5">
        <w:t>, 33 (1), 1-24.</w:t>
      </w:r>
    </w:p>
    <w:p w14:paraId="1070DF60" w14:textId="77777777" w:rsidR="00AF71E5" w:rsidRPr="00AF71E5" w:rsidRDefault="00AF71E5" w:rsidP="00AF71E5">
      <w:pPr>
        <w:pStyle w:val="EndNoteBibliography"/>
        <w:spacing w:after="0"/>
      </w:pPr>
    </w:p>
    <w:p w14:paraId="0F1A6EA8" w14:textId="77777777" w:rsidR="00AF71E5" w:rsidRPr="00AF71E5" w:rsidRDefault="00AF71E5" w:rsidP="00AF71E5">
      <w:pPr>
        <w:pStyle w:val="EndNoteBibliography"/>
      </w:pPr>
      <w:r w:rsidRPr="00AF71E5">
        <w:t xml:space="preserve">Shannon, C. E. (1948), "A mathematical theory of communication," </w:t>
      </w:r>
      <w:r w:rsidRPr="00AF71E5">
        <w:rPr>
          <w:i/>
        </w:rPr>
        <w:t>The Bell system technical journal</w:t>
      </w:r>
      <w:r w:rsidRPr="00AF71E5">
        <w:t>, 27 (3), 379-423.</w:t>
      </w:r>
    </w:p>
    <w:p w14:paraId="07BD0F0A" w14:textId="77777777" w:rsidR="00AF71E5" w:rsidRPr="00AF71E5" w:rsidRDefault="00AF71E5" w:rsidP="00AF71E5">
      <w:pPr>
        <w:pStyle w:val="EndNoteBibliography"/>
        <w:spacing w:after="0"/>
      </w:pPr>
    </w:p>
    <w:p w14:paraId="5CF9D105" w14:textId="77777777" w:rsidR="00AF71E5" w:rsidRPr="00AF71E5" w:rsidRDefault="00AF71E5" w:rsidP="00AF71E5">
      <w:pPr>
        <w:pStyle w:val="EndNoteBibliography"/>
      </w:pPr>
      <w:r w:rsidRPr="00AF71E5">
        <w:t>Shin, J., W. Kim, J. Lee, J. Park, and C. Y. Ock (2022), "Controlling Weight Update Probability of Sparse Features in Machine Learning," in 2022 14th International Conference on Knowledge and Systems Engineering (KSE), Nha Trang, Vietnam: IEEE, 1-6.</w:t>
      </w:r>
    </w:p>
    <w:p w14:paraId="56FE95FF" w14:textId="77777777" w:rsidR="00AF71E5" w:rsidRPr="00AF71E5" w:rsidRDefault="00AF71E5" w:rsidP="00AF71E5">
      <w:pPr>
        <w:pStyle w:val="EndNoteBibliography"/>
        <w:spacing w:after="0"/>
      </w:pPr>
    </w:p>
    <w:p w14:paraId="710E1CD4" w14:textId="77777777" w:rsidR="00AF71E5" w:rsidRPr="00AF71E5" w:rsidRDefault="00AF71E5" w:rsidP="00AF71E5">
      <w:pPr>
        <w:pStyle w:val="EndNoteBibliography"/>
      </w:pPr>
      <w:r w:rsidRPr="00AF71E5">
        <w:t>Sun, C., A. Shrivastava, S. Singh, and A. Gupta (2017), "Revisiting unreasonable effectiveness of data in deep learning era," in Proceedings of the IEEE international conference on computer vision, Venice, Italy: IEEE, 843-52.</w:t>
      </w:r>
    </w:p>
    <w:p w14:paraId="2F2F12E5" w14:textId="77777777" w:rsidR="00AF71E5" w:rsidRPr="00AF71E5" w:rsidRDefault="00AF71E5" w:rsidP="00AF71E5">
      <w:pPr>
        <w:pStyle w:val="EndNoteBibliography"/>
        <w:spacing w:after="0"/>
      </w:pPr>
    </w:p>
    <w:p w14:paraId="36A95BE1" w14:textId="77777777" w:rsidR="00AF71E5" w:rsidRPr="00AF71E5" w:rsidRDefault="00AF71E5" w:rsidP="00AF71E5">
      <w:pPr>
        <w:pStyle w:val="EndNoteBibliography"/>
      </w:pPr>
      <w:r w:rsidRPr="00AF71E5">
        <w:t xml:space="preserve">Thabtah, F., S. Hammoud, F. Kamalov, and A. Gonsalves (2020), "Data imbalance in classification: Experimental evaluation," </w:t>
      </w:r>
      <w:r w:rsidRPr="00AF71E5">
        <w:rPr>
          <w:i/>
        </w:rPr>
        <w:t>Information Sciences</w:t>
      </w:r>
      <w:r w:rsidRPr="00AF71E5">
        <w:t>, 513, 429-41.</w:t>
      </w:r>
    </w:p>
    <w:p w14:paraId="3C5683F7" w14:textId="77777777" w:rsidR="00AF71E5" w:rsidRPr="00AF71E5" w:rsidRDefault="00AF71E5" w:rsidP="00AF71E5">
      <w:pPr>
        <w:pStyle w:val="EndNoteBibliography"/>
        <w:spacing w:after="0"/>
      </w:pPr>
    </w:p>
    <w:p w14:paraId="560B819C" w14:textId="77777777" w:rsidR="00AF71E5" w:rsidRPr="00AF71E5" w:rsidRDefault="00AF71E5" w:rsidP="00AF71E5">
      <w:pPr>
        <w:pStyle w:val="EndNoteBibliography"/>
      </w:pPr>
      <w:r w:rsidRPr="00AF71E5">
        <w:t xml:space="preserve">Vasileva, S. (2024), "Cutting through the noise: understanding the usage of the customer journey mapping," in Competitivitatea </w:t>
      </w:r>
      <w:r w:rsidRPr="00AF71E5">
        <w:rPr>
          <w:rFonts w:ascii="Calibri" w:hAnsi="Calibri" w:cs="Calibri"/>
        </w:rPr>
        <w:t>ş</w:t>
      </w:r>
      <w:r w:rsidRPr="00AF71E5">
        <w:t xml:space="preserve">i inovarea </w:t>
      </w:r>
      <w:r w:rsidRPr="00AF71E5">
        <w:rPr>
          <w:rFonts w:cs="맑은 고딕"/>
        </w:rPr>
        <w:t>î</w:t>
      </w:r>
      <w:r w:rsidRPr="00AF71E5">
        <w:t>n economia cunoa</w:t>
      </w:r>
      <w:r w:rsidRPr="00AF71E5">
        <w:rPr>
          <w:rFonts w:ascii="Calibri" w:hAnsi="Calibri" w:cs="Calibri"/>
        </w:rPr>
        <w:t>ş</w:t>
      </w:r>
      <w:r w:rsidRPr="00AF71E5">
        <w:t>terii, 42-50.</w:t>
      </w:r>
    </w:p>
    <w:p w14:paraId="26AEB14B" w14:textId="77777777" w:rsidR="00AF71E5" w:rsidRPr="00AF71E5" w:rsidRDefault="00AF71E5" w:rsidP="00AF71E5">
      <w:pPr>
        <w:pStyle w:val="EndNoteBibliography"/>
        <w:spacing w:after="0"/>
      </w:pPr>
    </w:p>
    <w:p w14:paraId="4C71A84D" w14:textId="77777777" w:rsidR="00AF71E5" w:rsidRPr="00AF71E5" w:rsidRDefault="00AF71E5" w:rsidP="00AF71E5">
      <w:pPr>
        <w:pStyle w:val="EndNoteBibliography"/>
      </w:pPr>
      <w:r w:rsidRPr="00AF71E5">
        <w:t xml:space="preserve">Vaswani, A., N. Shazeer, N. Parmar, J. Uszkoreit, L. Jones, A. N. Gomez, Ł. Kaiser, and I. Polosukhin (2017), "Attention is all you need," </w:t>
      </w:r>
      <w:r w:rsidRPr="00AF71E5">
        <w:rPr>
          <w:i/>
        </w:rPr>
        <w:t>Advances in neural information processing systems</w:t>
      </w:r>
      <w:r w:rsidRPr="00AF71E5">
        <w:t>, 30.</w:t>
      </w:r>
    </w:p>
    <w:p w14:paraId="59E1C682" w14:textId="77777777" w:rsidR="00AF71E5" w:rsidRPr="00AF71E5" w:rsidRDefault="00AF71E5" w:rsidP="00AF71E5">
      <w:pPr>
        <w:pStyle w:val="EndNoteBibliography"/>
        <w:spacing w:after="0"/>
      </w:pPr>
    </w:p>
    <w:p w14:paraId="378C5981" w14:textId="77777777" w:rsidR="00AF71E5" w:rsidRPr="00AF71E5" w:rsidRDefault="00AF71E5" w:rsidP="00AF71E5">
      <w:pPr>
        <w:pStyle w:val="EndNoteBibliography"/>
      </w:pPr>
      <w:r w:rsidRPr="00AF71E5">
        <w:t xml:space="preserve">Verbeke, W., K. Dejaeger, D. Martens, J. Hur, and B. Baesens (2012), "New insights into churn prediction in the telecommunication sector: A profit driven data mining approach," </w:t>
      </w:r>
      <w:r w:rsidRPr="00AF71E5">
        <w:rPr>
          <w:i/>
        </w:rPr>
        <w:t>European journal of operational research</w:t>
      </w:r>
      <w:r w:rsidRPr="00AF71E5">
        <w:t>, 218 (1), 211-29.</w:t>
      </w:r>
    </w:p>
    <w:p w14:paraId="5B26A981" w14:textId="77777777" w:rsidR="00AF71E5" w:rsidRPr="00AF71E5" w:rsidRDefault="00AF71E5" w:rsidP="00AF71E5">
      <w:pPr>
        <w:pStyle w:val="EndNoteBibliography"/>
        <w:spacing w:after="0"/>
      </w:pPr>
    </w:p>
    <w:p w14:paraId="5F8EA92E" w14:textId="77777777" w:rsidR="00AF71E5" w:rsidRPr="00AF71E5" w:rsidRDefault="00AF71E5" w:rsidP="00AF71E5">
      <w:pPr>
        <w:pStyle w:val="EndNoteBibliography"/>
      </w:pPr>
      <w:r w:rsidRPr="00AF71E5">
        <w:t>Wang, X., X. He, Y. Cao, M. Liu, and T.-S. Chua (2019), "Kgat: Knowledge graph attention network for recommendation," in Proceedings of the 25th ACM SIGKDD international conference on knowledge discovery &amp; data mining, Anchorage, AK, USA: ACM, 950-58.</w:t>
      </w:r>
    </w:p>
    <w:p w14:paraId="53F87F7A" w14:textId="77777777" w:rsidR="00AF71E5" w:rsidRPr="00AF71E5" w:rsidRDefault="00AF71E5" w:rsidP="00AF71E5">
      <w:pPr>
        <w:pStyle w:val="EndNoteBibliography"/>
        <w:spacing w:after="0"/>
      </w:pPr>
    </w:p>
    <w:p w14:paraId="37E8979B" w14:textId="77777777" w:rsidR="00AF71E5" w:rsidRPr="00AF71E5" w:rsidRDefault="00AF71E5" w:rsidP="00AF71E5">
      <w:pPr>
        <w:pStyle w:val="EndNoteBibliography"/>
      </w:pPr>
      <w:r w:rsidRPr="00AF71E5">
        <w:t xml:space="preserve">Wathieu, L. (2004), "Consumer habituation," </w:t>
      </w:r>
      <w:r w:rsidRPr="00AF71E5">
        <w:rPr>
          <w:i/>
        </w:rPr>
        <w:t>Management Science</w:t>
      </w:r>
      <w:r w:rsidRPr="00AF71E5">
        <w:t>, 50 (5), 587-96.</w:t>
      </w:r>
    </w:p>
    <w:p w14:paraId="144B8401" w14:textId="77777777" w:rsidR="00AF71E5" w:rsidRPr="00AF71E5" w:rsidRDefault="00AF71E5" w:rsidP="00AF71E5">
      <w:pPr>
        <w:pStyle w:val="EndNoteBibliography"/>
        <w:spacing w:after="0"/>
      </w:pPr>
    </w:p>
    <w:p w14:paraId="6740889D" w14:textId="77777777" w:rsidR="00AF71E5" w:rsidRPr="00AF71E5" w:rsidRDefault="00AF71E5" w:rsidP="00AF71E5">
      <w:pPr>
        <w:pStyle w:val="EndNoteBibliography"/>
      </w:pPr>
      <w:r w:rsidRPr="00AF71E5">
        <w:t xml:space="preserve">Zha, D., Z. P. Bhat, K.-H. Lai, F. Yang, Z. Jiang, S. Zhong, and X. Hu (2025), "Data-centric artificial intelligence: A survey," </w:t>
      </w:r>
      <w:r w:rsidRPr="00AF71E5">
        <w:rPr>
          <w:i/>
        </w:rPr>
        <w:t>ACM Computing Surveys</w:t>
      </w:r>
      <w:r w:rsidRPr="00AF71E5">
        <w:t>, 57 (5), 1-42.</w:t>
      </w:r>
    </w:p>
    <w:p w14:paraId="0FDCD255" w14:textId="77777777" w:rsidR="00AF71E5" w:rsidRPr="00AF71E5" w:rsidRDefault="00AF71E5" w:rsidP="00AF71E5">
      <w:pPr>
        <w:pStyle w:val="EndNoteBibliography"/>
        <w:spacing w:after="0"/>
      </w:pPr>
    </w:p>
    <w:p w14:paraId="64FA0AFB" w14:textId="77777777" w:rsidR="00AF71E5" w:rsidRPr="00AF71E5" w:rsidRDefault="00AF71E5" w:rsidP="00AF71E5">
      <w:pPr>
        <w:pStyle w:val="EndNoteBibliography"/>
      </w:pPr>
      <w:r w:rsidRPr="00AF71E5">
        <w:t xml:space="preserve">Zhang, H., C. Arvin, D. Efimov, M. W. Mahoney, D. Perrault-Joncas, S. Ramasubramanian, A. G. Wilson, and M. Wolff (2024), "Llmforecaster: Improving seasonal event forecasts with unstructured textual data," </w:t>
      </w:r>
      <w:r w:rsidRPr="00AF71E5">
        <w:rPr>
          <w:i/>
        </w:rPr>
        <w:t>arXiv preprint arXiv:2412.02525</w:t>
      </w:r>
      <w:r w:rsidRPr="00AF71E5">
        <w:t>.</w:t>
      </w:r>
    </w:p>
    <w:p w14:paraId="5344DB64" w14:textId="77777777" w:rsidR="00AF71E5" w:rsidRPr="00AF71E5" w:rsidRDefault="00AF71E5" w:rsidP="00AF71E5">
      <w:pPr>
        <w:pStyle w:val="EndNoteBibliography"/>
        <w:spacing w:after="0"/>
      </w:pPr>
    </w:p>
    <w:p w14:paraId="7BCFB968" w14:textId="77777777" w:rsidR="00AF71E5" w:rsidRPr="00AF71E5" w:rsidRDefault="00AF71E5" w:rsidP="00AF71E5">
      <w:pPr>
        <w:pStyle w:val="EndNoteBibliography"/>
      </w:pPr>
      <w:r w:rsidRPr="00AF71E5">
        <w:t>Ziegler, C.-N., S. M. McNee, J. A. Konstan, and G. Lausen (2005), "Improving recommendation lists through topic diversification," in Proceedings of the 14th international conference on World Wide Web, Chiba, Japan: ACM, 22-32.</w:t>
      </w:r>
    </w:p>
    <w:p w14:paraId="4C1DAEC2" w14:textId="77777777" w:rsidR="00AF71E5" w:rsidRPr="00AF71E5" w:rsidRDefault="00AF71E5" w:rsidP="00AF71E5">
      <w:pPr>
        <w:pStyle w:val="EndNoteBibliography"/>
      </w:pPr>
    </w:p>
    <w:p w14:paraId="152E3003" w14:textId="6B08CFED" w:rsidR="002B3EEC" w:rsidRPr="00E64737" w:rsidRDefault="007768FA" w:rsidP="001060EA">
      <w:pPr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rFonts w:ascii="Times New Roman" w:eastAsia="신명조" w:hAnsi="Times New Roman"/>
          <w:noProof/>
        </w:rPr>
      </w:pPr>
    </w:p>
    <w:sectPr w:rsidR="002B3EEC" w:rsidRPr="002B3EEC" w:rsidSect="0035361E">
      <w:pgSz w:w="11906" w:h="16838" w:code="9"/>
      <w:pgMar w:top="1134" w:right="1701" w:bottom="1134" w:left="1701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9DB4B" w14:textId="77777777" w:rsidR="002E0D1A" w:rsidRDefault="002E0D1A">
      <w:pPr>
        <w:spacing w:after="0" w:line="240" w:lineRule="auto"/>
      </w:pPr>
      <w:r>
        <w:separator/>
      </w:r>
    </w:p>
  </w:endnote>
  <w:endnote w:type="continuationSeparator" w:id="0">
    <w:p w14:paraId="3C87AF24" w14:textId="77777777" w:rsidR="002E0D1A" w:rsidRDefault="002E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신명조">
    <w:altName w:val="바탕"/>
    <w:charset w:val="81"/>
    <w:family w:val="roman"/>
    <w:pitch w:val="default"/>
    <w:sig w:usb0="00002A87" w:usb1="09060000" w:usb2="00000010" w:usb3="00000000" w:csb0="0008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073736"/>
      <w:docPartObj>
        <w:docPartGallery w:val="Page Numbers (Bottom of Page)"/>
        <w:docPartUnique/>
      </w:docPartObj>
    </w:sdtPr>
    <w:sdtContent>
      <w:p w14:paraId="3A9C52F1" w14:textId="5B884E7E" w:rsidR="0035361E" w:rsidRDefault="0035361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4601739" w14:textId="7C36FE60" w:rsidR="0035361E" w:rsidRDefault="0035361E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BC24" w14:textId="77777777" w:rsidR="002E0D1A" w:rsidRDefault="002E0D1A">
      <w:pPr>
        <w:spacing w:after="0" w:line="240" w:lineRule="auto"/>
      </w:pPr>
      <w:r>
        <w:separator/>
      </w:r>
    </w:p>
  </w:footnote>
  <w:footnote w:type="continuationSeparator" w:id="0">
    <w:p w14:paraId="413FF750" w14:textId="77777777" w:rsidR="002E0D1A" w:rsidRDefault="002E0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Marketing Copy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7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15E7"/>
    <w:rsid w:val="00006085"/>
    <w:rsid w:val="000112E0"/>
    <w:rsid w:val="000134D6"/>
    <w:rsid w:val="000151E4"/>
    <w:rsid w:val="00016C01"/>
    <w:rsid w:val="000179E9"/>
    <w:rsid w:val="000240EE"/>
    <w:rsid w:val="00024BBE"/>
    <w:rsid w:val="00024FD8"/>
    <w:rsid w:val="00025664"/>
    <w:rsid w:val="00027A68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3401"/>
    <w:rsid w:val="0006344C"/>
    <w:rsid w:val="0006511E"/>
    <w:rsid w:val="00071201"/>
    <w:rsid w:val="000813FF"/>
    <w:rsid w:val="00081953"/>
    <w:rsid w:val="00084610"/>
    <w:rsid w:val="00084A58"/>
    <w:rsid w:val="0009071C"/>
    <w:rsid w:val="00090FDD"/>
    <w:rsid w:val="00096ECC"/>
    <w:rsid w:val="000A1E8D"/>
    <w:rsid w:val="000A5155"/>
    <w:rsid w:val="000A54D2"/>
    <w:rsid w:val="000A77C3"/>
    <w:rsid w:val="000B1D40"/>
    <w:rsid w:val="000B23A0"/>
    <w:rsid w:val="000B50D4"/>
    <w:rsid w:val="000B538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E3A5F"/>
    <w:rsid w:val="000E6239"/>
    <w:rsid w:val="000F166B"/>
    <w:rsid w:val="000F55C0"/>
    <w:rsid w:val="000F6E9C"/>
    <w:rsid w:val="00104749"/>
    <w:rsid w:val="001047F5"/>
    <w:rsid w:val="001060EA"/>
    <w:rsid w:val="001061BC"/>
    <w:rsid w:val="00106D6B"/>
    <w:rsid w:val="0011158A"/>
    <w:rsid w:val="00111672"/>
    <w:rsid w:val="00114659"/>
    <w:rsid w:val="001149FF"/>
    <w:rsid w:val="001153FC"/>
    <w:rsid w:val="00121CD6"/>
    <w:rsid w:val="00122EC2"/>
    <w:rsid w:val="00134ABA"/>
    <w:rsid w:val="00136D7A"/>
    <w:rsid w:val="00143A4E"/>
    <w:rsid w:val="00146DE0"/>
    <w:rsid w:val="00176773"/>
    <w:rsid w:val="00177492"/>
    <w:rsid w:val="00181643"/>
    <w:rsid w:val="00182E18"/>
    <w:rsid w:val="00184055"/>
    <w:rsid w:val="00191FDA"/>
    <w:rsid w:val="001943EB"/>
    <w:rsid w:val="001952AA"/>
    <w:rsid w:val="00196364"/>
    <w:rsid w:val="0019640C"/>
    <w:rsid w:val="001967B5"/>
    <w:rsid w:val="001A495A"/>
    <w:rsid w:val="001A5BB6"/>
    <w:rsid w:val="001A5F04"/>
    <w:rsid w:val="001A7AA0"/>
    <w:rsid w:val="001B381E"/>
    <w:rsid w:val="001B3BDC"/>
    <w:rsid w:val="001B3DBB"/>
    <w:rsid w:val="001D16B5"/>
    <w:rsid w:val="001D19E4"/>
    <w:rsid w:val="001D3B04"/>
    <w:rsid w:val="001D6429"/>
    <w:rsid w:val="001E03A2"/>
    <w:rsid w:val="001F4160"/>
    <w:rsid w:val="00202052"/>
    <w:rsid w:val="00205D2F"/>
    <w:rsid w:val="00211268"/>
    <w:rsid w:val="00211C4C"/>
    <w:rsid w:val="00214FD7"/>
    <w:rsid w:val="00217DBF"/>
    <w:rsid w:val="00222857"/>
    <w:rsid w:val="00222905"/>
    <w:rsid w:val="00224833"/>
    <w:rsid w:val="00225338"/>
    <w:rsid w:val="00227066"/>
    <w:rsid w:val="002277DB"/>
    <w:rsid w:val="00235D33"/>
    <w:rsid w:val="002377C9"/>
    <w:rsid w:val="002401CB"/>
    <w:rsid w:val="00246168"/>
    <w:rsid w:val="00247C65"/>
    <w:rsid w:val="00252236"/>
    <w:rsid w:val="00252C36"/>
    <w:rsid w:val="00253249"/>
    <w:rsid w:val="00257332"/>
    <w:rsid w:val="00257F7C"/>
    <w:rsid w:val="002614ED"/>
    <w:rsid w:val="00261F3C"/>
    <w:rsid w:val="0026374E"/>
    <w:rsid w:val="002654D1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900EF"/>
    <w:rsid w:val="00290FB3"/>
    <w:rsid w:val="0029100F"/>
    <w:rsid w:val="00295D1D"/>
    <w:rsid w:val="00297757"/>
    <w:rsid w:val="002A112D"/>
    <w:rsid w:val="002A5941"/>
    <w:rsid w:val="002A64A0"/>
    <w:rsid w:val="002B3EEC"/>
    <w:rsid w:val="002B4874"/>
    <w:rsid w:val="002B4D6D"/>
    <w:rsid w:val="002B51B4"/>
    <w:rsid w:val="002C0299"/>
    <w:rsid w:val="002C0A20"/>
    <w:rsid w:val="002C7C3A"/>
    <w:rsid w:val="002D18F5"/>
    <w:rsid w:val="002E0D1A"/>
    <w:rsid w:val="002E544B"/>
    <w:rsid w:val="002F0FBB"/>
    <w:rsid w:val="002F72BC"/>
    <w:rsid w:val="0030171B"/>
    <w:rsid w:val="003017C4"/>
    <w:rsid w:val="00301866"/>
    <w:rsid w:val="0030390B"/>
    <w:rsid w:val="00305001"/>
    <w:rsid w:val="003067EF"/>
    <w:rsid w:val="00310881"/>
    <w:rsid w:val="003108A8"/>
    <w:rsid w:val="00310C0B"/>
    <w:rsid w:val="00313F4F"/>
    <w:rsid w:val="00326964"/>
    <w:rsid w:val="00326A91"/>
    <w:rsid w:val="00331340"/>
    <w:rsid w:val="003321E3"/>
    <w:rsid w:val="003443A2"/>
    <w:rsid w:val="00344753"/>
    <w:rsid w:val="00345BED"/>
    <w:rsid w:val="0035361E"/>
    <w:rsid w:val="00362362"/>
    <w:rsid w:val="00363478"/>
    <w:rsid w:val="00363FDD"/>
    <w:rsid w:val="003651D8"/>
    <w:rsid w:val="00366A26"/>
    <w:rsid w:val="003730F3"/>
    <w:rsid w:val="00373485"/>
    <w:rsid w:val="0037531B"/>
    <w:rsid w:val="00375CD8"/>
    <w:rsid w:val="0037684B"/>
    <w:rsid w:val="00376B7D"/>
    <w:rsid w:val="00380814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5C6"/>
    <w:rsid w:val="003D535D"/>
    <w:rsid w:val="003E0F5A"/>
    <w:rsid w:val="003E2392"/>
    <w:rsid w:val="003E36C2"/>
    <w:rsid w:val="003E5905"/>
    <w:rsid w:val="003F096D"/>
    <w:rsid w:val="003F1F5C"/>
    <w:rsid w:val="003F50B2"/>
    <w:rsid w:val="003F6836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7DCF"/>
    <w:rsid w:val="00430C86"/>
    <w:rsid w:val="0043199A"/>
    <w:rsid w:val="00431CB8"/>
    <w:rsid w:val="00432A45"/>
    <w:rsid w:val="00433B37"/>
    <w:rsid w:val="004433B5"/>
    <w:rsid w:val="00445877"/>
    <w:rsid w:val="004514F2"/>
    <w:rsid w:val="00451DB5"/>
    <w:rsid w:val="004529AE"/>
    <w:rsid w:val="00453A26"/>
    <w:rsid w:val="00453B1D"/>
    <w:rsid w:val="004571C0"/>
    <w:rsid w:val="00461457"/>
    <w:rsid w:val="00466C59"/>
    <w:rsid w:val="004673E3"/>
    <w:rsid w:val="00470C29"/>
    <w:rsid w:val="004778AE"/>
    <w:rsid w:val="00477C62"/>
    <w:rsid w:val="0048136F"/>
    <w:rsid w:val="004825D1"/>
    <w:rsid w:val="00483077"/>
    <w:rsid w:val="0048539E"/>
    <w:rsid w:val="00487E84"/>
    <w:rsid w:val="00493856"/>
    <w:rsid w:val="00495211"/>
    <w:rsid w:val="004A1CA1"/>
    <w:rsid w:val="004A267B"/>
    <w:rsid w:val="004A2F78"/>
    <w:rsid w:val="004A6BCA"/>
    <w:rsid w:val="004B109D"/>
    <w:rsid w:val="004B281B"/>
    <w:rsid w:val="004C1326"/>
    <w:rsid w:val="004C1D33"/>
    <w:rsid w:val="004C3B9A"/>
    <w:rsid w:val="004C407F"/>
    <w:rsid w:val="004C495A"/>
    <w:rsid w:val="004D0ED4"/>
    <w:rsid w:val="004D4812"/>
    <w:rsid w:val="004E085D"/>
    <w:rsid w:val="004E1E73"/>
    <w:rsid w:val="004E2A03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2C1E"/>
    <w:rsid w:val="00526D7A"/>
    <w:rsid w:val="00536941"/>
    <w:rsid w:val="00540E2A"/>
    <w:rsid w:val="0054207A"/>
    <w:rsid w:val="005455E7"/>
    <w:rsid w:val="00546AC0"/>
    <w:rsid w:val="00550396"/>
    <w:rsid w:val="00552A68"/>
    <w:rsid w:val="00556DE7"/>
    <w:rsid w:val="00557037"/>
    <w:rsid w:val="00564B61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5573"/>
    <w:rsid w:val="00586626"/>
    <w:rsid w:val="0058747E"/>
    <w:rsid w:val="00590582"/>
    <w:rsid w:val="00592602"/>
    <w:rsid w:val="0059306C"/>
    <w:rsid w:val="00596C3A"/>
    <w:rsid w:val="005A1295"/>
    <w:rsid w:val="005A1D22"/>
    <w:rsid w:val="005A24E0"/>
    <w:rsid w:val="005A66B7"/>
    <w:rsid w:val="005B213F"/>
    <w:rsid w:val="005B3874"/>
    <w:rsid w:val="005B3EDA"/>
    <w:rsid w:val="005B3FCF"/>
    <w:rsid w:val="005B523A"/>
    <w:rsid w:val="005B6D08"/>
    <w:rsid w:val="005C0C51"/>
    <w:rsid w:val="005C3722"/>
    <w:rsid w:val="005C3FC1"/>
    <w:rsid w:val="005D16E1"/>
    <w:rsid w:val="005E1592"/>
    <w:rsid w:val="005E757D"/>
    <w:rsid w:val="005E7D50"/>
    <w:rsid w:val="005F1B57"/>
    <w:rsid w:val="005F1CEB"/>
    <w:rsid w:val="005F21CD"/>
    <w:rsid w:val="005F2C88"/>
    <w:rsid w:val="005F2CE9"/>
    <w:rsid w:val="005F6F8A"/>
    <w:rsid w:val="005F7E91"/>
    <w:rsid w:val="00600809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5FE"/>
    <w:rsid w:val="006533F1"/>
    <w:rsid w:val="00656DE9"/>
    <w:rsid w:val="00657F5E"/>
    <w:rsid w:val="00660D66"/>
    <w:rsid w:val="00660E55"/>
    <w:rsid w:val="00663EB8"/>
    <w:rsid w:val="00673F7E"/>
    <w:rsid w:val="0067693B"/>
    <w:rsid w:val="00682C80"/>
    <w:rsid w:val="00685095"/>
    <w:rsid w:val="006850AC"/>
    <w:rsid w:val="006863D0"/>
    <w:rsid w:val="00686ACF"/>
    <w:rsid w:val="006922AC"/>
    <w:rsid w:val="00692E4D"/>
    <w:rsid w:val="00692FC9"/>
    <w:rsid w:val="00695007"/>
    <w:rsid w:val="006974BD"/>
    <w:rsid w:val="006A1F2A"/>
    <w:rsid w:val="006A34C6"/>
    <w:rsid w:val="006B04C4"/>
    <w:rsid w:val="006B0E0A"/>
    <w:rsid w:val="006B4A14"/>
    <w:rsid w:val="006B7836"/>
    <w:rsid w:val="006C0A80"/>
    <w:rsid w:val="006C44E5"/>
    <w:rsid w:val="006C4B15"/>
    <w:rsid w:val="006C5AEA"/>
    <w:rsid w:val="006C603D"/>
    <w:rsid w:val="006D1A16"/>
    <w:rsid w:val="006D21FB"/>
    <w:rsid w:val="006D26E7"/>
    <w:rsid w:val="006D4963"/>
    <w:rsid w:val="006F04CB"/>
    <w:rsid w:val="006F18DD"/>
    <w:rsid w:val="006F38D8"/>
    <w:rsid w:val="006F582E"/>
    <w:rsid w:val="006F589F"/>
    <w:rsid w:val="006F6E49"/>
    <w:rsid w:val="006F7526"/>
    <w:rsid w:val="00700176"/>
    <w:rsid w:val="00701877"/>
    <w:rsid w:val="007064ED"/>
    <w:rsid w:val="0070655D"/>
    <w:rsid w:val="00710D4D"/>
    <w:rsid w:val="00720C1F"/>
    <w:rsid w:val="00722591"/>
    <w:rsid w:val="007244D4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D77"/>
    <w:rsid w:val="00742149"/>
    <w:rsid w:val="00743524"/>
    <w:rsid w:val="00745308"/>
    <w:rsid w:val="00747363"/>
    <w:rsid w:val="00750B33"/>
    <w:rsid w:val="007524D7"/>
    <w:rsid w:val="0075683E"/>
    <w:rsid w:val="00761416"/>
    <w:rsid w:val="00762A4E"/>
    <w:rsid w:val="007633C3"/>
    <w:rsid w:val="007659F2"/>
    <w:rsid w:val="007718C9"/>
    <w:rsid w:val="00772BBB"/>
    <w:rsid w:val="007768FA"/>
    <w:rsid w:val="007770F8"/>
    <w:rsid w:val="0077712E"/>
    <w:rsid w:val="007776AA"/>
    <w:rsid w:val="00780643"/>
    <w:rsid w:val="00781AD9"/>
    <w:rsid w:val="00781FAB"/>
    <w:rsid w:val="007834BF"/>
    <w:rsid w:val="00786247"/>
    <w:rsid w:val="00786CF0"/>
    <w:rsid w:val="00791268"/>
    <w:rsid w:val="007A5BB1"/>
    <w:rsid w:val="007A6275"/>
    <w:rsid w:val="007B018D"/>
    <w:rsid w:val="007C34DF"/>
    <w:rsid w:val="007C4166"/>
    <w:rsid w:val="007C4CEB"/>
    <w:rsid w:val="007C6219"/>
    <w:rsid w:val="007C704C"/>
    <w:rsid w:val="007D0A6B"/>
    <w:rsid w:val="007D1D45"/>
    <w:rsid w:val="007E0CCD"/>
    <w:rsid w:val="007E0FCD"/>
    <w:rsid w:val="007E363A"/>
    <w:rsid w:val="007E5BDA"/>
    <w:rsid w:val="007E7D02"/>
    <w:rsid w:val="007F0231"/>
    <w:rsid w:val="007F1D46"/>
    <w:rsid w:val="007F560E"/>
    <w:rsid w:val="007F71A3"/>
    <w:rsid w:val="008043A7"/>
    <w:rsid w:val="00811BC6"/>
    <w:rsid w:val="00813C21"/>
    <w:rsid w:val="00813C9D"/>
    <w:rsid w:val="008156B9"/>
    <w:rsid w:val="00816686"/>
    <w:rsid w:val="0082079E"/>
    <w:rsid w:val="008252CB"/>
    <w:rsid w:val="00836C0F"/>
    <w:rsid w:val="00836F20"/>
    <w:rsid w:val="008379A3"/>
    <w:rsid w:val="00837F60"/>
    <w:rsid w:val="00841505"/>
    <w:rsid w:val="00842149"/>
    <w:rsid w:val="00843147"/>
    <w:rsid w:val="00843215"/>
    <w:rsid w:val="008450F0"/>
    <w:rsid w:val="008528CF"/>
    <w:rsid w:val="0085369F"/>
    <w:rsid w:val="008569D0"/>
    <w:rsid w:val="00856E2A"/>
    <w:rsid w:val="00860611"/>
    <w:rsid w:val="00865555"/>
    <w:rsid w:val="00871A85"/>
    <w:rsid w:val="00871BD9"/>
    <w:rsid w:val="00875196"/>
    <w:rsid w:val="008762D1"/>
    <w:rsid w:val="0087711D"/>
    <w:rsid w:val="00881270"/>
    <w:rsid w:val="008822ED"/>
    <w:rsid w:val="00884D91"/>
    <w:rsid w:val="00885C4B"/>
    <w:rsid w:val="0089315C"/>
    <w:rsid w:val="008951F4"/>
    <w:rsid w:val="008A2341"/>
    <w:rsid w:val="008A25B1"/>
    <w:rsid w:val="008A3C87"/>
    <w:rsid w:val="008A6565"/>
    <w:rsid w:val="008A6D11"/>
    <w:rsid w:val="008B53F7"/>
    <w:rsid w:val="008B577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FF1"/>
    <w:rsid w:val="008E2D6F"/>
    <w:rsid w:val="008E3315"/>
    <w:rsid w:val="008E3AEE"/>
    <w:rsid w:val="008E5128"/>
    <w:rsid w:val="008E621F"/>
    <w:rsid w:val="008E7FFB"/>
    <w:rsid w:val="008F0BDF"/>
    <w:rsid w:val="008F3105"/>
    <w:rsid w:val="008F75A8"/>
    <w:rsid w:val="00902896"/>
    <w:rsid w:val="009042F8"/>
    <w:rsid w:val="009151A0"/>
    <w:rsid w:val="00916541"/>
    <w:rsid w:val="0092150D"/>
    <w:rsid w:val="00921A47"/>
    <w:rsid w:val="00930146"/>
    <w:rsid w:val="009317AC"/>
    <w:rsid w:val="009331CC"/>
    <w:rsid w:val="00934079"/>
    <w:rsid w:val="009361FA"/>
    <w:rsid w:val="0094366F"/>
    <w:rsid w:val="009460D6"/>
    <w:rsid w:val="00947197"/>
    <w:rsid w:val="00947990"/>
    <w:rsid w:val="009512A9"/>
    <w:rsid w:val="0095552A"/>
    <w:rsid w:val="0095658E"/>
    <w:rsid w:val="00960206"/>
    <w:rsid w:val="00965F82"/>
    <w:rsid w:val="00971BF1"/>
    <w:rsid w:val="0097251F"/>
    <w:rsid w:val="0097348B"/>
    <w:rsid w:val="0097667C"/>
    <w:rsid w:val="0097683A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611D"/>
    <w:rsid w:val="009B7D04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0864"/>
    <w:rsid w:val="009E5560"/>
    <w:rsid w:val="009F377E"/>
    <w:rsid w:val="009F6216"/>
    <w:rsid w:val="009F7FDF"/>
    <w:rsid w:val="00A00112"/>
    <w:rsid w:val="00A00484"/>
    <w:rsid w:val="00A01D38"/>
    <w:rsid w:val="00A02608"/>
    <w:rsid w:val="00A05F18"/>
    <w:rsid w:val="00A06065"/>
    <w:rsid w:val="00A11DF8"/>
    <w:rsid w:val="00A17F64"/>
    <w:rsid w:val="00A203DD"/>
    <w:rsid w:val="00A2186A"/>
    <w:rsid w:val="00A21C4E"/>
    <w:rsid w:val="00A22199"/>
    <w:rsid w:val="00A22585"/>
    <w:rsid w:val="00A234E8"/>
    <w:rsid w:val="00A253BB"/>
    <w:rsid w:val="00A2654F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47E68"/>
    <w:rsid w:val="00A5000E"/>
    <w:rsid w:val="00A503C5"/>
    <w:rsid w:val="00A54301"/>
    <w:rsid w:val="00A5655D"/>
    <w:rsid w:val="00A56980"/>
    <w:rsid w:val="00A574C5"/>
    <w:rsid w:val="00A57EDB"/>
    <w:rsid w:val="00A60203"/>
    <w:rsid w:val="00A63CC8"/>
    <w:rsid w:val="00A76C18"/>
    <w:rsid w:val="00A81F7F"/>
    <w:rsid w:val="00A872A9"/>
    <w:rsid w:val="00A87B5A"/>
    <w:rsid w:val="00A90737"/>
    <w:rsid w:val="00A91239"/>
    <w:rsid w:val="00A92255"/>
    <w:rsid w:val="00A95022"/>
    <w:rsid w:val="00AA02AC"/>
    <w:rsid w:val="00AA1DE0"/>
    <w:rsid w:val="00AA3CDB"/>
    <w:rsid w:val="00AA50F1"/>
    <w:rsid w:val="00AA5DBC"/>
    <w:rsid w:val="00AB255D"/>
    <w:rsid w:val="00AB3637"/>
    <w:rsid w:val="00AB436C"/>
    <w:rsid w:val="00AB5508"/>
    <w:rsid w:val="00AC2E71"/>
    <w:rsid w:val="00AC4FEC"/>
    <w:rsid w:val="00AC6A56"/>
    <w:rsid w:val="00AD38B9"/>
    <w:rsid w:val="00AD591E"/>
    <w:rsid w:val="00AD77D5"/>
    <w:rsid w:val="00AF2BE7"/>
    <w:rsid w:val="00AF46F6"/>
    <w:rsid w:val="00AF71E5"/>
    <w:rsid w:val="00AF7B21"/>
    <w:rsid w:val="00B01062"/>
    <w:rsid w:val="00B01C5A"/>
    <w:rsid w:val="00B01D54"/>
    <w:rsid w:val="00B02D42"/>
    <w:rsid w:val="00B06E1F"/>
    <w:rsid w:val="00B07F54"/>
    <w:rsid w:val="00B10990"/>
    <w:rsid w:val="00B14B53"/>
    <w:rsid w:val="00B14D76"/>
    <w:rsid w:val="00B16514"/>
    <w:rsid w:val="00B17572"/>
    <w:rsid w:val="00B20378"/>
    <w:rsid w:val="00B20DCD"/>
    <w:rsid w:val="00B214AB"/>
    <w:rsid w:val="00B22AD3"/>
    <w:rsid w:val="00B41A73"/>
    <w:rsid w:val="00B424D1"/>
    <w:rsid w:val="00B521FD"/>
    <w:rsid w:val="00B526ED"/>
    <w:rsid w:val="00B54D46"/>
    <w:rsid w:val="00B57499"/>
    <w:rsid w:val="00B57EA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B6418"/>
    <w:rsid w:val="00BB6428"/>
    <w:rsid w:val="00BC2874"/>
    <w:rsid w:val="00BC7421"/>
    <w:rsid w:val="00BD0A8A"/>
    <w:rsid w:val="00BD0EA8"/>
    <w:rsid w:val="00BD1294"/>
    <w:rsid w:val="00BE48D5"/>
    <w:rsid w:val="00BE7429"/>
    <w:rsid w:val="00BE752A"/>
    <w:rsid w:val="00BE7987"/>
    <w:rsid w:val="00BF1613"/>
    <w:rsid w:val="00BF21E5"/>
    <w:rsid w:val="00BF2FE0"/>
    <w:rsid w:val="00C00B84"/>
    <w:rsid w:val="00C00C8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6588"/>
    <w:rsid w:val="00C32C74"/>
    <w:rsid w:val="00C360B3"/>
    <w:rsid w:val="00C36955"/>
    <w:rsid w:val="00C42A43"/>
    <w:rsid w:val="00C4602C"/>
    <w:rsid w:val="00C5762D"/>
    <w:rsid w:val="00C61AC4"/>
    <w:rsid w:val="00C628A3"/>
    <w:rsid w:val="00C6450A"/>
    <w:rsid w:val="00C66F0F"/>
    <w:rsid w:val="00C72D36"/>
    <w:rsid w:val="00C74D6C"/>
    <w:rsid w:val="00C81FD6"/>
    <w:rsid w:val="00C822F6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C18D5"/>
    <w:rsid w:val="00CC6356"/>
    <w:rsid w:val="00CC675B"/>
    <w:rsid w:val="00CD2CCD"/>
    <w:rsid w:val="00CD6858"/>
    <w:rsid w:val="00CD6AA9"/>
    <w:rsid w:val="00CD7E3C"/>
    <w:rsid w:val="00CE0F42"/>
    <w:rsid w:val="00CE26FD"/>
    <w:rsid w:val="00CE3C39"/>
    <w:rsid w:val="00CE3C8A"/>
    <w:rsid w:val="00CE5589"/>
    <w:rsid w:val="00CE5779"/>
    <w:rsid w:val="00CE7542"/>
    <w:rsid w:val="00CF0E79"/>
    <w:rsid w:val="00CF3B94"/>
    <w:rsid w:val="00CF5351"/>
    <w:rsid w:val="00D0367B"/>
    <w:rsid w:val="00D100A8"/>
    <w:rsid w:val="00D101AF"/>
    <w:rsid w:val="00D1412C"/>
    <w:rsid w:val="00D1503E"/>
    <w:rsid w:val="00D166F9"/>
    <w:rsid w:val="00D25ED6"/>
    <w:rsid w:val="00D26666"/>
    <w:rsid w:val="00D27F9D"/>
    <w:rsid w:val="00D32B8B"/>
    <w:rsid w:val="00D339F1"/>
    <w:rsid w:val="00D340EC"/>
    <w:rsid w:val="00D35A90"/>
    <w:rsid w:val="00D4044B"/>
    <w:rsid w:val="00D40A6D"/>
    <w:rsid w:val="00D41074"/>
    <w:rsid w:val="00D43191"/>
    <w:rsid w:val="00D4529A"/>
    <w:rsid w:val="00D4533C"/>
    <w:rsid w:val="00D45356"/>
    <w:rsid w:val="00D4690C"/>
    <w:rsid w:val="00D479A6"/>
    <w:rsid w:val="00D517E4"/>
    <w:rsid w:val="00D564F1"/>
    <w:rsid w:val="00D616CF"/>
    <w:rsid w:val="00D6212A"/>
    <w:rsid w:val="00D6383F"/>
    <w:rsid w:val="00D66EDC"/>
    <w:rsid w:val="00D676B4"/>
    <w:rsid w:val="00D70CE6"/>
    <w:rsid w:val="00D70F7C"/>
    <w:rsid w:val="00D7169F"/>
    <w:rsid w:val="00D749D3"/>
    <w:rsid w:val="00D762FE"/>
    <w:rsid w:val="00D817A7"/>
    <w:rsid w:val="00D83704"/>
    <w:rsid w:val="00D87EC0"/>
    <w:rsid w:val="00D90831"/>
    <w:rsid w:val="00D92D18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1E5"/>
    <w:rsid w:val="00DD0CAC"/>
    <w:rsid w:val="00DD1366"/>
    <w:rsid w:val="00DD20BE"/>
    <w:rsid w:val="00DD3714"/>
    <w:rsid w:val="00DD615B"/>
    <w:rsid w:val="00DD711B"/>
    <w:rsid w:val="00DF10EE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20C6"/>
    <w:rsid w:val="00E35AB0"/>
    <w:rsid w:val="00E433BC"/>
    <w:rsid w:val="00E46C22"/>
    <w:rsid w:val="00E51B86"/>
    <w:rsid w:val="00E556DE"/>
    <w:rsid w:val="00E60513"/>
    <w:rsid w:val="00E613B1"/>
    <w:rsid w:val="00E61792"/>
    <w:rsid w:val="00E64737"/>
    <w:rsid w:val="00E64C34"/>
    <w:rsid w:val="00E67EB9"/>
    <w:rsid w:val="00E70350"/>
    <w:rsid w:val="00E706D8"/>
    <w:rsid w:val="00E70FC9"/>
    <w:rsid w:val="00E710B5"/>
    <w:rsid w:val="00E72857"/>
    <w:rsid w:val="00E72C19"/>
    <w:rsid w:val="00E760A7"/>
    <w:rsid w:val="00E87BD9"/>
    <w:rsid w:val="00E9236C"/>
    <w:rsid w:val="00E92B70"/>
    <w:rsid w:val="00E9321B"/>
    <w:rsid w:val="00E9368D"/>
    <w:rsid w:val="00EA476B"/>
    <w:rsid w:val="00EA74F4"/>
    <w:rsid w:val="00EB0D64"/>
    <w:rsid w:val="00EB602B"/>
    <w:rsid w:val="00EB7C62"/>
    <w:rsid w:val="00EC27DF"/>
    <w:rsid w:val="00EC3CC5"/>
    <w:rsid w:val="00EC4042"/>
    <w:rsid w:val="00ED05B4"/>
    <w:rsid w:val="00ED1A27"/>
    <w:rsid w:val="00ED2296"/>
    <w:rsid w:val="00ED33BD"/>
    <w:rsid w:val="00ED507E"/>
    <w:rsid w:val="00ED51B3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444AA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80EE7"/>
    <w:rsid w:val="00F81F43"/>
    <w:rsid w:val="00F85138"/>
    <w:rsid w:val="00F8533A"/>
    <w:rsid w:val="00F85445"/>
    <w:rsid w:val="00F85CDE"/>
    <w:rsid w:val="00F9013F"/>
    <w:rsid w:val="00F90E42"/>
    <w:rsid w:val="00F919CA"/>
    <w:rsid w:val="00F944FA"/>
    <w:rsid w:val="00F96885"/>
    <w:rsid w:val="00FA09E8"/>
    <w:rsid w:val="00FA0BC4"/>
    <w:rsid w:val="00FA2FAF"/>
    <w:rsid w:val="00FA3610"/>
    <w:rsid w:val="00FA58FE"/>
    <w:rsid w:val="00FB44A8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BD29FC4B-9BE7-458E-BF1C-34CF0A7B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40</Pages>
  <Words>14670</Words>
  <Characters>83620</Characters>
  <Application>Microsoft Office Word</Application>
  <DocSecurity>0</DocSecurity>
  <Lines>696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Kyungwon Kim</cp:lastModifiedBy>
  <cp:revision>36</cp:revision>
  <cp:lastPrinted>2026-04-03T07:42:00Z</cp:lastPrinted>
  <dcterms:created xsi:type="dcterms:W3CDTF">2026-04-26T06:19:00Z</dcterms:created>
  <dcterms:modified xsi:type="dcterms:W3CDTF">2026-04-26T14:08:00Z</dcterms:modified>
</cp:coreProperties>
</file>