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AA6E" w14:textId="7F148A58" w:rsidR="00820BF1" w:rsidRDefault="00820BF1" w:rsidP="00820BF1">
      <w:pPr>
        <w:rPr>
          <w:b/>
          <w:bCs/>
          <w:sz w:val="44"/>
          <w:szCs w:val="44"/>
          <w:lang w:val="en-AU"/>
        </w:rPr>
      </w:pPr>
      <w:r w:rsidRPr="00820BF1">
        <w:rPr>
          <w:sz w:val="44"/>
          <w:szCs w:val="44"/>
          <w:lang w:val="en-AU"/>
        </w:rPr>
        <w:t> </w:t>
      </w:r>
      <w:r w:rsidRPr="00820BF1">
        <w:rPr>
          <w:b/>
          <w:bCs/>
          <w:sz w:val="44"/>
          <w:szCs w:val="44"/>
          <w:lang w:val="en-AU"/>
        </w:rPr>
        <w:t>Azure CAF</w:t>
      </w:r>
      <w:r>
        <w:rPr>
          <w:b/>
          <w:bCs/>
          <w:sz w:val="44"/>
          <w:szCs w:val="44"/>
          <w:lang w:val="en-AU"/>
        </w:rPr>
        <w:t xml:space="preserve"> &amp; WAF</w:t>
      </w:r>
      <w:r w:rsidRPr="00820BF1">
        <w:rPr>
          <w:b/>
          <w:bCs/>
          <w:sz w:val="44"/>
          <w:szCs w:val="44"/>
          <w:lang w:val="en-AU"/>
        </w:rPr>
        <w:t xml:space="preserve"> &amp; Landing Zone</w:t>
      </w:r>
    </w:p>
    <w:p w14:paraId="00F47D57" w14:textId="77777777" w:rsidR="00820BF1" w:rsidRPr="00820BF1" w:rsidRDefault="00820BF1" w:rsidP="00820BF1">
      <w:pPr>
        <w:rPr>
          <w:sz w:val="44"/>
          <w:szCs w:val="44"/>
          <w:lang w:val="en-AU"/>
        </w:rPr>
      </w:pPr>
    </w:p>
    <w:p w14:paraId="46212D61" w14:textId="77777777" w:rsidR="00820BF1" w:rsidRPr="00820BF1" w:rsidRDefault="00820BF1" w:rsidP="00820BF1">
      <w:pPr>
        <w:rPr>
          <w:lang w:val="en-US"/>
        </w:rPr>
      </w:pPr>
      <w:r w:rsidRPr="00820BF1">
        <w:rPr>
          <w:b/>
          <w:bCs/>
          <w:lang w:val="en-US"/>
        </w:rPr>
        <w:t xml:space="preserve">Cloud Adoption Framework </w:t>
      </w:r>
    </w:p>
    <w:p w14:paraId="01D6BFFA" w14:textId="77777777" w:rsidR="00820BF1" w:rsidRPr="00820BF1" w:rsidRDefault="00820BF1" w:rsidP="00820BF1">
      <w:r w:rsidRPr="00820BF1">
        <w:t> </w:t>
      </w:r>
    </w:p>
    <w:p w14:paraId="268F9637" w14:textId="77777777" w:rsidR="00820BF1" w:rsidRPr="00820BF1" w:rsidRDefault="00820BF1" w:rsidP="00820BF1">
      <w:pPr>
        <w:rPr>
          <w:lang w:val="en-US"/>
        </w:rPr>
      </w:pPr>
      <w:r w:rsidRPr="00820BF1">
        <w:rPr>
          <w:lang w:val="en-US"/>
        </w:rPr>
        <w:t>- CAF helps organization on their cloud journey by aligning processes, people and technology strategies. It is developed by Microsoft, partners and customers guiding how set up Azure cloud in right way</w:t>
      </w:r>
    </w:p>
    <w:p w14:paraId="6D827EE4" w14:textId="77777777" w:rsidR="00820BF1" w:rsidRPr="00820BF1" w:rsidRDefault="00820BF1" w:rsidP="00820BF1">
      <w:pPr>
        <w:rPr>
          <w:lang w:val="en-US"/>
        </w:rPr>
      </w:pPr>
      <w:r w:rsidRPr="00820BF1">
        <w:rPr>
          <w:lang w:val="en-US"/>
        </w:rPr>
        <w:t xml:space="preserve">- It offers documentation, best </w:t>
      </w:r>
      <w:proofErr w:type="gramStart"/>
      <w:r w:rsidRPr="00820BF1">
        <w:rPr>
          <w:lang w:val="en-US"/>
        </w:rPr>
        <w:t>practices,  templates</w:t>
      </w:r>
      <w:proofErr w:type="gramEnd"/>
      <w:r w:rsidRPr="00820BF1">
        <w:rPr>
          <w:lang w:val="en-US"/>
        </w:rPr>
        <w:t xml:space="preserve"> and also tools to track progress of your cloud architecture deployment </w:t>
      </w:r>
    </w:p>
    <w:p w14:paraId="424AE98A" w14:textId="77777777" w:rsidR="00820BF1" w:rsidRPr="00820BF1" w:rsidRDefault="00820BF1" w:rsidP="00820BF1">
      <w:r w:rsidRPr="00820BF1">
        <w:t> </w:t>
      </w:r>
    </w:p>
    <w:p w14:paraId="4EEE1E96" w14:textId="77777777" w:rsidR="00820BF1" w:rsidRPr="00820BF1" w:rsidRDefault="00820BF1" w:rsidP="00820BF1">
      <w:r w:rsidRPr="00820BF1">
        <w:t> </w:t>
      </w:r>
    </w:p>
    <w:p w14:paraId="201836F6" w14:textId="77777777" w:rsidR="00820BF1" w:rsidRPr="00820BF1" w:rsidRDefault="00820BF1" w:rsidP="00820BF1">
      <w:pPr>
        <w:rPr>
          <w:lang w:val="en-US"/>
        </w:rPr>
      </w:pPr>
      <w:r w:rsidRPr="00820BF1">
        <w:rPr>
          <w:lang w:val="en-US"/>
        </w:rPr>
        <w:t>CAF walks through following path.</w:t>
      </w:r>
    </w:p>
    <w:p w14:paraId="5C01465E" w14:textId="77777777" w:rsidR="00820BF1" w:rsidRPr="00820BF1" w:rsidRDefault="00820BF1" w:rsidP="00820BF1">
      <w:pPr>
        <w:rPr>
          <w:lang w:val="en-US"/>
        </w:rPr>
      </w:pPr>
      <w:r w:rsidRPr="00820BF1">
        <w:rPr>
          <w:lang w:val="en-US"/>
        </w:rPr>
        <w:t> </w:t>
      </w:r>
    </w:p>
    <w:p w14:paraId="37F57D88" w14:textId="2764A73F" w:rsidR="00820BF1" w:rsidRPr="00820BF1" w:rsidRDefault="00820BF1" w:rsidP="00820BF1">
      <w:r w:rsidRPr="00820BF1">
        <w:drawing>
          <wp:inline distT="0" distB="0" distL="0" distR="0" wp14:anchorId="467B7FFE" wp14:editId="3C4F0407">
            <wp:extent cx="5731510" cy="2641600"/>
            <wp:effectExtent l="0" t="0" r="2540" b="6350"/>
            <wp:docPr id="1585622763" name="Picture 4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22763" name="Picture 44" descr="A screen 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5FDDAE22" w14:textId="77777777" w:rsidR="00820BF1" w:rsidRPr="00820BF1" w:rsidRDefault="00820BF1" w:rsidP="00820BF1">
      <w:pPr>
        <w:rPr>
          <w:lang w:val="en-US"/>
        </w:rPr>
      </w:pPr>
      <w:r w:rsidRPr="00820BF1">
        <w:rPr>
          <w:lang w:val="en-US"/>
        </w:rPr>
        <w:t> </w:t>
      </w:r>
    </w:p>
    <w:p w14:paraId="566E457D" w14:textId="77777777" w:rsidR="00820BF1" w:rsidRPr="00820BF1" w:rsidRDefault="00820BF1" w:rsidP="00820BF1">
      <w:r w:rsidRPr="00820BF1">
        <w:t> </w:t>
      </w:r>
    </w:p>
    <w:p w14:paraId="5F6C9EE8" w14:textId="77777777" w:rsidR="00820BF1" w:rsidRPr="00820BF1" w:rsidRDefault="00820BF1" w:rsidP="00820BF1">
      <w:pPr>
        <w:rPr>
          <w:lang w:val="en-US"/>
        </w:rPr>
      </w:pPr>
      <w:r w:rsidRPr="00820BF1">
        <w:rPr>
          <w:lang w:val="en-US"/>
        </w:rPr>
        <w:t xml:space="preserve">- Define strategy - Define business justification and expected outcome </w:t>
      </w:r>
    </w:p>
    <w:p w14:paraId="65190398" w14:textId="77777777" w:rsidR="00820BF1" w:rsidRPr="00820BF1" w:rsidRDefault="00820BF1" w:rsidP="00820BF1">
      <w:pPr>
        <w:rPr>
          <w:lang w:val="en-US"/>
        </w:rPr>
      </w:pPr>
      <w:r w:rsidRPr="00820BF1">
        <w:rPr>
          <w:lang w:val="en-US"/>
        </w:rPr>
        <w:t>- Plan - Align actionable cloud adoption plan to reach business outcome</w:t>
      </w:r>
    </w:p>
    <w:p w14:paraId="0BABCBD8" w14:textId="77777777" w:rsidR="00820BF1" w:rsidRPr="00820BF1" w:rsidRDefault="00820BF1" w:rsidP="00820BF1">
      <w:pPr>
        <w:rPr>
          <w:lang w:val="en-US"/>
        </w:rPr>
      </w:pPr>
      <w:r w:rsidRPr="00820BF1">
        <w:rPr>
          <w:lang w:val="en-US"/>
        </w:rPr>
        <w:t>- Ready- Prepare people, process and environment for change</w:t>
      </w:r>
    </w:p>
    <w:p w14:paraId="58B7C6FA" w14:textId="77777777" w:rsidR="00820BF1" w:rsidRPr="00820BF1" w:rsidRDefault="00820BF1" w:rsidP="00820BF1">
      <w:pPr>
        <w:rPr>
          <w:lang w:val="en-US"/>
        </w:rPr>
      </w:pPr>
      <w:r w:rsidRPr="00820BF1">
        <w:rPr>
          <w:lang w:val="en-US"/>
        </w:rPr>
        <w:t xml:space="preserve">- Adopt - Implement desired changes across IT and business processes </w:t>
      </w:r>
    </w:p>
    <w:p w14:paraId="1D5956CA" w14:textId="77777777" w:rsidR="00820BF1" w:rsidRPr="00820BF1" w:rsidRDefault="00820BF1" w:rsidP="00820BF1">
      <w:pPr>
        <w:rPr>
          <w:lang w:val="en-US"/>
        </w:rPr>
      </w:pPr>
      <w:r w:rsidRPr="00820BF1">
        <w:rPr>
          <w:lang w:val="en-US"/>
        </w:rPr>
        <w:lastRenderedPageBreak/>
        <w:t xml:space="preserve">- Manage - operate and optimize the cloud environment </w:t>
      </w:r>
    </w:p>
    <w:p w14:paraId="0763416D" w14:textId="77777777" w:rsidR="00820BF1" w:rsidRPr="00820BF1" w:rsidRDefault="00820BF1" w:rsidP="00820BF1">
      <w:pPr>
        <w:rPr>
          <w:lang w:val="en-US"/>
        </w:rPr>
      </w:pPr>
      <w:r w:rsidRPr="00820BF1">
        <w:rPr>
          <w:lang w:val="en-US"/>
        </w:rPr>
        <w:t xml:space="preserve">- Govern- Comply, control and secure </w:t>
      </w:r>
    </w:p>
    <w:p w14:paraId="05D1B55D" w14:textId="77777777" w:rsidR="00820BF1" w:rsidRPr="00820BF1" w:rsidRDefault="00820BF1" w:rsidP="00820BF1">
      <w:pPr>
        <w:rPr>
          <w:lang w:val="en-US"/>
        </w:rPr>
      </w:pPr>
      <w:r w:rsidRPr="00820BF1">
        <w:rPr>
          <w:lang w:val="en-US"/>
        </w:rPr>
        <w:t> </w:t>
      </w:r>
    </w:p>
    <w:p w14:paraId="59275E31" w14:textId="77777777" w:rsidR="00820BF1" w:rsidRPr="00820BF1" w:rsidRDefault="00820BF1" w:rsidP="00820BF1">
      <w:pPr>
        <w:rPr>
          <w:lang w:val="en-US"/>
        </w:rPr>
      </w:pPr>
      <w:r w:rsidRPr="00820BF1">
        <w:rPr>
          <w:lang w:val="en-US"/>
        </w:rPr>
        <w:t xml:space="preserve">Define your strategy </w:t>
      </w:r>
    </w:p>
    <w:p w14:paraId="56555A7C" w14:textId="77777777" w:rsidR="00820BF1" w:rsidRPr="00820BF1" w:rsidRDefault="00820BF1" w:rsidP="00820BF1">
      <w:r w:rsidRPr="00820BF1">
        <w:t> </w:t>
      </w:r>
    </w:p>
    <w:p w14:paraId="237D3B56" w14:textId="77777777" w:rsidR="00820BF1" w:rsidRPr="00820BF1" w:rsidRDefault="00820BF1" w:rsidP="00820BF1">
      <w:pPr>
        <w:rPr>
          <w:lang w:val="en-US"/>
        </w:rPr>
      </w:pPr>
      <w:r w:rsidRPr="00820BF1">
        <w:rPr>
          <w:lang w:val="en-US"/>
        </w:rPr>
        <w:t>- Define and document your motivations</w:t>
      </w:r>
    </w:p>
    <w:p w14:paraId="165A287D" w14:textId="77777777" w:rsidR="00820BF1" w:rsidRPr="00820BF1" w:rsidRDefault="00820BF1" w:rsidP="00820BF1">
      <w:pPr>
        <w:rPr>
          <w:lang w:val="en-US"/>
        </w:rPr>
      </w:pPr>
      <w:r w:rsidRPr="00820BF1">
        <w:rPr>
          <w:lang w:val="en-US"/>
        </w:rPr>
        <w:t>- Document business outcomes</w:t>
      </w:r>
    </w:p>
    <w:p w14:paraId="1BCFF983" w14:textId="77777777" w:rsidR="00820BF1" w:rsidRPr="00820BF1" w:rsidRDefault="00820BF1" w:rsidP="00820BF1">
      <w:pPr>
        <w:rPr>
          <w:lang w:val="en-US"/>
        </w:rPr>
      </w:pPr>
      <w:r w:rsidRPr="00820BF1">
        <w:rPr>
          <w:lang w:val="en-US"/>
        </w:rPr>
        <w:t>- Evaluate financial considerations</w:t>
      </w:r>
    </w:p>
    <w:p w14:paraId="14A3CF9D" w14:textId="77777777" w:rsidR="00820BF1" w:rsidRPr="00820BF1" w:rsidRDefault="00820BF1" w:rsidP="00820BF1">
      <w:pPr>
        <w:rPr>
          <w:lang w:val="en-US"/>
        </w:rPr>
      </w:pPr>
      <w:r w:rsidRPr="00820BF1">
        <w:rPr>
          <w:lang w:val="en-US"/>
        </w:rPr>
        <w:t>- Understand technical considerations</w:t>
      </w:r>
    </w:p>
    <w:p w14:paraId="6B607646" w14:textId="77777777" w:rsidR="00820BF1" w:rsidRPr="00820BF1" w:rsidRDefault="00820BF1" w:rsidP="00820BF1">
      <w:r w:rsidRPr="00820BF1">
        <w:t> </w:t>
      </w:r>
    </w:p>
    <w:p w14:paraId="6EA65D21" w14:textId="77777777" w:rsidR="00820BF1" w:rsidRPr="00820BF1" w:rsidRDefault="00820BF1" w:rsidP="00820BF1">
      <w:pPr>
        <w:rPr>
          <w:lang w:val="en-US"/>
        </w:rPr>
      </w:pPr>
      <w:r w:rsidRPr="00820BF1">
        <w:rPr>
          <w:lang w:val="en-US"/>
        </w:rPr>
        <w:t>Make a plan</w:t>
      </w:r>
    </w:p>
    <w:p w14:paraId="7F4FA502" w14:textId="77777777" w:rsidR="00820BF1" w:rsidRPr="00820BF1" w:rsidRDefault="00820BF1" w:rsidP="00820BF1">
      <w:r w:rsidRPr="00820BF1">
        <w:t> </w:t>
      </w:r>
    </w:p>
    <w:p w14:paraId="2D7A3ED4" w14:textId="77777777" w:rsidR="00820BF1" w:rsidRPr="00820BF1" w:rsidRDefault="00820BF1" w:rsidP="00820BF1">
      <w:pPr>
        <w:rPr>
          <w:lang w:val="en-US"/>
        </w:rPr>
      </w:pPr>
      <w:r w:rsidRPr="00820BF1">
        <w:rPr>
          <w:lang w:val="en-US"/>
        </w:rPr>
        <w:t>- Inventory of the existing digital assets and workloads</w:t>
      </w:r>
    </w:p>
    <w:p w14:paraId="45C923A8" w14:textId="77777777" w:rsidR="00820BF1" w:rsidRPr="00820BF1" w:rsidRDefault="00820BF1" w:rsidP="00820BF1">
      <w:pPr>
        <w:rPr>
          <w:lang w:val="en-US"/>
        </w:rPr>
      </w:pPr>
      <w:r w:rsidRPr="00820BF1">
        <w:rPr>
          <w:lang w:val="en-US"/>
        </w:rPr>
        <w:t>- Right people are involved in your migration efforts, both from a technical and cloud governance standpoint</w:t>
      </w:r>
    </w:p>
    <w:p w14:paraId="5069B94D" w14:textId="77777777" w:rsidR="00820BF1" w:rsidRPr="00820BF1" w:rsidRDefault="00820BF1" w:rsidP="00820BF1">
      <w:pPr>
        <w:rPr>
          <w:lang w:val="en-US"/>
        </w:rPr>
      </w:pPr>
      <w:r w:rsidRPr="00820BF1">
        <w:rPr>
          <w:lang w:val="en-US"/>
        </w:rPr>
        <w:t>- Build the skills they need to operate in the cloud.</w:t>
      </w:r>
    </w:p>
    <w:p w14:paraId="02F68D94" w14:textId="77777777" w:rsidR="00820BF1" w:rsidRPr="00820BF1" w:rsidRDefault="00820BF1" w:rsidP="00820BF1">
      <w:pPr>
        <w:rPr>
          <w:lang w:val="en-US"/>
        </w:rPr>
      </w:pPr>
      <w:r w:rsidRPr="00820BF1">
        <w:rPr>
          <w:lang w:val="en-US"/>
        </w:rPr>
        <w:t>- Build a comprehensive plan that brings together the development, operations</w:t>
      </w:r>
    </w:p>
    <w:p w14:paraId="47A208A2" w14:textId="77777777" w:rsidR="00820BF1" w:rsidRPr="00820BF1" w:rsidRDefault="00820BF1" w:rsidP="00820BF1">
      <w:r w:rsidRPr="00820BF1">
        <w:t> </w:t>
      </w:r>
    </w:p>
    <w:p w14:paraId="2E320C97" w14:textId="77777777" w:rsidR="00820BF1" w:rsidRPr="00820BF1" w:rsidRDefault="00820BF1" w:rsidP="00820BF1">
      <w:pPr>
        <w:rPr>
          <w:lang w:val="en-US"/>
        </w:rPr>
      </w:pPr>
      <w:r w:rsidRPr="00820BF1">
        <w:rPr>
          <w:lang w:val="en-US"/>
        </w:rPr>
        <w:t>Ready your organization</w:t>
      </w:r>
    </w:p>
    <w:p w14:paraId="5119D040" w14:textId="77777777" w:rsidR="00820BF1" w:rsidRPr="00820BF1" w:rsidRDefault="00820BF1" w:rsidP="00820BF1">
      <w:r w:rsidRPr="00820BF1">
        <w:t> </w:t>
      </w:r>
    </w:p>
    <w:p w14:paraId="66570775" w14:textId="77777777" w:rsidR="00820BF1" w:rsidRPr="00820BF1" w:rsidRDefault="00820BF1" w:rsidP="00820BF1">
      <w:pPr>
        <w:rPr>
          <w:lang w:val="en-US"/>
        </w:rPr>
      </w:pPr>
      <w:r w:rsidRPr="00820BF1">
        <w:rPr>
          <w:lang w:val="en-US"/>
        </w:rPr>
        <w:t>- Review the Azure setup guide tools and approaches you need to use to create a landing zone</w:t>
      </w:r>
    </w:p>
    <w:p w14:paraId="33C5F609" w14:textId="77777777" w:rsidR="00820BF1" w:rsidRPr="00820BF1" w:rsidRDefault="00820BF1" w:rsidP="00820BF1">
      <w:pPr>
        <w:rPr>
          <w:lang w:val="en-US"/>
        </w:rPr>
      </w:pPr>
      <w:r w:rsidRPr="00820BF1">
        <w:rPr>
          <w:lang w:val="en-US"/>
        </w:rPr>
        <w:t>- Build out the Azure subscriptions with cloud infrastructure as well as governance, accounting, and security</w:t>
      </w:r>
    </w:p>
    <w:p w14:paraId="4C7C8BA3" w14:textId="77777777" w:rsidR="00820BF1" w:rsidRPr="00820BF1" w:rsidRDefault="00820BF1" w:rsidP="00820BF1">
      <w:pPr>
        <w:rPr>
          <w:lang w:val="en-US"/>
        </w:rPr>
      </w:pPr>
      <w:r w:rsidRPr="00820BF1">
        <w:rPr>
          <w:lang w:val="en-US"/>
        </w:rPr>
        <w:t xml:space="preserve">- Refine subscriptions  </w:t>
      </w:r>
    </w:p>
    <w:p w14:paraId="6105DA48" w14:textId="77777777" w:rsidR="00820BF1" w:rsidRPr="00820BF1" w:rsidRDefault="00820BF1" w:rsidP="00820BF1">
      <w:pPr>
        <w:rPr>
          <w:lang w:val="en-US"/>
        </w:rPr>
      </w:pPr>
      <w:r w:rsidRPr="00820BF1">
        <w:rPr>
          <w:lang w:val="en-US"/>
        </w:rPr>
        <w:t xml:space="preserve">- Best practices </w:t>
      </w:r>
    </w:p>
    <w:p w14:paraId="3893F5D7" w14:textId="77777777" w:rsidR="00820BF1" w:rsidRPr="00820BF1" w:rsidRDefault="00820BF1" w:rsidP="00820BF1">
      <w:r w:rsidRPr="00820BF1">
        <w:t> </w:t>
      </w:r>
    </w:p>
    <w:p w14:paraId="1F4B1259" w14:textId="77777777" w:rsidR="00820BF1" w:rsidRPr="00820BF1" w:rsidRDefault="00820BF1" w:rsidP="00820BF1">
      <w:pPr>
        <w:rPr>
          <w:lang w:val="en-US"/>
        </w:rPr>
      </w:pPr>
      <w:r w:rsidRPr="00820BF1">
        <w:rPr>
          <w:lang w:val="en-US"/>
        </w:rPr>
        <w:t>Adopt the cloud</w:t>
      </w:r>
    </w:p>
    <w:p w14:paraId="1E0BA09F" w14:textId="77777777" w:rsidR="00820BF1" w:rsidRPr="00820BF1" w:rsidRDefault="00820BF1" w:rsidP="00820BF1">
      <w:r w:rsidRPr="00820BF1">
        <w:t> </w:t>
      </w:r>
    </w:p>
    <w:p w14:paraId="3F1DC7C2" w14:textId="77777777" w:rsidR="00820BF1" w:rsidRPr="00820BF1" w:rsidRDefault="00820BF1" w:rsidP="00820BF1">
      <w:pPr>
        <w:rPr>
          <w:lang w:val="en-US"/>
        </w:rPr>
      </w:pPr>
      <w:r w:rsidRPr="00820BF1">
        <w:rPr>
          <w:lang w:val="en-US"/>
        </w:rPr>
        <w:lastRenderedPageBreak/>
        <w:t xml:space="preserve">Migrate </w:t>
      </w:r>
    </w:p>
    <w:p w14:paraId="748528B4" w14:textId="77777777" w:rsidR="00820BF1" w:rsidRPr="00820BF1" w:rsidRDefault="00820BF1" w:rsidP="00820BF1">
      <w:pPr>
        <w:rPr>
          <w:lang w:val="en-US"/>
        </w:rPr>
      </w:pPr>
      <w:r w:rsidRPr="00820BF1">
        <w:rPr>
          <w:lang w:val="en-US"/>
        </w:rPr>
        <w:t> </w:t>
      </w:r>
    </w:p>
    <w:p w14:paraId="33776951" w14:textId="77777777" w:rsidR="00820BF1" w:rsidRPr="00820BF1" w:rsidRDefault="00820BF1" w:rsidP="00820BF1">
      <w:pPr>
        <w:rPr>
          <w:lang w:val="en-US"/>
        </w:rPr>
      </w:pPr>
      <w:r w:rsidRPr="00820BF1">
        <w:rPr>
          <w:lang w:val="en-US"/>
        </w:rPr>
        <w:t>- Migrate your first workload</w:t>
      </w:r>
    </w:p>
    <w:p w14:paraId="07101FDF" w14:textId="77777777" w:rsidR="00820BF1" w:rsidRPr="00820BF1" w:rsidRDefault="00820BF1" w:rsidP="00820BF1">
      <w:pPr>
        <w:rPr>
          <w:lang w:val="en-US"/>
        </w:rPr>
      </w:pPr>
      <w:r w:rsidRPr="00820BF1">
        <w:rPr>
          <w:lang w:val="en-US"/>
        </w:rPr>
        <w:t>- Migration scenarios</w:t>
      </w:r>
    </w:p>
    <w:p w14:paraId="10A36084" w14:textId="77777777" w:rsidR="00820BF1" w:rsidRPr="00820BF1" w:rsidRDefault="00820BF1" w:rsidP="00820BF1">
      <w:pPr>
        <w:rPr>
          <w:lang w:val="en-US"/>
        </w:rPr>
      </w:pPr>
      <w:r w:rsidRPr="00820BF1">
        <w:rPr>
          <w:lang w:val="en-US"/>
        </w:rPr>
        <w:t>- Check in with the Azure cloud migration best practices checklist</w:t>
      </w:r>
    </w:p>
    <w:p w14:paraId="66BA6BC3" w14:textId="77777777" w:rsidR="00820BF1" w:rsidRPr="00820BF1" w:rsidRDefault="00820BF1" w:rsidP="00820BF1">
      <w:pPr>
        <w:rPr>
          <w:lang w:val="en-US"/>
        </w:rPr>
      </w:pPr>
      <w:r w:rsidRPr="00820BF1">
        <w:rPr>
          <w:lang w:val="en-US"/>
        </w:rPr>
        <w:t>- Identify ways to make the migration process scale</w:t>
      </w:r>
    </w:p>
    <w:p w14:paraId="18C50071" w14:textId="77777777" w:rsidR="00820BF1" w:rsidRPr="00820BF1" w:rsidRDefault="00820BF1" w:rsidP="00820BF1">
      <w:r w:rsidRPr="00820BF1">
        <w:t> </w:t>
      </w:r>
    </w:p>
    <w:p w14:paraId="58AEB868" w14:textId="77777777" w:rsidR="00820BF1" w:rsidRPr="00820BF1" w:rsidRDefault="00820BF1" w:rsidP="00820BF1">
      <w:pPr>
        <w:rPr>
          <w:lang w:val="en-US"/>
        </w:rPr>
      </w:pPr>
      <w:r w:rsidRPr="00820BF1">
        <w:rPr>
          <w:lang w:val="en-US"/>
        </w:rPr>
        <w:t>Innovate</w:t>
      </w:r>
    </w:p>
    <w:p w14:paraId="41E540F4" w14:textId="77777777" w:rsidR="00820BF1" w:rsidRPr="00820BF1" w:rsidRDefault="00820BF1" w:rsidP="00820BF1">
      <w:pPr>
        <w:rPr>
          <w:lang w:val="en-US"/>
        </w:rPr>
      </w:pPr>
      <w:r w:rsidRPr="00820BF1">
        <w:rPr>
          <w:lang w:val="en-US"/>
        </w:rPr>
        <w:t> </w:t>
      </w:r>
    </w:p>
    <w:p w14:paraId="12F99BF2" w14:textId="77777777" w:rsidR="00820BF1" w:rsidRPr="00820BF1" w:rsidRDefault="00820BF1" w:rsidP="00820BF1">
      <w:pPr>
        <w:rPr>
          <w:lang w:val="en-US"/>
        </w:rPr>
      </w:pPr>
      <w:r w:rsidRPr="00820BF1">
        <w:rPr>
          <w:lang w:val="en-US"/>
        </w:rPr>
        <w:t>- New innovations add value to the business and meet customer needs</w:t>
      </w:r>
    </w:p>
    <w:p w14:paraId="0CE05B73" w14:textId="77777777" w:rsidR="00820BF1" w:rsidRPr="00820BF1" w:rsidRDefault="00820BF1" w:rsidP="00820BF1">
      <w:pPr>
        <w:rPr>
          <w:lang w:val="en-US"/>
        </w:rPr>
      </w:pPr>
      <w:r w:rsidRPr="00820BF1">
        <w:rPr>
          <w:lang w:val="en-US"/>
        </w:rPr>
        <w:t>- Use Azure innovation guide to build a minimum viable product (MVP) for your idea</w:t>
      </w:r>
    </w:p>
    <w:p w14:paraId="1620F7AA" w14:textId="77777777" w:rsidR="00820BF1" w:rsidRPr="00820BF1" w:rsidRDefault="00820BF1" w:rsidP="00820BF1">
      <w:pPr>
        <w:rPr>
          <w:lang w:val="en-US"/>
        </w:rPr>
      </w:pPr>
      <w:r w:rsidRPr="00820BF1">
        <w:rPr>
          <w:lang w:val="en-US"/>
        </w:rPr>
        <w:t>-  Verify your progress maps to recommended practices</w:t>
      </w:r>
    </w:p>
    <w:p w14:paraId="09C9E0AB" w14:textId="77777777" w:rsidR="00820BF1" w:rsidRPr="00820BF1" w:rsidRDefault="00820BF1" w:rsidP="00820BF1">
      <w:pPr>
        <w:rPr>
          <w:lang w:val="en-US"/>
        </w:rPr>
      </w:pPr>
      <w:r w:rsidRPr="00820BF1">
        <w:rPr>
          <w:lang w:val="en-US"/>
        </w:rPr>
        <w:t>- Check frequently with customers that you're building what they need.</w:t>
      </w:r>
    </w:p>
    <w:p w14:paraId="20BCC488" w14:textId="77777777" w:rsidR="00820BF1" w:rsidRPr="00820BF1" w:rsidRDefault="00820BF1" w:rsidP="00820BF1">
      <w:r w:rsidRPr="00820BF1">
        <w:t> </w:t>
      </w:r>
    </w:p>
    <w:p w14:paraId="04CC6908" w14:textId="77777777" w:rsidR="00820BF1" w:rsidRPr="00820BF1" w:rsidRDefault="00820BF1" w:rsidP="00820BF1">
      <w:pPr>
        <w:rPr>
          <w:lang w:val="en-US"/>
        </w:rPr>
      </w:pPr>
      <w:r w:rsidRPr="00820BF1">
        <w:rPr>
          <w:lang w:val="en-US"/>
        </w:rPr>
        <w:t>Govern and manage your cloud environments.</w:t>
      </w:r>
    </w:p>
    <w:p w14:paraId="30E6004B" w14:textId="77777777" w:rsidR="00820BF1" w:rsidRPr="00820BF1" w:rsidRDefault="00820BF1" w:rsidP="00820BF1">
      <w:r w:rsidRPr="00820BF1">
        <w:t> </w:t>
      </w:r>
    </w:p>
    <w:p w14:paraId="02A6136B" w14:textId="77777777" w:rsidR="00820BF1" w:rsidRPr="00820BF1" w:rsidRDefault="00820BF1" w:rsidP="00820BF1">
      <w:pPr>
        <w:rPr>
          <w:lang w:val="en-US"/>
        </w:rPr>
      </w:pPr>
      <w:r w:rsidRPr="00820BF1">
        <w:rPr>
          <w:lang w:val="en-US"/>
        </w:rPr>
        <w:t>Govern</w:t>
      </w:r>
    </w:p>
    <w:p w14:paraId="38439F00" w14:textId="77777777" w:rsidR="00820BF1" w:rsidRPr="00820BF1" w:rsidRDefault="00820BF1" w:rsidP="00820BF1">
      <w:pPr>
        <w:rPr>
          <w:lang w:val="en-US"/>
        </w:rPr>
      </w:pPr>
      <w:r w:rsidRPr="00820BF1">
        <w:rPr>
          <w:lang w:val="en-US"/>
        </w:rPr>
        <w:t>- Methodology that incrementally takes you from your first steps to full cloud governance</w:t>
      </w:r>
    </w:p>
    <w:p w14:paraId="1537A683" w14:textId="77777777" w:rsidR="00820BF1" w:rsidRPr="00820BF1" w:rsidRDefault="00820BF1" w:rsidP="00820BF1">
      <w:pPr>
        <w:rPr>
          <w:lang w:val="en-US"/>
        </w:rPr>
      </w:pPr>
      <w:r w:rsidRPr="00820BF1">
        <w:rPr>
          <w:lang w:val="en-US"/>
        </w:rPr>
        <w:t xml:space="preserve">- Use governance benchmark tool to assess your current state </w:t>
      </w:r>
    </w:p>
    <w:p w14:paraId="12FB9C1A" w14:textId="77777777" w:rsidR="00820BF1" w:rsidRPr="00820BF1" w:rsidRDefault="00820BF1" w:rsidP="00820BF1">
      <w:pPr>
        <w:rPr>
          <w:lang w:val="en-US"/>
        </w:rPr>
      </w:pPr>
      <w:r w:rsidRPr="00820BF1">
        <w:rPr>
          <w:lang w:val="en-US"/>
        </w:rPr>
        <w:t> </w:t>
      </w:r>
    </w:p>
    <w:p w14:paraId="59A040E0" w14:textId="77777777" w:rsidR="00820BF1" w:rsidRPr="00820BF1" w:rsidRDefault="00820BF1" w:rsidP="00820BF1">
      <w:pPr>
        <w:rPr>
          <w:lang w:val="en-US"/>
        </w:rPr>
      </w:pPr>
      <w:r w:rsidRPr="00820BF1">
        <w:rPr>
          <w:lang w:val="en-US"/>
        </w:rPr>
        <w:t> </w:t>
      </w:r>
    </w:p>
    <w:p w14:paraId="73E5AA63" w14:textId="77777777" w:rsidR="00820BF1" w:rsidRPr="00820BF1" w:rsidRDefault="00820BF1" w:rsidP="00820BF1">
      <w:pPr>
        <w:rPr>
          <w:lang w:val="en-US"/>
        </w:rPr>
      </w:pPr>
      <w:r w:rsidRPr="00820BF1">
        <w:rPr>
          <w:lang w:val="en-US"/>
        </w:rPr>
        <w:t> </w:t>
      </w:r>
    </w:p>
    <w:p w14:paraId="4CC69013" w14:textId="77777777" w:rsidR="00820BF1" w:rsidRPr="00820BF1" w:rsidRDefault="00820BF1" w:rsidP="00820BF1">
      <w:pPr>
        <w:rPr>
          <w:lang w:val="en-US"/>
        </w:rPr>
      </w:pPr>
      <w:r w:rsidRPr="00820BF1">
        <w:rPr>
          <w:b/>
          <w:bCs/>
          <w:lang w:val="en-US"/>
        </w:rPr>
        <w:t>Azure Landing Zone</w:t>
      </w:r>
    </w:p>
    <w:p w14:paraId="78920955" w14:textId="77777777" w:rsidR="00820BF1" w:rsidRPr="00820BF1" w:rsidRDefault="00820BF1" w:rsidP="00820BF1">
      <w:pPr>
        <w:rPr>
          <w:lang w:val="en-US"/>
        </w:rPr>
      </w:pPr>
      <w:r w:rsidRPr="00820BF1">
        <w:rPr>
          <w:lang w:val="en-US"/>
        </w:rPr>
        <w:t> </w:t>
      </w:r>
    </w:p>
    <w:p w14:paraId="157CF951" w14:textId="77777777" w:rsidR="00820BF1" w:rsidRPr="00820BF1" w:rsidRDefault="00820BF1" w:rsidP="00820BF1">
      <w:pPr>
        <w:rPr>
          <w:lang w:val="en-US"/>
        </w:rPr>
      </w:pPr>
      <w:r w:rsidRPr="00820BF1">
        <w:rPr>
          <w:lang w:val="en-US"/>
        </w:rPr>
        <w:t>You have to consider operating model to align with best landing zone option.</w:t>
      </w:r>
    </w:p>
    <w:p w14:paraId="76756094" w14:textId="77777777" w:rsidR="00820BF1" w:rsidRPr="00820BF1" w:rsidRDefault="00820BF1" w:rsidP="00820BF1">
      <w:pPr>
        <w:rPr>
          <w:lang w:val="en-US"/>
        </w:rPr>
      </w:pPr>
      <w:r w:rsidRPr="00820BF1">
        <w:rPr>
          <w:lang w:val="en-US"/>
        </w:rPr>
        <w:t> </w:t>
      </w:r>
    </w:p>
    <w:p w14:paraId="10070AE6" w14:textId="676DE30E" w:rsidR="00820BF1" w:rsidRPr="00820BF1" w:rsidRDefault="00820BF1" w:rsidP="00820BF1">
      <w:r w:rsidRPr="00820BF1">
        <w:lastRenderedPageBreak/>
        <w:drawing>
          <wp:inline distT="0" distB="0" distL="0" distR="0" wp14:anchorId="0AEA0446" wp14:editId="7BE29A26">
            <wp:extent cx="5731510" cy="3082925"/>
            <wp:effectExtent l="0" t="0" r="2540" b="3175"/>
            <wp:docPr id="429240534" name="Picture 4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40534" name="Picture 43" descr="A screen 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7939DA37" w14:textId="77777777" w:rsidR="00820BF1" w:rsidRPr="00820BF1" w:rsidRDefault="00820BF1" w:rsidP="00820BF1">
      <w:pPr>
        <w:rPr>
          <w:lang w:val="en-AU"/>
        </w:rPr>
      </w:pPr>
      <w:r w:rsidRPr="00820BF1">
        <w:rPr>
          <w:lang w:val="en-AU"/>
        </w:rPr>
        <w:t> </w:t>
      </w:r>
    </w:p>
    <w:p w14:paraId="3B7566D1" w14:textId="521AB550" w:rsidR="00820BF1" w:rsidRPr="00820BF1" w:rsidRDefault="00820BF1" w:rsidP="00820BF1">
      <w:r w:rsidRPr="00820BF1">
        <w:drawing>
          <wp:inline distT="0" distB="0" distL="0" distR="0" wp14:anchorId="4EB2B278" wp14:editId="3F40AF06">
            <wp:extent cx="5731510" cy="2853690"/>
            <wp:effectExtent l="0" t="0" r="2540" b="3810"/>
            <wp:docPr id="2136503533" name="Picture 4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03533" name="Picture 42"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53690"/>
                    </a:xfrm>
                    <a:prstGeom prst="rect">
                      <a:avLst/>
                    </a:prstGeom>
                    <a:noFill/>
                    <a:ln>
                      <a:noFill/>
                    </a:ln>
                  </pic:spPr>
                </pic:pic>
              </a:graphicData>
            </a:graphic>
          </wp:inline>
        </w:drawing>
      </w:r>
    </w:p>
    <w:p w14:paraId="21F63D10" w14:textId="77777777" w:rsidR="00820BF1" w:rsidRPr="00820BF1" w:rsidRDefault="00820BF1" w:rsidP="00820BF1">
      <w:r w:rsidRPr="00820BF1">
        <w:t> </w:t>
      </w:r>
    </w:p>
    <w:p w14:paraId="7E91602E" w14:textId="77777777" w:rsidR="00820BF1" w:rsidRPr="00820BF1" w:rsidRDefault="00820BF1" w:rsidP="00820BF1">
      <w:pPr>
        <w:rPr>
          <w:lang w:val="en-US"/>
        </w:rPr>
      </w:pPr>
      <w:r w:rsidRPr="00820BF1">
        <w:rPr>
          <w:lang w:val="en-US"/>
        </w:rPr>
        <w:t>A landing zone is a pre-configured and secured environment for deploying cloud resources, designed to provide a consistent and repeatable method for managing cloud environments while ensuring compliance and security against best-practices and needs of the Organization.</w:t>
      </w:r>
    </w:p>
    <w:p w14:paraId="2A23CEF5" w14:textId="77777777" w:rsidR="00820BF1" w:rsidRPr="00820BF1" w:rsidRDefault="00820BF1" w:rsidP="00820BF1">
      <w:r w:rsidRPr="00820BF1">
        <w:t> </w:t>
      </w:r>
    </w:p>
    <w:p w14:paraId="3AC7456D" w14:textId="77777777" w:rsidR="00820BF1" w:rsidRPr="00820BF1" w:rsidRDefault="00820BF1" w:rsidP="00820BF1">
      <w:pPr>
        <w:rPr>
          <w:lang w:val="en-US"/>
        </w:rPr>
      </w:pPr>
      <w:r w:rsidRPr="00820BF1">
        <w:rPr>
          <w:lang w:val="en-US"/>
        </w:rPr>
        <w:t xml:space="preserve">- An Azure landing zone is an environment that follows key design principles across eight design areas. These design areas </w:t>
      </w:r>
      <w:proofErr w:type="gramStart"/>
      <w:r w:rsidRPr="00820BF1">
        <w:rPr>
          <w:lang w:val="en-US"/>
        </w:rPr>
        <w:t>are :</w:t>
      </w:r>
      <w:proofErr w:type="gramEnd"/>
    </w:p>
    <w:p w14:paraId="09BF37D3" w14:textId="77777777" w:rsidR="00820BF1" w:rsidRPr="00820BF1" w:rsidRDefault="00820BF1" w:rsidP="00820BF1">
      <w:r w:rsidRPr="00820BF1">
        <w:t> </w:t>
      </w:r>
    </w:p>
    <w:p w14:paraId="07CD493C" w14:textId="77777777" w:rsidR="00820BF1" w:rsidRPr="00820BF1" w:rsidRDefault="00820BF1" w:rsidP="00820BF1">
      <w:pPr>
        <w:rPr>
          <w:lang w:val="en-US"/>
        </w:rPr>
      </w:pPr>
      <w:r w:rsidRPr="00820BF1">
        <w:rPr>
          <w:lang w:val="en-US"/>
        </w:rPr>
        <w:lastRenderedPageBreak/>
        <w:t>1. Azure billing and Microsoft Entra tenant</w:t>
      </w:r>
    </w:p>
    <w:p w14:paraId="697F4362" w14:textId="77777777" w:rsidR="00820BF1" w:rsidRPr="00820BF1" w:rsidRDefault="00820BF1" w:rsidP="00820BF1">
      <w:pPr>
        <w:rPr>
          <w:lang w:val="en-US"/>
        </w:rPr>
      </w:pPr>
      <w:r w:rsidRPr="00820BF1">
        <w:rPr>
          <w:lang w:val="en-US"/>
        </w:rPr>
        <w:t>2. identity and access management</w:t>
      </w:r>
    </w:p>
    <w:p w14:paraId="5248F678" w14:textId="77777777" w:rsidR="00820BF1" w:rsidRPr="00820BF1" w:rsidRDefault="00820BF1" w:rsidP="00820BF1">
      <w:pPr>
        <w:rPr>
          <w:lang w:val="en-US"/>
        </w:rPr>
      </w:pPr>
      <w:r w:rsidRPr="00820BF1">
        <w:rPr>
          <w:lang w:val="en-US"/>
        </w:rPr>
        <w:t>3. management group and subscription organization</w:t>
      </w:r>
    </w:p>
    <w:p w14:paraId="54243AB3" w14:textId="77777777" w:rsidR="00820BF1" w:rsidRPr="00820BF1" w:rsidRDefault="00820BF1" w:rsidP="00820BF1">
      <w:pPr>
        <w:rPr>
          <w:lang w:val="en-US"/>
        </w:rPr>
      </w:pPr>
      <w:r w:rsidRPr="00820BF1">
        <w:rPr>
          <w:lang w:val="en-US"/>
        </w:rPr>
        <w:t>4.  network topology and connectivity</w:t>
      </w:r>
    </w:p>
    <w:p w14:paraId="0CECCE74" w14:textId="77777777" w:rsidR="00820BF1" w:rsidRPr="00820BF1" w:rsidRDefault="00820BF1" w:rsidP="00820BF1">
      <w:pPr>
        <w:rPr>
          <w:lang w:val="en-US"/>
        </w:rPr>
      </w:pPr>
      <w:r w:rsidRPr="00820BF1">
        <w:rPr>
          <w:lang w:val="en-US"/>
        </w:rPr>
        <w:t>5.  security</w:t>
      </w:r>
    </w:p>
    <w:p w14:paraId="73B9016B" w14:textId="77777777" w:rsidR="00820BF1" w:rsidRPr="00820BF1" w:rsidRDefault="00820BF1" w:rsidP="00820BF1">
      <w:pPr>
        <w:rPr>
          <w:lang w:val="en-US"/>
        </w:rPr>
      </w:pPr>
      <w:r w:rsidRPr="00820BF1">
        <w:rPr>
          <w:lang w:val="en-US"/>
        </w:rPr>
        <w:t>6. management,</w:t>
      </w:r>
    </w:p>
    <w:p w14:paraId="1B785870" w14:textId="77777777" w:rsidR="00820BF1" w:rsidRPr="00820BF1" w:rsidRDefault="00820BF1" w:rsidP="00820BF1">
      <w:pPr>
        <w:rPr>
          <w:lang w:val="en-US"/>
        </w:rPr>
      </w:pPr>
      <w:r w:rsidRPr="00820BF1">
        <w:rPr>
          <w:lang w:val="en-US"/>
        </w:rPr>
        <w:t>7. governance</w:t>
      </w:r>
    </w:p>
    <w:p w14:paraId="72E5902F" w14:textId="77777777" w:rsidR="00820BF1" w:rsidRPr="00820BF1" w:rsidRDefault="00820BF1" w:rsidP="00820BF1">
      <w:pPr>
        <w:rPr>
          <w:lang w:val="en-US"/>
        </w:rPr>
      </w:pPr>
      <w:r w:rsidRPr="00820BF1">
        <w:rPr>
          <w:lang w:val="en-US"/>
        </w:rPr>
        <w:t>8. Platform automation and DevOps.</w:t>
      </w:r>
    </w:p>
    <w:p w14:paraId="6BD9508F" w14:textId="77777777" w:rsidR="00820BF1" w:rsidRPr="00820BF1" w:rsidRDefault="00820BF1" w:rsidP="00820BF1">
      <w:r w:rsidRPr="00820BF1">
        <w:t> </w:t>
      </w:r>
    </w:p>
    <w:p w14:paraId="0AF476F6" w14:textId="77777777" w:rsidR="00820BF1" w:rsidRPr="00820BF1" w:rsidRDefault="00820BF1" w:rsidP="00820BF1">
      <w:pPr>
        <w:rPr>
          <w:lang w:val="en-US"/>
        </w:rPr>
      </w:pPr>
      <w:r w:rsidRPr="00820BF1">
        <w:rPr>
          <w:lang w:val="en-US"/>
        </w:rPr>
        <w:t>- Modules make it easy to deploy and modify specific Azure landing zone architecture components as your requirements evolve.</w:t>
      </w:r>
    </w:p>
    <w:p w14:paraId="5F847C54" w14:textId="77777777" w:rsidR="00820BF1" w:rsidRPr="00820BF1" w:rsidRDefault="00820BF1" w:rsidP="00820BF1">
      <w:pPr>
        <w:rPr>
          <w:lang w:val="en-US"/>
        </w:rPr>
      </w:pPr>
      <w:r w:rsidRPr="00820BF1">
        <w:rPr>
          <w:lang w:val="en-US"/>
        </w:rPr>
        <w:t>- An Azure landing zone uses subscriptions to isolate and scale application resources and platform resources. Subscriptions for application resources are called application landing zones, and subscriptions for platform resources are called platform landing zones.</w:t>
      </w:r>
    </w:p>
    <w:p w14:paraId="78A28EDC" w14:textId="77777777" w:rsidR="00820BF1" w:rsidRPr="00820BF1" w:rsidRDefault="00820BF1" w:rsidP="00820BF1">
      <w:r w:rsidRPr="00820BF1">
        <w:t> </w:t>
      </w:r>
    </w:p>
    <w:p w14:paraId="0F4F80CA" w14:textId="77777777" w:rsidR="00820BF1" w:rsidRPr="00820BF1" w:rsidRDefault="00820BF1" w:rsidP="00820BF1">
      <w:pPr>
        <w:rPr>
          <w:lang w:val="en-US"/>
        </w:rPr>
      </w:pPr>
      <w:r w:rsidRPr="00820BF1">
        <w:rPr>
          <w:b/>
          <w:bCs/>
          <w:lang w:val="en-US"/>
        </w:rPr>
        <w:t>Platform landing zone</w:t>
      </w:r>
    </w:p>
    <w:p w14:paraId="780C8A64" w14:textId="77777777" w:rsidR="00820BF1" w:rsidRPr="00820BF1" w:rsidRDefault="00820BF1" w:rsidP="00820BF1">
      <w:r w:rsidRPr="00820BF1">
        <w:t> </w:t>
      </w:r>
    </w:p>
    <w:p w14:paraId="14260356" w14:textId="77777777" w:rsidR="00820BF1" w:rsidRPr="00820BF1" w:rsidRDefault="00820BF1" w:rsidP="00820BF1">
      <w:pPr>
        <w:rPr>
          <w:lang w:val="en-US"/>
        </w:rPr>
      </w:pPr>
      <w:r w:rsidRPr="00820BF1">
        <w:rPr>
          <w:lang w:val="en-US"/>
        </w:rPr>
        <w:t>- Platform landing zones are subscriptions that provide shared services (</w:t>
      </w:r>
      <w:r w:rsidRPr="00820BF1">
        <w:rPr>
          <w:b/>
          <w:bCs/>
          <w:i/>
          <w:iCs/>
          <w:lang w:val="en-US"/>
        </w:rPr>
        <w:t>identity, connectivity, management</w:t>
      </w:r>
      <w:r w:rsidRPr="00820BF1">
        <w:rPr>
          <w:lang w:val="en-US"/>
        </w:rPr>
        <w:t>) to applications in application landing zones.</w:t>
      </w:r>
    </w:p>
    <w:p w14:paraId="115AA807" w14:textId="77777777" w:rsidR="00820BF1" w:rsidRPr="00820BF1" w:rsidRDefault="00820BF1" w:rsidP="00820BF1">
      <w:pPr>
        <w:rPr>
          <w:lang w:val="en-US"/>
        </w:rPr>
      </w:pPr>
      <w:r w:rsidRPr="00820BF1">
        <w:rPr>
          <w:lang w:val="en-US"/>
        </w:rPr>
        <w:t>- Consolidating these shared services often improves operational efficiency.</w:t>
      </w:r>
    </w:p>
    <w:p w14:paraId="5DECC758" w14:textId="77777777" w:rsidR="00820BF1" w:rsidRPr="00820BF1" w:rsidRDefault="00820BF1" w:rsidP="00820BF1">
      <w:pPr>
        <w:rPr>
          <w:lang w:val="en-US"/>
        </w:rPr>
      </w:pPr>
      <w:r w:rsidRPr="00820BF1">
        <w:rPr>
          <w:lang w:val="en-US"/>
        </w:rPr>
        <w:t>- In conceptual architecture, shows the "Identity subscription," "Management subscription," and "Connectivity subscription" represent three different platform landing zones and representative resources and policies applied to each platform landing zone.</w:t>
      </w:r>
    </w:p>
    <w:p w14:paraId="5FA85AA7" w14:textId="77777777" w:rsidR="00820BF1" w:rsidRPr="00820BF1" w:rsidRDefault="00820BF1" w:rsidP="00820BF1">
      <w:r w:rsidRPr="00820BF1">
        <w:t> </w:t>
      </w:r>
    </w:p>
    <w:p w14:paraId="58AA90C8" w14:textId="77777777" w:rsidR="00820BF1" w:rsidRPr="00820BF1" w:rsidRDefault="00820BF1" w:rsidP="00820BF1">
      <w:pPr>
        <w:rPr>
          <w:lang w:val="en-US"/>
        </w:rPr>
      </w:pPr>
      <w:r w:rsidRPr="00820BF1">
        <w:rPr>
          <w:b/>
          <w:bCs/>
          <w:lang w:val="en-US"/>
        </w:rPr>
        <w:t>Application landing zone</w:t>
      </w:r>
    </w:p>
    <w:p w14:paraId="228139E0" w14:textId="77777777" w:rsidR="00820BF1" w:rsidRPr="00820BF1" w:rsidRDefault="00820BF1" w:rsidP="00820BF1">
      <w:r w:rsidRPr="00820BF1">
        <w:t> </w:t>
      </w:r>
    </w:p>
    <w:p w14:paraId="52960B75" w14:textId="77777777" w:rsidR="00820BF1" w:rsidRPr="00820BF1" w:rsidRDefault="00820BF1" w:rsidP="00820BF1">
      <w:pPr>
        <w:rPr>
          <w:lang w:val="en-US"/>
        </w:rPr>
      </w:pPr>
      <w:r w:rsidRPr="00820BF1">
        <w:rPr>
          <w:lang w:val="en-US"/>
        </w:rPr>
        <w:t>- An application landing zone is a subscription for hosting an application.</w:t>
      </w:r>
    </w:p>
    <w:p w14:paraId="61427379" w14:textId="77777777" w:rsidR="00820BF1" w:rsidRPr="00820BF1" w:rsidRDefault="00820BF1" w:rsidP="00820BF1">
      <w:pPr>
        <w:rPr>
          <w:lang w:val="en-US"/>
        </w:rPr>
      </w:pPr>
      <w:r w:rsidRPr="00820BF1">
        <w:rPr>
          <w:lang w:val="en-US"/>
        </w:rPr>
        <w:t>- Provision application landing zone through code</w:t>
      </w:r>
    </w:p>
    <w:p w14:paraId="4D54DF58" w14:textId="77777777" w:rsidR="00820BF1" w:rsidRPr="00820BF1" w:rsidRDefault="00820BF1" w:rsidP="00820BF1">
      <w:pPr>
        <w:rPr>
          <w:lang w:val="en-US"/>
        </w:rPr>
      </w:pPr>
      <w:r w:rsidRPr="00820BF1">
        <w:rPr>
          <w:lang w:val="en-US"/>
        </w:rPr>
        <w:lastRenderedPageBreak/>
        <w:t>- use management groups to assign policy controls</w:t>
      </w:r>
    </w:p>
    <w:p w14:paraId="4C090C82" w14:textId="77777777" w:rsidR="00820BF1" w:rsidRPr="00820BF1" w:rsidRDefault="00820BF1" w:rsidP="00820BF1">
      <w:r w:rsidRPr="00820BF1">
        <w:t> </w:t>
      </w:r>
    </w:p>
    <w:p w14:paraId="1231B364" w14:textId="77777777" w:rsidR="00820BF1" w:rsidRPr="00820BF1" w:rsidRDefault="00820BF1" w:rsidP="00820BF1">
      <w:pPr>
        <w:rPr>
          <w:lang w:val="en-US"/>
        </w:rPr>
      </w:pPr>
      <w:r w:rsidRPr="00820BF1">
        <w:rPr>
          <w:lang w:val="en-US"/>
        </w:rPr>
        <w:t>There are three main approaches to managing application landing zones. You should use one of the following management approaches depending on your needs:</w:t>
      </w:r>
    </w:p>
    <w:p w14:paraId="17BBC6D7" w14:textId="77777777" w:rsidR="00820BF1" w:rsidRPr="00820BF1" w:rsidRDefault="00820BF1" w:rsidP="00820BF1">
      <w:pPr>
        <w:rPr>
          <w:lang w:val="en-US"/>
        </w:rPr>
      </w:pPr>
      <w:r w:rsidRPr="00820BF1">
        <w:rPr>
          <w:lang w:val="en-US"/>
        </w:rPr>
        <w:t>- Central team approach</w:t>
      </w:r>
    </w:p>
    <w:p w14:paraId="19C7F2D6" w14:textId="77777777" w:rsidR="00820BF1" w:rsidRPr="00820BF1" w:rsidRDefault="00820BF1" w:rsidP="00820BF1">
      <w:pPr>
        <w:rPr>
          <w:lang w:val="en-US"/>
        </w:rPr>
      </w:pPr>
      <w:r w:rsidRPr="00820BF1">
        <w:rPr>
          <w:lang w:val="en-US"/>
        </w:rPr>
        <w:t>- Application team approach</w:t>
      </w:r>
    </w:p>
    <w:p w14:paraId="26BBAF38" w14:textId="77777777" w:rsidR="00820BF1" w:rsidRPr="00820BF1" w:rsidRDefault="00820BF1" w:rsidP="00820BF1">
      <w:pPr>
        <w:rPr>
          <w:lang w:val="en-US"/>
        </w:rPr>
      </w:pPr>
      <w:r w:rsidRPr="00820BF1">
        <w:rPr>
          <w:lang w:val="en-US"/>
        </w:rPr>
        <w:t>- Shared team approach</w:t>
      </w:r>
    </w:p>
    <w:p w14:paraId="093DC905" w14:textId="77777777" w:rsidR="00820BF1" w:rsidRPr="00820BF1" w:rsidRDefault="00820BF1" w:rsidP="00820BF1">
      <w:pPr>
        <w:rPr>
          <w:lang w:val="en-AU"/>
        </w:rPr>
      </w:pPr>
      <w:r w:rsidRPr="00820BF1">
        <w:rPr>
          <w:lang w:val="en-AU"/>
        </w:rPr>
        <w:t> </w:t>
      </w:r>
    </w:p>
    <w:p w14:paraId="225577D8" w14:textId="77777777" w:rsidR="00820BF1" w:rsidRPr="00820BF1" w:rsidRDefault="00820BF1" w:rsidP="00820BF1">
      <w:pPr>
        <w:rPr>
          <w:lang w:val="en-AU"/>
        </w:rPr>
      </w:pPr>
      <w:r w:rsidRPr="00820BF1">
        <w:rPr>
          <w:lang w:val="en-AU"/>
        </w:rPr>
        <w:t> </w:t>
      </w:r>
    </w:p>
    <w:p w14:paraId="43E367B2" w14:textId="77777777" w:rsidR="00820BF1" w:rsidRPr="00820BF1" w:rsidRDefault="00820BF1" w:rsidP="00820BF1">
      <w:pPr>
        <w:rPr>
          <w:lang w:val="en-AU"/>
        </w:rPr>
      </w:pPr>
      <w:r w:rsidRPr="00820BF1">
        <w:rPr>
          <w:b/>
          <w:bCs/>
          <w:lang w:val="en-AU"/>
        </w:rPr>
        <w:t xml:space="preserve">Hub &amp; Spoke Architecture and Landing Zones </w:t>
      </w:r>
    </w:p>
    <w:p w14:paraId="060DE36C" w14:textId="77777777" w:rsidR="00820BF1" w:rsidRPr="00820BF1" w:rsidRDefault="00820BF1" w:rsidP="00820BF1">
      <w:pPr>
        <w:rPr>
          <w:lang w:val="en-AU"/>
        </w:rPr>
      </w:pPr>
      <w:r w:rsidRPr="00820BF1">
        <w:rPr>
          <w:lang w:val="en-AU"/>
        </w:rPr>
        <w:t> </w:t>
      </w:r>
    </w:p>
    <w:p w14:paraId="5DDA4BD9" w14:textId="77777777" w:rsidR="00820BF1" w:rsidRPr="00820BF1" w:rsidRDefault="00820BF1" w:rsidP="00820BF1">
      <w:pPr>
        <w:rPr>
          <w:lang w:val="en-AU"/>
        </w:rPr>
      </w:pPr>
      <w:r w:rsidRPr="00820BF1">
        <w:rPr>
          <w:lang w:val="en-AU"/>
        </w:rPr>
        <w:t xml:space="preserve">We consider </w:t>
      </w:r>
      <w:proofErr w:type="gramStart"/>
      <w:r w:rsidRPr="00820BF1">
        <w:rPr>
          <w:lang w:val="en-AU"/>
        </w:rPr>
        <w:t>merging  Hub</w:t>
      </w:r>
      <w:proofErr w:type="gramEnd"/>
      <w:r w:rsidRPr="00820BF1">
        <w:rPr>
          <w:lang w:val="en-AU"/>
        </w:rPr>
        <w:t xml:space="preserve"> &amp; Spoke Architecture and Landing Zones together in your cloud adoption</w:t>
      </w:r>
    </w:p>
    <w:p w14:paraId="1A9CA4B8" w14:textId="00BCA96B" w:rsidR="00820BF1" w:rsidRPr="00820BF1" w:rsidRDefault="00820BF1" w:rsidP="00820BF1">
      <w:r w:rsidRPr="00820BF1">
        <w:drawing>
          <wp:inline distT="0" distB="0" distL="0" distR="0" wp14:anchorId="3875728C" wp14:editId="520C48BB">
            <wp:extent cx="5731510" cy="3237230"/>
            <wp:effectExtent l="0" t="0" r="2540" b="1270"/>
            <wp:docPr id="1305781966" name="Picture 4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81966" name="Picture 41" descr="A computer screen 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37230"/>
                    </a:xfrm>
                    <a:prstGeom prst="rect">
                      <a:avLst/>
                    </a:prstGeom>
                    <a:noFill/>
                    <a:ln>
                      <a:noFill/>
                    </a:ln>
                  </pic:spPr>
                </pic:pic>
              </a:graphicData>
            </a:graphic>
          </wp:inline>
        </w:drawing>
      </w:r>
    </w:p>
    <w:p w14:paraId="0667D501" w14:textId="77777777" w:rsidR="00820BF1" w:rsidRPr="00820BF1" w:rsidRDefault="00820BF1" w:rsidP="00820BF1">
      <w:pPr>
        <w:rPr>
          <w:lang w:val="en-AU"/>
        </w:rPr>
      </w:pPr>
      <w:r w:rsidRPr="00820BF1">
        <w:rPr>
          <w:lang w:val="en-AU"/>
        </w:rPr>
        <w:t> </w:t>
      </w:r>
    </w:p>
    <w:p w14:paraId="586336A4" w14:textId="77777777" w:rsidR="00820BF1" w:rsidRPr="00820BF1" w:rsidRDefault="00820BF1" w:rsidP="00820BF1">
      <w:pPr>
        <w:rPr>
          <w:lang w:val="en-AU"/>
        </w:rPr>
      </w:pPr>
      <w:r w:rsidRPr="00820BF1">
        <w:rPr>
          <w:lang w:val="en-AU"/>
        </w:rPr>
        <w:t>What is Hub &amp; Spoke Architecture?</w:t>
      </w:r>
    </w:p>
    <w:p w14:paraId="71342304" w14:textId="77777777" w:rsidR="00820BF1" w:rsidRPr="00820BF1" w:rsidRDefault="00820BF1" w:rsidP="00820BF1">
      <w:pPr>
        <w:rPr>
          <w:lang w:val="en-AU"/>
        </w:rPr>
      </w:pPr>
      <w:r w:rsidRPr="00820BF1">
        <w:rPr>
          <w:lang w:val="en-AU"/>
        </w:rPr>
        <w:t>The Hub and Spoke is an architectural model in networks that allows you to:</w:t>
      </w:r>
    </w:p>
    <w:p w14:paraId="783050CD" w14:textId="77777777" w:rsidR="00820BF1" w:rsidRPr="00820BF1" w:rsidRDefault="00820BF1" w:rsidP="00820BF1">
      <w:r w:rsidRPr="00820BF1">
        <w:t> </w:t>
      </w:r>
    </w:p>
    <w:p w14:paraId="7098CE84" w14:textId="77777777" w:rsidR="00820BF1" w:rsidRPr="00820BF1" w:rsidRDefault="00820BF1" w:rsidP="00820BF1">
      <w:pPr>
        <w:numPr>
          <w:ilvl w:val="0"/>
          <w:numId w:val="1"/>
        </w:numPr>
        <w:rPr>
          <w:lang w:val="en-AU"/>
        </w:rPr>
      </w:pPr>
      <w:r w:rsidRPr="00820BF1">
        <w:rPr>
          <w:lang w:val="en-AU"/>
        </w:rPr>
        <w:lastRenderedPageBreak/>
        <w:t>Interconnect several networks (spokes) to each other through a central network (HUB)</w:t>
      </w:r>
    </w:p>
    <w:p w14:paraId="31379C82" w14:textId="77777777" w:rsidR="00820BF1" w:rsidRPr="00820BF1" w:rsidRDefault="00820BF1" w:rsidP="00820BF1">
      <w:pPr>
        <w:numPr>
          <w:ilvl w:val="0"/>
          <w:numId w:val="1"/>
        </w:numPr>
        <w:rPr>
          <w:lang w:val="en-AU"/>
        </w:rPr>
      </w:pPr>
      <w:r w:rsidRPr="00820BF1">
        <w:rPr>
          <w:lang w:val="en-AU"/>
        </w:rPr>
        <w:t>Interconnect on-premises infrastructure with cloud environment</w:t>
      </w:r>
    </w:p>
    <w:p w14:paraId="3D7BF920" w14:textId="77777777" w:rsidR="00820BF1" w:rsidRPr="00820BF1" w:rsidRDefault="00820BF1" w:rsidP="00820BF1">
      <w:pPr>
        <w:numPr>
          <w:ilvl w:val="0"/>
          <w:numId w:val="1"/>
        </w:numPr>
        <w:rPr>
          <w:lang w:val="en-AU"/>
        </w:rPr>
      </w:pPr>
      <w:r w:rsidRPr="00820BF1">
        <w:rPr>
          <w:lang w:val="en-AU"/>
        </w:rPr>
        <w:t>Interconnect multi-cloud environments (Azure, AWS, GCP, …)</w:t>
      </w:r>
    </w:p>
    <w:p w14:paraId="5811088E" w14:textId="77777777" w:rsidR="00820BF1" w:rsidRPr="00820BF1" w:rsidRDefault="00820BF1" w:rsidP="00820BF1">
      <w:pPr>
        <w:rPr>
          <w:lang w:val="en-AU"/>
        </w:rPr>
      </w:pPr>
      <w:r w:rsidRPr="00820BF1">
        <w:rPr>
          <w:lang w:val="en-AU"/>
        </w:rPr>
        <w:t> </w:t>
      </w:r>
    </w:p>
    <w:p w14:paraId="208217D0" w14:textId="09B8BA3E" w:rsidR="00820BF1" w:rsidRPr="00820BF1" w:rsidRDefault="00820BF1" w:rsidP="00820BF1">
      <w:r w:rsidRPr="00820BF1">
        <w:drawing>
          <wp:inline distT="0" distB="0" distL="0" distR="0" wp14:anchorId="0CB82D3E" wp14:editId="729D5A1C">
            <wp:extent cx="5731510" cy="2886075"/>
            <wp:effectExtent l="0" t="0" r="2540" b="9525"/>
            <wp:docPr id="1972198380" name="Picture 40"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98380" name="Picture 40" descr="A computer screen with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86075"/>
                    </a:xfrm>
                    <a:prstGeom prst="rect">
                      <a:avLst/>
                    </a:prstGeom>
                    <a:noFill/>
                    <a:ln>
                      <a:noFill/>
                    </a:ln>
                  </pic:spPr>
                </pic:pic>
              </a:graphicData>
            </a:graphic>
          </wp:inline>
        </w:drawing>
      </w:r>
    </w:p>
    <w:p w14:paraId="39D85371" w14:textId="77777777" w:rsidR="00820BF1" w:rsidRPr="00820BF1" w:rsidRDefault="00820BF1" w:rsidP="00820BF1">
      <w:pPr>
        <w:rPr>
          <w:lang w:val="en-AU"/>
        </w:rPr>
      </w:pPr>
      <w:r w:rsidRPr="00820BF1">
        <w:rPr>
          <w:lang w:val="en-AU"/>
        </w:rPr>
        <w:t> </w:t>
      </w:r>
    </w:p>
    <w:p w14:paraId="3B05D777" w14:textId="77777777" w:rsidR="00820BF1" w:rsidRPr="00820BF1" w:rsidRDefault="00820BF1" w:rsidP="00820BF1">
      <w:pPr>
        <w:rPr>
          <w:lang w:val="en-AU"/>
        </w:rPr>
      </w:pPr>
      <w:r w:rsidRPr="00820BF1">
        <w:rPr>
          <w:lang w:val="en-AU"/>
        </w:rPr>
        <w:t>There are two types of networks:</w:t>
      </w:r>
    </w:p>
    <w:p w14:paraId="6A27B9A8" w14:textId="77777777" w:rsidR="00820BF1" w:rsidRPr="00820BF1" w:rsidRDefault="00820BF1" w:rsidP="00820BF1">
      <w:r w:rsidRPr="00820BF1">
        <w:t> </w:t>
      </w:r>
    </w:p>
    <w:p w14:paraId="110A6289" w14:textId="77777777" w:rsidR="00820BF1" w:rsidRPr="00820BF1" w:rsidRDefault="00820BF1" w:rsidP="00820BF1">
      <w:pPr>
        <w:numPr>
          <w:ilvl w:val="0"/>
          <w:numId w:val="2"/>
        </w:numPr>
        <w:rPr>
          <w:lang w:val="en-AU"/>
        </w:rPr>
      </w:pPr>
      <w:r w:rsidRPr="00820BF1">
        <w:rPr>
          <w:lang w:val="en-AU"/>
        </w:rPr>
        <w:t xml:space="preserve">The </w:t>
      </w:r>
      <w:r w:rsidRPr="00820BF1">
        <w:rPr>
          <w:b/>
          <w:bCs/>
          <w:i/>
          <w:iCs/>
          <w:lang w:val="en-AU"/>
        </w:rPr>
        <w:t>HUB</w:t>
      </w:r>
      <w:r w:rsidRPr="00820BF1">
        <w:rPr>
          <w:lang w:val="en-AU"/>
        </w:rPr>
        <w:t xml:space="preserve"> represents the central network and the point of aggregation and management of the traffic in order to connect in safe and controlled way the various networks (spokes, on-premise environment with spokes, multi-cloud </w:t>
      </w:r>
      <w:proofErr w:type="gramStart"/>
      <w:r w:rsidRPr="00820BF1">
        <w:rPr>
          <w:lang w:val="en-AU"/>
        </w:rPr>
        <w:t>environments, ..</w:t>
      </w:r>
      <w:proofErr w:type="gramEnd"/>
      <w:r w:rsidRPr="00820BF1">
        <w:rPr>
          <w:lang w:val="en-AU"/>
        </w:rPr>
        <w:t>)</w:t>
      </w:r>
    </w:p>
    <w:p w14:paraId="5672E8F3" w14:textId="77777777" w:rsidR="00820BF1" w:rsidRPr="00820BF1" w:rsidRDefault="00820BF1" w:rsidP="00820BF1">
      <w:pPr>
        <w:numPr>
          <w:ilvl w:val="0"/>
          <w:numId w:val="2"/>
        </w:numPr>
        <w:rPr>
          <w:lang w:val="en-AU"/>
        </w:rPr>
      </w:pPr>
      <w:r w:rsidRPr="00820BF1">
        <w:rPr>
          <w:b/>
          <w:bCs/>
          <w:i/>
          <w:iCs/>
          <w:lang w:val="en-AU"/>
        </w:rPr>
        <w:t>Spokes</w:t>
      </w:r>
      <w:r w:rsidRPr="00820BF1">
        <w:rPr>
          <w:lang w:val="en-AU"/>
        </w:rPr>
        <w:t xml:space="preserve"> represent peripheral networks and represent domains of specific responsibility. Each can therefore contain the resources specific to an application or in general a service (For example a spoke can be the PROD environment of a specific application)</w:t>
      </w:r>
    </w:p>
    <w:p w14:paraId="115FA18D" w14:textId="77777777" w:rsidR="00820BF1" w:rsidRPr="00820BF1" w:rsidRDefault="00820BF1" w:rsidP="00820BF1">
      <w:pPr>
        <w:rPr>
          <w:lang w:val="en-AU"/>
        </w:rPr>
      </w:pPr>
      <w:r w:rsidRPr="00820BF1">
        <w:rPr>
          <w:lang w:val="en-AU"/>
        </w:rPr>
        <w:t> </w:t>
      </w:r>
    </w:p>
    <w:p w14:paraId="1CC54796" w14:textId="5B7067EA" w:rsidR="00820BF1" w:rsidRPr="00820BF1" w:rsidRDefault="00820BF1" w:rsidP="00820BF1">
      <w:r w:rsidRPr="00820BF1">
        <w:lastRenderedPageBreak/>
        <w:drawing>
          <wp:inline distT="0" distB="0" distL="0" distR="0" wp14:anchorId="10AC68D6" wp14:editId="1996E13B">
            <wp:extent cx="5731510" cy="3045460"/>
            <wp:effectExtent l="0" t="0" r="2540" b="2540"/>
            <wp:docPr id="1130750820" name="Picture 39" descr="A computer screen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50820" name="Picture 39" descr="A computer screen with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45460"/>
                    </a:xfrm>
                    <a:prstGeom prst="rect">
                      <a:avLst/>
                    </a:prstGeom>
                    <a:noFill/>
                    <a:ln>
                      <a:noFill/>
                    </a:ln>
                  </pic:spPr>
                </pic:pic>
              </a:graphicData>
            </a:graphic>
          </wp:inline>
        </w:drawing>
      </w:r>
    </w:p>
    <w:p w14:paraId="57580328" w14:textId="77777777" w:rsidR="00820BF1" w:rsidRPr="00820BF1" w:rsidRDefault="00820BF1" w:rsidP="00820BF1">
      <w:pPr>
        <w:rPr>
          <w:lang w:val="en-AU"/>
        </w:rPr>
      </w:pPr>
      <w:r w:rsidRPr="00820BF1">
        <w:rPr>
          <w:lang w:val="en-AU"/>
        </w:rPr>
        <w:t> </w:t>
      </w:r>
    </w:p>
    <w:p w14:paraId="667E022D" w14:textId="46085FB3" w:rsidR="00820BF1" w:rsidRPr="00820BF1" w:rsidRDefault="00820BF1" w:rsidP="00820BF1">
      <w:r w:rsidRPr="00820BF1">
        <w:drawing>
          <wp:inline distT="0" distB="0" distL="0" distR="0" wp14:anchorId="413E8DE4" wp14:editId="4C4B4E0E">
            <wp:extent cx="5731510" cy="2988310"/>
            <wp:effectExtent l="0" t="0" r="2540" b="2540"/>
            <wp:docPr id="1190495052"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5052" name="Picture 3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88310"/>
                    </a:xfrm>
                    <a:prstGeom prst="rect">
                      <a:avLst/>
                    </a:prstGeom>
                    <a:noFill/>
                    <a:ln>
                      <a:noFill/>
                    </a:ln>
                  </pic:spPr>
                </pic:pic>
              </a:graphicData>
            </a:graphic>
          </wp:inline>
        </w:drawing>
      </w:r>
    </w:p>
    <w:p w14:paraId="0B2660BA" w14:textId="77777777" w:rsidR="00820BF1" w:rsidRPr="00820BF1" w:rsidRDefault="00820BF1" w:rsidP="00820BF1">
      <w:pPr>
        <w:rPr>
          <w:lang w:val="en-AU"/>
        </w:rPr>
      </w:pPr>
      <w:r w:rsidRPr="00820BF1">
        <w:rPr>
          <w:lang w:val="en-AU"/>
        </w:rPr>
        <w:t> </w:t>
      </w:r>
    </w:p>
    <w:p w14:paraId="5A597405" w14:textId="77777777" w:rsidR="00820BF1" w:rsidRPr="00820BF1" w:rsidRDefault="00820BF1" w:rsidP="00820BF1">
      <w:pPr>
        <w:rPr>
          <w:lang w:val="en-AU"/>
        </w:rPr>
      </w:pPr>
      <w:r w:rsidRPr="00820BF1">
        <w:rPr>
          <w:lang w:val="en-AU"/>
        </w:rPr>
        <w:t>The HUB is generally made up of central and shared resources such as:</w:t>
      </w:r>
    </w:p>
    <w:p w14:paraId="34C4C35A" w14:textId="77777777" w:rsidR="00820BF1" w:rsidRPr="00820BF1" w:rsidRDefault="00820BF1" w:rsidP="00820BF1">
      <w:r w:rsidRPr="00820BF1">
        <w:t> </w:t>
      </w:r>
    </w:p>
    <w:p w14:paraId="7B871DDF" w14:textId="77777777" w:rsidR="00820BF1" w:rsidRPr="00820BF1" w:rsidRDefault="00820BF1" w:rsidP="00820BF1">
      <w:pPr>
        <w:numPr>
          <w:ilvl w:val="0"/>
          <w:numId w:val="3"/>
        </w:numPr>
        <w:rPr>
          <w:lang w:val="en-AU"/>
        </w:rPr>
      </w:pPr>
      <w:r w:rsidRPr="00820BF1">
        <w:rPr>
          <w:lang w:val="en-AU"/>
        </w:rPr>
        <w:t>The Azure Firewall</w:t>
      </w:r>
    </w:p>
    <w:p w14:paraId="0991ED79" w14:textId="77777777" w:rsidR="00820BF1" w:rsidRPr="00820BF1" w:rsidRDefault="00820BF1" w:rsidP="00820BF1">
      <w:pPr>
        <w:numPr>
          <w:ilvl w:val="0"/>
          <w:numId w:val="3"/>
        </w:numPr>
        <w:rPr>
          <w:lang w:val="en-AU"/>
        </w:rPr>
      </w:pPr>
      <w:r w:rsidRPr="00820BF1">
        <w:rPr>
          <w:lang w:val="en-AU"/>
        </w:rPr>
        <w:t>The ExpressRoute/VPN Gateway</w:t>
      </w:r>
    </w:p>
    <w:p w14:paraId="3E4FFF5E" w14:textId="77777777" w:rsidR="00820BF1" w:rsidRPr="00820BF1" w:rsidRDefault="00820BF1" w:rsidP="00820BF1">
      <w:pPr>
        <w:numPr>
          <w:ilvl w:val="0"/>
          <w:numId w:val="3"/>
        </w:numPr>
        <w:rPr>
          <w:lang w:val="en-AU"/>
        </w:rPr>
      </w:pPr>
      <w:r w:rsidRPr="00820BF1">
        <w:rPr>
          <w:lang w:val="en-AU"/>
        </w:rPr>
        <w:t>NVA: Network Virtual Appliance</w:t>
      </w:r>
    </w:p>
    <w:p w14:paraId="1E048CC5" w14:textId="77777777" w:rsidR="00820BF1" w:rsidRPr="00820BF1" w:rsidRDefault="00820BF1" w:rsidP="00820BF1">
      <w:pPr>
        <w:numPr>
          <w:ilvl w:val="0"/>
          <w:numId w:val="3"/>
        </w:numPr>
        <w:rPr>
          <w:lang w:val="en-AU"/>
        </w:rPr>
      </w:pPr>
      <w:r w:rsidRPr="00820BF1">
        <w:rPr>
          <w:lang w:val="en-AU"/>
        </w:rPr>
        <w:t>Azure Application Gateway (WAF)</w:t>
      </w:r>
    </w:p>
    <w:p w14:paraId="2F993051" w14:textId="77777777" w:rsidR="00820BF1" w:rsidRPr="00820BF1" w:rsidRDefault="00820BF1" w:rsidP="00820BF1">
      <w:pPr>
        <w:numPr>
          <w:ilvl w:val="0"/>
          <w:numId w:val="3"/>
        </w:numPr>
        <w:rPr>
          <w:lang w:val="en-AU"/>
        </w:rPr>
      </w:pPr>
      <w:r w:rsidRPr="00820BF1">
        <w:rPr>
          <w:lang w:val="en-AU"/>
        </w:rPr>
        <w:lastRenderedPageBreak/>
        <w:t>DNS Forwarder</w:t>
      </w:r>
    </w:p>
    <w:p w14:paraId="22DF6998" w14:textId="77777777" w:rsidR="00820BF1" w:rsidRPr="00820BF1" w:rsidRDefault="00820BF1" w:rsidP="00820BF1">
      <w:pPr>
        <w:numPr>
          <w:ilvl w:val="0"/>
          <w:numId w:val="3"/>
        </w:numPr>
        <w:rPr>
          <w:lang w:val="en-AU"/>
        </w:rPr>
      </w:pPr>
      <w:r w:rsidRPr="00820BF1">
        <w:rPr>
          <w:lang w:val="en-AU"/>
        </w:rPr>
        <w:t>Route Tables</w:t>
      </w:r>
    </w:p>
    <w:p w14:paraId="6FE2C1B6" w14:textId="77777777" w:rsidR="00820BF1" w:rsidRPr="00820BF1" w:rsidRDefault="00820BF1" w:rsidP="00820BF1">
      <w:pPr>
        <w:numPr>
          <w:ilvl w:val="0"/>
          <w:numId w:val="3"/>
        </w:numPr>
        <w:rPr>
          <w:lang w:val="en-AU"/>
        </w:rPr>
      </w:pPr>
      <w:proofErr w:type="spellStart"/>
      <w:r w:rsidRPr="00820BF1">
        <w:rPr>
          <w:lang w:val="en-AU"/>
        </w:rPr>
        <w:t>DNSPrivateResolver</w:t>
      </w:r>
      <w:proofErr w:type="spellEnd"/>
    </w:p>
    <w:p w14:paraId="692E469F" w14:textId="77777777" w:rsidR="00820BF1" w:rsidRPr="00820BF1" w:rsidRDefault="00820BF1" w:rsidP="00820BF1">
      <w:pPr>
        <w:numPr>
          <w:ilvl w:val="0"/>
          <w:numId w:val="3"/>
        </w:numPr>
        <w:rPr>
          <w:lang w:val="en-AU"/>
        </w:rPr>
      </w:pPr>
      <w:proofErr w:type="spellStart"/>
      <w:r w:rsidRPr="00820BF1">
        <w:rPr>
          <w:lang w:val="en-AU"/>
        </w:rPr>
        <w:t>PrivateDNSZones</w:t>
      </w:r>
      <w:proofErr w:type="spellEnd"/>
    </w:p>
    <w:p w14:paraId="2F5823FE" w14:textId="77777777" w:rsidR="00820BF1" w:rsidRPr="00820BF1" w:rsidRDefault="00820BF1" w:rsidP="00820BF1">
      <w:pPr>
        <w:rPr>
          <w:lang w:val="en-AU"/>
        </w:rPr>
      </w:pPr>
      <w:r w:rsidRPr="00820BF1">
        <w:rPr>
          <w:lang w:val="en-AU"/>
        </w:rPr>
        <w:t> </w:t>
      </w:r>
    </w:p>
    <w:p w14:paraId="6369A621" w14:textId="2EB83D56" w:rsidR="00820BF1" w:rsidRPr="00820BF1" w:rsidRDefault="00820BF1" w:rsidP="00820BF1">
      <w:r w:rsidRPr="00820BF1">
        <w:drawing>
          <wp:inline distT="0" distB="0" distL="0" distR="0" wp14:anchorId="17D64DDB" wp14:editId="7FFE3CB5">
            <wp:extent cx="5731510" cy="2899410"/>
            <wp:effectExtent l="0" t="0" r="2540" b="0"/>
            <wp:docPr id="936537885"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37885" name="Picture 3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99410"/>
                    </a:xfrm>
                    <a:prstGeom prst="rect">
                      <a:avLst/>
                    </a:prstGeom>
                    <a:noFill/>
                    <a:ln>
                      <a:noFill/>
                    </a:ln>
                  </pic:spPr>
                </pic:pic>
              </a:graphicData>
            </a:graphic>
          </wp:inline>
        </w:drawing>
      </w:r>
    </w:p>
    <w:p w14:paraId="67173E8A" w14:textId="77777777" w:rsidR="00820BF1" w:rsidRPr="00820BF1" w:rsidRDefault="00820BF1" w:rsidP="00820BF1">
      <w:pPr>
        <w:rPr>
          <w:lang w:val="en-AU"/>
        </w:rPr>
      </w:pPr>
      <w:r w:rsidRPr="00820BF1">
        <w:rPr>
          <w:lang w:val="en-AU"/>
        </w:rPr>
        <w:t> </w:t>
      </w:r>
    </w:p>
    <w:p w14:paraId="01C72C52" w14:textId="77777777" w:rsidR="00820BF1" w:rsidRPr="00820BF1" w:rsidRDefault="00820BF1" w:rsidP="00820BF1">
      <w:pPr>
        <w:rPr>
          <w:lang w:val="en-AU"/>
        </w:rPr>
      </w:pPr>
      <w:r w:rsidRPr="00820BF1">
        <w:rPr>
          <w:lang w:val="en-AU"/>
        </w:rPr>
        <w:t xml:space="preserve">Inbound Traffic pass via central shared Application Gateway (WAF) in HUB and goes to the </w:t>
      </w:r>
      <w:proofErr w:type="gramStart"/>
      <w:r w:rsidRPr="00820BF1">
        <w:rPr>
          <w:lang w:val="en-AU"/>
        </w:rPr>
        <w:t>spokes</w:t>
      </w:r>
      <w:proofErr w:type="gramEnd"/>
      <w:r w:rsidRPr="00820BF1">
        <w:rPr>
          <w:lang w:val="en-AU"/>
        </w:rPr>
        <w:t xml:space="preserve"> networks</w:t>
      </w:r>
    </w:p>
    <w:p w14:paraId="50FC06C0" w14:textId="77777777" w:rsidR="00820BF1" w:rsidRPr="00820BF1" w:rsidRDefault="00820BF1" w:rsidP="00820BF1">
      <w:pPr>
        <w:rPr>
          <w:lang w:val="en-AU"/>
        </w:rPr>
      </w:pPr>
      <w:r w:rsidRPr="00820BF1">
        <w:rPr>
          <w:lang w:val="en-AU"/>
        </w:rPr>
        <w:t> </w:t>
      </w:r>
    </w:p>
    <w:p w14:paraId="6F9BE019" w14:textId="35D4D17E" w:rsidR="00820BF1" w:rsidRPr="00820BF1" w:rsidRDefault="00820BF1" w:rsidP="00820BF1">
      <w:r w:rsidRPr="00820BF1">
        <w:drawing>
          <wp:inline distT="0" distB="0" distL="0" distR="0" wp14:anchorId="13757EDD" wp14:editId="58DFCD94">
            <wp:extent cx="5731510" cy="2846070"/>
            <wp:effectExtent l="0" t="0" r="2540" b="0"/>
            <wp:docPr id="80198475" name="Picture 36"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8475" name="Picture 36" descr="A diagram of a software applica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p>
    <w:p w14:paraId="49F10296" w14:textId="77777777" w:rsidR="00820BF1" w:rsidRPr="00820BF1" w:rsidRDefault="00820BF1" w:rsidP="00820BF1">
      <w:pPr>
        <w:rPr>
          <w:lang w:val="en-AU"/>
        </w:rPr>
      </w:pPr>
      <w:r w:rsidRPr="00820BF1">
        <w:rPr>
          <w:lang w:val="en-AU"/>
        </w:rPr>
        <w:lastRenderedPageBreak/>
        <w:t> </w:t>
      </w:r>
    </w:p>
    <w:p w14:paraId="3DFD16B9" w14:textId="77777777" w:rsidR="00820BF1" w:rsidRPr="00820BF1" w:rsidRDefault="00820BF1" w:rsidP="00820BF1">
      <w:pPr>
        <w:rPr>
          <w:lang w:val="en-AU"/>
        </w:rPr>
      </w:pPr>
      <w:r w:rsidRPr="00820BF1">
        <w:rPr>
          <w:lang w:val="en-AU"/>
        </w:rPr>
        <w:t>Outbound Traffic from spokes networks goes via central shared Firewall in HUB</w:t>
      </w:r>
    </w:p>
    <w:p w14:paraId="315D9611" w14:textId="77777777" w:rsidR="00820BF1" w:rsidRPr="00820BF1" w:rsidRDefault="00820BF1" w:rsidP="00820BF1">
      <w:pPr>
        <w:rPr>
          <w:lang w:val="en-AU"/>
        </w:rPr>
      </w:pPr>
      <w:r w:rsidRPr="00820BF1">
        <w:rPr>
          <w:lang w:val="en-AU"/>
        </w:rPr>
        <w:t> </w:t>
      </w:r>
    </w:p>
    <w:p w14:paraId="6E52E25D" w14:textId="3F10DA0B" w:rsidR="00820BF1" w:rsidRPr="00820BF1" w:rsidRDefault="00820BF1" w:rsidP="00820BF1">
      <w:r w:rsidRPr="00820BF1">
        <w:drawing>
          <wp:inline distT="0" distB="0" distL="0" distR="0" wp14:anchorId="1D908F85" wp14:editId="1CDE93A4">
            <wp:extent cx="5731510" cy="2810510"/>
            <wp:effectExtent l="0" t="0" r="2540" b="8890"/>
            <wp:docPr id="1896662626"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62626" name="Picture 3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10510"/>
                    </a:xfrm>
                    <a:prstGeom prst="rect">
                      <a:avLst/>
                    </a:prstGeom>
                    <a:noFill/>
                    <a:ln>
                      <a:noFill/>
                    </a:ln>
                  </pic:spPr>
                </pic:pic>
              </a:graphicData>
            </a:graphic>
          </wp:inline>
        </w:drawing>
      </w:r>
    </w:p>
    <w:p w14:paraId="7CC301F7" w14:textId="77777777" w:rsidR="00820BF1" w:rsidRPr="00820BF1" w:rsidRDefault="00820BF1" w:rsidP="00820BF1">
      <w:pPr>
        <w:rPr>
          <w:lang w:val="en-AU"/>
        </w:rPr>
      </w:pPr>
      <w:r w:rsidRPr="00820BF1">
        <w:rPr>
          <w:lang w:val="en-AU"/>
        </w:rPr>
        <w:t>Communication between spokes networks goes via central shared Firewall inside the HUB</w:t>
      </w:r>
    </w:p>
    <w:p w14:paraId="602F6E6B" w14:textId="77777777" w:rsidR="00820BF1" w:rsidRPr="00820BF1" w:rsidRDefault="00820BF1" w:rsidP="00820BF1">
      <w:pPr>
        <w:rPr>
          <w:lang w:val="en-AU"/>
        </w:rPr>
      </w:pPr>
      <w:r w:rsidRPr="00820BF1">
        <w:rPr>
          <w:lang w:val="en-AU"/>
        </w:rPr>
        <w:t> </w:t>
      </w:r>
    </w:p>
    <w:p w14:paraId="16ABEB4C" w14:textId="77777777" w:rsidR="00820BF1" w:rsidRPr="00820BF1" w:rsidRDefault="00820BF1" w:rsidP="00820BF1">
      <w:pPr>
        <w:rPr>
          <w:lang w:val="en-AU"/>
        </w:rPr>
      </w:pPr>
      <w:r w:rsidRPr="00820BF1">
        <w:rPr>
          <w:lang w:val="en-AU"/>
        </w:rPr>
        <w:t>The main advantages of HUB and Spoke architecture are:</w:t>
      </w:r>
    </w:p>
    <w:p w14:paraId="5C6E6FB7" w14:textId="77777777" w:rsidR="00820BF1" w:rsidRPr="00820BF1" w:rsidRDefault="00820BF1" w:rsidP="00820BF1">
      <w:r w:rsidRPr="00820BF1">
        <w:t> </w:t>
      </w:r>
    </w:p>
    <w:p w14:paraId="13C0A6A9" w14:textId="77777777" w:rsidR="00820BF1" w:rsidRPr="00820BF1" w:rsidRDefault="00820BF1" w:rsidP="00820BF1">
      <w:pPr>
        <w:numPr>
          <w:ilvl w:val="0"/>
          <w:numId w:val="4"/>
        </w:numPr>
        <w:rPr>
          <w:lang w:val="en-AU"/>
        </w:rPr>
      </w:pPr>
      <w:r w:rsidRPr="00820BF1">
        <w:rPr>
          <w:b/>
          <w:bCs/>
          <w:i/>
          <w:iCs/>
          <w:lang w:val="en-AU"/>
        </w:rPr>
        <w:t>Centralized management:</w:t>
      </w:r>
      <w:r w:rsidRPr="00820BF1">
        <w:rPr>
          <w:lang w:val="en-AU"/>
        </w:rPr>
        <w:t xml:space="preserve"> The HUB enables simplified management of network, security and connectivity policies, </w:t>
      </w:r>
      <w:r w:rsidRPr="00820BF1">
        <w:rPr>
          <w:b/>
          <w:bCs/>
          <w:i/>
          <w:iCs/>
          <w:lang w:val="en-AU"/>
        </w:rPr>
        <w:t>reducing complexity and improving operational efficiency</w:t>
      </w:r>
      <w:r w:rsidRPr="00820BF1">
        <w:rPr>
          <w:lang w:val="en-AU"/>
        </w:rPr>
        <w:t>. acts as a central point for governance, administration and connectivity. It allows you to apply security and governance configurations and policies, as well as being the central point of monitoring network traffic.</w:t>
      </w:r>
    </w:p>
    <w:p w14:paraId="60C65970" w14:textId="77777777" w:rsidR="00820BF1" w:rsidRPr="00820BF1" w:rsidRDefault="00820BF1" w:rsidP="00820BF1">
      <w:pPr>
        <w:numPr>
          <w:ilvl w:val="0"/>
          <w:numId w:val="4"/>
        </w:numPr>
        <w:rPr>
          <w:lang w:val="en-AU"/>
        </w:rPr>
      </w:pPr>
      <w:r w:rsidRPr="00820BF1">
        <w:rPr>
          <w:b/>
          <w:bCs/>
          <w:i/>
          <w:iCs/>
          <w:lang w:val="en-AU"/>
        </w:rPr>
        <w:t>Isolation and Security</w:t>
      </w:r>
      <w:r w:rsidRPr="00820BF1">
        <w:rPr>
          <w:lang w:val="en-AU"/>
        </w:rPr>
        <w:t>: Can Ensure connectivity only to the spoke and resources that need it, keeping the different spokes and resources that don’t need to be connected isolated and separated</w:t>
      </w:r>
    </w:p>
    <w:p w14:paraId="346218CC" w14:textId="77777777" w:rsidR="00820BF1" w:rsidRPr="00820BF1" w:rsidRDefault="00820BF1" w:rsidP="00820BF1">
      <w:pPr>
        <w:numPr>
          <w:ilvl w:val="0"/>
          <w:numId w:val="4"/>
        </w:numPr>
        <w:rPr>
          <w:lang w:val="en-AU"/>
        </w:rPr>
      </w:pPr>
      <w:r w:rsidRPr="00820BF1">
        <w:rPr>
          <w:b/>
          <w:bCs/>
          <w:i/>
          <w:iCs/>
          <w:lang w:val="en-AU"/>
        </w:rPr>
        <w:t>Scalability</w:t>
      </w:r>
      <w:r w:rsidRPr="00820BF1">
        <w:rPr>
          <w:lang w:val="en-AU"/>
        </w:rPr>
        <w:t>: Easily add and remove spokes as needed</w:t>
      </w:r>
    </w:p>
    <w:p w14:paraId="325E0E4C" w14:textId="77777777" w:rsidR="00820BF1" w:rsidRPr="00820BF1" w:rsidRDefault="00820BF1" w:rsidP="00820BF1">
      <w:pPr>
        <w:numPr>
          <w:ilvl w:val="0"/>
          <w:numId w:val="4"/>
        </w:numPr>
        <w:rPr>
          <w:lang w:val="en-AU"/>
        </w:rPr>
      </w:pPr>
      <w:r w:rsidRPr="00820BF1">
        <w:rPr>
          <w:b/>
          <w:bCs/>
          <w:i/>
          <w:iCs/>
          <w:lang w:val="en-AU"/>
        </w:rPr>
        <w:t>Redundancy and resilience</w:t>
      </w:r>
      <w:r w:rsidRPr="00820BF1">
        <w:rPr>
          <w:lang w:val="en-AU"/>
        </w:rPr>
        <w:t xml:space="preserve"> to ensure high availability of resources</w:t>
      </w:r>
    </w:p>
    <w:p w14:paraId="5D573853" w14:textId="77777777" w:rsidR="00820BF1" w:rsidRPr="00820BF1" w:rsidRDefault="00820BF1" w:rsidP="00820BF1">
      <w:pPr>
        <w:numPr>
          <w:ilvl w:val="0"/>
          <w:numId w:val="4"/>
        </w:numPr>
        <w:rPr>
          <w:lang w:val="en-AU"/>
        </w:rPr>
      </w:pPr>
      <w:r w:rsidRPr="00820BF1">
        <w:rPr>
          <w:b/>
          <w:bCs/>
          <w:i/>
          <w:iCs/>
          <w:lang w:val="en-AU"/>
        </w:rPr>
        <w:t>Separation of responsibilities</w:t>
      </w:r>
      <w:r w:rsidRPr="00820BF1">
        <w:rPr>
          <w:lang w:val="en-AU"/>
        </w:rPr>
        <w:t xml:space="preserve">: The Hub and Spoke architecture allows to separate responsibilities between different applications and services. Each </w:t>
      </w:r>
      <w:r w:rsidRPr="00820BF1">
        <w:rPr>
          <w:lang w:val="en-AU"/>
        </w:rPr>
        <w:lastRenderedPageBreak/>
        <w:t>spoke can be managed independently and customized to meet the specific needs of the application or service.</w:t>
      </w:r>
    </w:p>
    <w:p w14:paraId="7618A343" w14:textId="77777777" w:rsidR="00820BF1" w:rsidRPr="00820BF1" w:rsidRDefault="00820BF1" w:rsidP="00820BF1">
      <w:pPr>
        <w:numPr>
          <w:ilvl w:val="0"/>
          <w:numId w:val="4"/>
        </w:numPr>
        <w:rPr>
          <w:lang w:val="en-AU"/>
        </w:rPr>
      </w:pPr>
      <w:r w:rsidRPr="00820BF1">
        <w:rPr>
          <w:b/>
          <w:bCs/>
          <w:i/>
          <w:iCs/>
          <w:lang w:val="en-AU"/>
        </w:rPr>
        <w:t>Cost-Saving</w:t>
      </w:r>
      <w:r w:rsidRPr="00820BF1">
        <w:rPr>
          <w:lang w:val="en-AU"/>
        </w:rPr>
        <w:t>: Hosting central and shared resources allows sharing of these between different services, allowing you to save-cost compared to having dedicated instances for each service / application.</w:t>
      </w:r>
    </w:p>
    <w:p w14:paraId="2A3C3CC0" w14:textId="77777777" w:rsidR="00820BF1" w:rsidRPr="00820BF1" w:rsidRDefault="00820BF1" w:rsidP="00820BF1">
      <w:pPr>
        <w:rPr>
          <w:lang w:val="en-AU"/>
        </w:rPr>
      </w:pPr>
      <w:r w:rsidRPr="00820BF1">
        <w:rPr>
          <w:lang w:val="en-AU"/>
        </w:rPr>
        <w:t> </w:t>
      </w:r>
    </w:p>
    <w:p w14:paraId="63F34B85" w14:textId="77777777" w:rsidR="00820BF1" w:rsidRPr="00820BF1" w:rsidRDefault="00820BF1" w:rsidP="00820BF1">
      <w:pPr>
        <w:rPr>
          <w:lang w:val="en-AU"/>
        </w:rPr>
      </w:pPr>
      <w:r w:rsidRPr="00820BF1">
        <w:rPr>
          <w:lang w:val="en-AU"/>
        </w:rPr>
        <w:t> </w:t>
      </w:r>
    </w:p>
    <w:p w14:paraId="07A508E2" w14:textId="77777777" w:rsidR="00820BF1" w:rsidRPr="00820BF1" w:rsidRDefault="00820BF1" w:rsidP="00820BF1">
      <w:pPr>
        <w:rPr>
          <w:lang w:val="en-AU"/>
        </w:rPr>
      </w:pPr>
      <w:r w:rsidRPr="00820BF1">
        <w:rPr>
          <w:lang w:val="en-AU"/>
        </w:rPr>
        <w:t>How does Hub &amp; Spoke architecture integrate with Landing Zones on Azure?</w:t>
      </w:r>
    </w:p>
    <w:p w14:paraId="6152783A" w14:textId="77777777" w:rsidR="00820BF1" w:rsidRPr="00820BF1" w:rsidRDefault="00820BF1" w:rsidP="00820BF1">
      <w:pPr>
        <w:rPr>
          <w:lang w:val="en-AU"/>
        </w:rPr>
      </w:pPr>
      <w:r w:rsidRPr="00820BF1">
        <w:rPr>
          <w:lang w:val="en-AU"/>
        </w:rPr>
        <w:t> </w:t>
      </w:r>
    </w:p>
    <w:p w14:paraId="33DB36C4" w14:textId="3A124E71" w:rsidR="00820BF1" w:rsidRPr="00820BF1" w:rsidRDefault="00820BF1" w:rsidP="00820BF1">
      <w:r w:rsidRPr="00820BF1">
        <w:drawing>
          <wp:inline distT="0" distB="0" distL="0" distR="0" wp14:anchorId="4DDEB3BD" wp14:editId="21D2AB22">
            <wp:extent cx="5731510" cy="1517650"/>
            <wp:effectExtent l="0" t="0" r="2540" b="6350"/>
            <wp:docPr id="2025600103" name="Picture 3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00103" name="Picture 34"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17650"/>
                    </a:xfrm>
                    <a:prstGeom prst="rect">
                      <a:avLst/>
                    </a:prstGeom>
                    <a:noFill/>
                    <a:ln>
                      <a:noFill/>
                    </a:ln>
                  </pic:spPr>
                </pic:pic>
              </a:graphicData>
            </a:graphic>
          </wp:inline>
        </w:drawing>
      </w:r>
    </w:p>
    <w:p w14:paraId="7BD0D40B" w14:textId="77777777" w:rsidR="00820BF1" w:rsidRPr="00820BF1" w:rsidRDefault="00820BF1" w:rsidP="00820BF1">
      <w:pPr>
        <w:rPr>
          <w:lang w:val="en-AU"/>
        </w:rPr>
      </w:pPr>
      <w:r w:rsidRPr="00820BF1">
        <w:rPr>
          <w:lang w:val="en-AU"/>
        </w:rPr>
        <w:t> </w:t>
      </w:r>
    </w:p>
    <w:p w14:paraId="156397D8" w14:textId="77777777" w:rsidR="00820BF1" w:rsidRPr="00820BF1" w:rsidRDefault="00820BF1" w:rsidP="00820BF1">
      <w:pPr>
        <w:rPr>
          <w:lang w:val="en-AU"/>
        </w:rPr>
      </w:pPr>
      <w:r w:rsidRPr="00820BF1">
        <w:rPr>
          <w:lang w:val="en-AU"/>
        </w:rPr>
        <w:t xml:space="preserve">So, </w:t>
      </w:r>
      <w:proofErr w:type="gramStart"/>
      <w:r w:rsidRPr="00820BF1">
        <w:rPr>
          <w:lang w:val="en-AU"/>
        </w:rPr>
        <w:t>What</w:t>
      </w:r>
      <w:proofErr w:type="gramEnd"/>
      <w:r w:rsidRPr="00820BF1">
        <w:rPr>
          <w:lang w:val="en-AU"/>
        </w:rPr>
        <w:t xml:space="preserve"> is a Landing Zone?</w:t>
      </w:r>
    </w:p>
    <w:p w14:paraId="28C4F809" w14:textId="77777777" w:rsidR="00820BF1" w:rsidRPr="00820BF1" w:rsidRDefault="00820BF1" w:rsidP="00820BF1">
      <w:r w:rsidRPr="00820BF1">
        <w:t> </w:t>
      </w:r>
    </w:p>
    <w:p w14:paraId="276C3E73" w14:textId="77777777" w:rsidR="00820BF1" w:rsidRPr="00820BF1" w:rsidRDefault="00820BF1" w:rsidP="00820BF1">
      <w:pPr>
        <w:rPr>
          <w:lang w:val="en-AU"/>
        </w:rPr>
      </w:pPr>
      <w:r w:rsidRPr="00820BF1">
        <w:rPr>
          <w:lang w:val="en-AU"/>
        </w:rPr>
        <w:t>A landing zone is a pre-configured and secured environment for deploying cloud resources, designed to provide a consistent and repeatable method for managing cloud environments while ensuring compliance and security against best-practices and needs of the Organization.</w:t>
      </w:r>
    </w:p>
    <w:p w14:paraId="7EA478B2" w14:textId="77777777" w:rsidR="00820BF1" w:rsidRPr="00820BF1" w:rsidRDefault="00820BF1" w:rsidP="00820BF1">
      <w:r w:rsidRPr="00820BF1">
        <w:t> </w:t>
      </w:r>
    </w:p>
    <w:p w14:paraId="06B74A57" w14:textId="77777777" w:rsidR="00820BF1" w:rsidRPr="00820BF1" w:rsidRDefault="00820BF1" w:rsidP="00820BF1">
      <w:pPr>
        <w:rPr>
          <w:lang w:val="en-AU"/>
        </w:rPr>
      </w:pPr>
      <w:r w:rsidRPr="00820BF1">
        <w:rPr>
          <w:lang w:val="en-AU"/>
        </w:rPr>
        <w:t>Implementing a landing zone helps ensure that deployments in Azure meet your organization’s security and compliance requirements, simplify resource management, and improve application scalability and flexibility.</w:t>
      </w:r>
    </w:p>
    <w:p w14:paraId="40ABA0E1" w14:textId="77777777" w:rsidR="00820BF1" w:rsidRPr="00820BF1" w:rsidRDefault="00820BF1" w:rsidP="00820BF1">
      <w:pPr>
        <w:rPr>
          <w:lang w:val="en-AU"/>
        </w:rPr>
      </w:pPr>
      <w:r w:rsidRPr="00820BF1">
        <w:rPr>
          <w:lang w:val="en-AU"/>
        </w:rPr>
        <w:t> </w:t>
      </w:r>
    </w:p>
    <w:p w14:paraId="1347B733" w14:textId="1474354F" w:rsidR="00820BF1" w:rsidRPr="00820BF1" w:rsidRDefault="00820BF1" w:rsidP="00820BF1">
      <w:r w:rsidRPr="00820BF1">
        <w:lastRenderedPageBreak/>
        <w:drawing>
          <wp:inline distT="0" distB="0" distL="0" distR="0" wp14:anchorId="73A22C01" wp14:editId="29FC05CE">
            <wp:extent cx="5731510" cy="2310765"/>
            <wp:effectExtent l="0" t="0" r="2540" b="0"/>
            <wp:docPr id="1198113247" name="Picture 33" descr="A diagram of a block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13247" name="Picture 33" descr="A diagram of a blockchai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10765"/>
                    </a:xfrm>
                    <a:prstGeom prst="rect">
                      <a:avLst/>
                    </a:prstGeom>
                    <a:noFill/>
                    <a:ln>
                      <a:noFill/>
                    </a:ln>
                  </pic:spPr>
                </pic:pic>
              </a:graphicData>
            </a:graphic>
          </wp:inline>
        </w:drawing>
      </w:r>
    </w:p>
    <w:p w14:paraId="414BE2BD" w14:textId="77777777" w:rsidR="00820BF1" w:rsidRPr="00820BF1" w:rsidRDefault="00820BF1" w:rsidP="00820BF1">
      <w:pPr>
        <w:rPr>
          <w:lang w:val="en-AU"/>
        </w:rPr>
      </w:pPr>
      <w:r w:rsidRPr="00820BF1">
        <w:rPr>
          <w:lang w:val="en-AU"/>
        </w:rPr>
        <w:t> </w:t>
      </w:r>
    </w:p>
    <w:p w14:paraId="174643E1" w14:textId="77777777" w:rsidR="00820BF1" w:rsidRPr="00820BF1" w:rsidRDefault="00820BF1" w:rsidP="00820BF1">
      <w:pPr>
        <w:rPr>
          <w:lang w:val="en-AU"/>
        </w:rPr>
      </w:pPr>
      <w:r w:rsidRPr="00820BF1">
        <w:rPr>
          <w:lang w:val="en-AU"/>
        </w:rPr>
        <w:t>In addition, Landing Zones answer the question that we all ask ourselves when a new project is about to be born: “And now where do I put it?”</w:t>
      </w:r>
    </w:p>
    <w:p w14:paraId="7DA6D2B2" w14:textId="77777777" w:rsidR="00820BF1" w:rsidRPr="00820BF1" w:rsidRDefault="00820BF1" w:rsidP="00820BF1">
      <w:pPr>
        <w:rPr>
          <w:lang w:val="en-AU"/>
        </w:rPr>
      </w:pPr>
      <w:r w:rsidRPr="00820BF1">
        <w:rPr>
          <w:lang w:val="en-AU"/>
        </w:rPr>
        <w:t>Here the Landing Zones provide pre-configured “places”, each suitable to accommodate a certain type of project.</w:t>
      </w:r>
    </w:p>
    <w:p w14:paraId="03EDED34" w14:textId="77777777" w:rsidR="00820BF1" w:rsidRPr="00820BF1" w:rsidRDefault="00820BF1" w:rsidP="00820BF1">
      <w:pPr>
        <w:rPr>
          <w:lang w:val="en-AU"/>
        </w:rPr>
      </w:pPr>
      <w:r w:rsidRPr="00820BF1">
        <w:rPr>
          <w:lang w:val="en-AU"/>
        </w:rPr>
        <w:t> </w:t>
      </w:r>
    </w:p>
    <w:p w14:paraId="59B1A527" w14:textId="58B4A776" w:rsidR="00820BF1" w:rsidRPr="00820BF1" w:rsidRDefault="00820BF1" w:rsidP="00820BF1">
      <w:r w:rsidRPr="00820BF1">
        <w:drawing>
          <wp:inline distT="0" distB="0" distL="0" distR="0" wp14:anchorId="2F7F141B" wp14:editId="44776A21">
            <wp:extent cx="5731510" cy="1950720"/>
            <wp:effectExtent l="0" t="0" r="2540" b="0"/>
            <wp:docPr id="235076587" name="Picture 32"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76587" name="Picture 32" descr="A diagram of a group of peopl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50720"/>
                    </a:xfrm>
                    <a:prstGeom prst="rect">
                      <a:avLst/>
                    </a:prstGeom>
                    <a:noFill/>
                    <a:ln>
                      <a:noFill/>
                    </a:ln>
                  </pic:spPr>
                </pic:pic>
              </a:graphicData>
            </a:graphic>
          </wp:inline>
        </w:drawing>
      </w:r>
    </w:p>
    <w:p w14:paraId="0F19AB07" w14:textId="77777777" w:rsidR="00820BF1" w:rsidRPr="00820BF1" w:rsidRDefault="00820BF1" w:rsidP="00820BF1">
      <w:pPr>
        <w:rPr>
          <w:lang w:val="en-AU"/>
        </w:rPr>
      </w:pPr>
      <w:r w:rsidRPr="00820BF1">
        <w:rPr>
          <w:lang w:val="en-AU"/>
        </w:rPr>
        <w:t> </w:t>
      </w:r>
    </w:p>
    <w:p w14:paraId="66C2E78F" w14:textId="77777777" w:rsidR="00820BF1" w:rsidRPr="00820BF1" w:rsidRDefault="00820BF1" w:rsidP="00820BF1">
      <w:pPr>
        <w:rPr>
          <w:lang w:val="en-AU"/>
        </w:rPr>
      </w:pPr>
      <w:r w:rsidRPr="00820BF1">
        <w:rPr>
          <w:lang w:val="en-AU"/>
        </w:rPr>
        <w:t>The Cloud Adoption Framework distinguishes two main macro landing zones:</w:t>
      </w:r>
    </w:p>
    <w:p w14:paraId="5E3A45BE" w14:textId="77777777" w:rsidR="00820BF1" w:rsidRPr="00820BF1" w:rsidRDefault="00820BF1" w:rsidP="00820BF1">
      <w:r w:rsidRPr="00820BF1">
        <w:t> </w:t>
      </w:r>
    </w:p>
    <w:p w14:paraId="7C928055" w14:textId="77777777" w:rsidR="00820BF1" w:rsidRPr="00820BF1" w:rsidRDefault="00820BF1" w:rsidP="00820BF1">
      <w:pPr>
        <w:rPr>
          <w:lang w:val="en-AU"/>
        </w:rPr>
      </w:pPr>
      <w:r w:rsidRPr="00820BF1">
        <w:rPr>
          <w:b/>
          <w:bCs/>
          <w:i/>
          <w:iCs/>
          <w:lang w:val="en-AU"/>
        </w:rPr>
        <w:t>Platform</w:t>
      </w:r>
      <w:r w:rsidRPr="00820BF1">
        <w:rPr>
          <w:lang w:val="en-AU"/>
        </w:rPr>
        <w:t>: A platform landing zone provides shared services (identity, connectivity, management) to applications in application landing zones.</w:t>
      </w:r>
    </w:p>
    <w:p w14:paraId="1B5235D1" w14:textId="77777777" w:rsidR="00820BF1" w:rsidRPr="00820BF1" w:rsidRDefault="00820BF1" w:rsidP="00820BF1">
      <w:pPr>
        <w:rPr>
          <w:lang w:val="en-AU"/>
        </w:rPr>
      </w:pPr>
      <w:r w:rsidRPr="00820BF1">
        <w:rPr>
          <w:lang w:val="en-AU"/>
        </w:rPr>
        <w:t> </w:t>
      </w:r>
    </w:p>
    <w:p w14:paraId="3BE74CFF" w14:textId="77777777" w:rsidR="00820BF1" w:rsidRPr="00820BF1" w:rsidRDefault="00820BF1" w:rsidP="00820BF1">
      <w:pPr>
        <w:rPr>
          <w:lang w:val="en-AU"/>
        </w:rPr>
      </w:pPr>
      <w:r w:rsidRPr="00820BF1">
        <w:rPr>
          <w:b/>
          <w:bCs/>
          <w:i/>
          <w:iCs/>
          <w:lang w:val="en-AU"/>
        </w:rPr>
        <w:t>Application</w:t>
      </w:r>
      <w:r w:rsidRPr="00820BF1">
        <w:rPr>
          <w:lang w:val="en-AU"/>
        </w:rPr>
        <w:t xml:space="preserve">: An application landing zone is designed to hosting an application. </w:t>
      </w:r>
      <w:proofErr w:type="spellStart"/>
      <w:r w:rsidRPr="00820BF1">
        <w:rPr>
          <w:lang w:val="en-AU"/>
        </w:rPr>
        <w:t>Its</w:t>
      </w:r>
      <w:proofErr w:type="spellEnd"/>
      <w:r w:rsidRPr="00820BF1">
        <w:rPr>
          <w:lang w:val="en-AU"/>
        </w:rPr>
        <w:t xml:space="preserve"> can be divided by Public and Private Applications in order to offer environment with different requirements. For </w:t>
      </w:r>
      <w:proofErr w:type="gramStart"/>
      <w:r w:rsidRPr="00820BF1">
        <w:rPr>
          <w:lang w:val="en-AU"/>
        </w:rPr>
        <w:t>example</w:t>
      </w:r>
      <w:proofErr w:type="gramEnd"/>
      <w:r w:rsidRPr="00820BF1">
        <w:rPr>
          <w:lang w:val="en-AU"/>
        </w:rPr>
        <w:t xml:space="preserve"> in Private Application Landing Zone can’t be provisioned a Public IP address.</w:t>
      </w:r>
    </w:p>
    <w:p w14:paraId="3381A3B6" w14:textId="77777777" w:rsidR="00820BF1" w:rsidRPr="00820BF1" w:rsidRDefault="00820BF1" w:rsidP="00820BF1">
      <w:pPr>
        <w:rPr>
          <w:lang w:val="en-AU"/>
        </w:rPr>
      </w:pPr>
      <w:r w:rsidRPr="00820BF1">
        <w:rPr>
          <w:lang w:val="en-AU"/>
        </w:rPr>
        <w:lastRenderedPageBreak/>
        <w:t> </w:t>
      </w:r>
    </w:p>
    <w:p w14:paraId="0F724520" w14:textId="3AC0CC20" w:rsidR="00820BF1" w:rsidRPr="00820BF1" w:rsidRDefault="00820BF1" w:rsidP="00820BF1">
      <w:r w:rsidRPr="00820BF1">
        <w:drawing>
          <wp:inline distT="0" distB="0" distL="0" distR="0" wp14:anchorId="39331F75" wp14:editId="342F59F7">
            <wp:extent cx="5731510" cy="2976880"/>
            <wp:effectExtent l="0" t="0" r="2540" b="0"/>
            <wp:docPr id="1015012644" name="Picture 3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12644" name="Picture 31" descr="A diagram of a network&#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76880"/>
                    </a:xfrm>
                    <a:prstGeom prst="rect">
                      <a:avLst/>
                    </a:prstGeom>
                    <a:noFill/>
                    <a:ln>
                      <a:noFill/>
                    </a:ln>
                  </pic:spPr>
                </pic:pic>
              </a:graphicData>
            </a:graphic>
          </wp:inline>
        </w:drawing>
      </w:r>
    </w:p>
    <w:p w14:paraId="2DD2A575" w14:textId="77777777" w:rsidR="00820BF1" w:rsidRPr="00820BF1" w:rsidRDefault="00820BF1" w:rsidP="00820BF1">
      <w:pPr>
        <w:rPr>
          <w:lang w:val="en-AU"/>
        </w:rPr>
      </w:pPr>
      <w:r w:rsidRPr="00820BF1">
        <w:rPr>
          <w:lang w:val="en-AU"/>
        </w:rPr>
        <w:t> </w:t>
      </w:r>
    </w:p>
    <w:p w14:paraId="05224243" w14:textId="7EFDDA63" w:rsidR="00820BF1" w:rsidRPr="00820BF1" w:rsidRDefault="00820BF1" w:rsidP="00820BF1">
      <w:r w:rsidRPr="00820BF1">
        <w:drawing>
          <wp:inline distT="0" distB="0" distL="0" distR="0" wp14:anchorId="794AA890" wp14:editId="179B3ABD">
            <wp:extent cx="5731510" cy="2915920"/>
            <wp:effectExtent l="0" t="0" r="2540" b="0"/>
            <wp:docPr id="312360790" name="Picture 3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60790" name="Picture 30" descr="A diagram of a proc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15920"/>
                    </a:xfrm>
                    <a:prstGeom prst="rect">
                      <a:avLst/>
                    </a:prstGeom>
                    <a:noFill/>
                    <a:ln>
                      <a:noFill/>
                    </a:ln>
                  </pic:spPr>
                </pic:pic>
              </a:graphicData>
            </a:graphic>
          </wp:inline>
        </w:drawing>
      </w:r>
    </w:p>
    <w:p w14:paraId="0E54C621" w14:textId="77777777" w:rsidR="00820BF1" w:rsidRPr="00820BF1" w:rsidRDefault="00820BF1" w:rsidP="00820BF1">
      <w:pPr>
        <w:rPr>
          <w:lang w:val="en-AU"/>
        </w:rPr>
      </w:pPr>
      <w:r w:rsidRPr="00820BF1">
        <w:rPr>
          <w:lang w:val="en-AU"/>
        </w:rPr>
        <w:t> </w:t>
      </w:r>
    </w:p>
    <w:p w14:paraId="6541A5E5" w14:textId="725832EA" w:rsidR="00820BF1" w:rsidRPr="00820BF1" w:rsidRDefault="00820BF1" w:rsidP="00820BF1">
      <w:r w:rsidRPr="00820BF1">
        <w:lastRenderedPageBreak/>
        <w:drawing>
          <wp:inline distT="0" distB="0" distL="0" distR="0" wp14:anchorId="40318D14" wp14:editId="39292E9D">
            <wp:extent cx="5731510" cy="2563495"/>
            <wp:effectExtent l="0" t="0" r="2540" b="8255"/>
            <wp:docPr id="970264469" name="Picture 29"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64469" name="Picture 29" descr="A diagram of a network&#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63495"/>
                    </a:xfrm>
                    <a:prstGeom prst="rect">
                      <a:avLst/>
                    </a:prstGeom>
                    <a:noFill/>
                    <a:ln>
                      <a:noFill/>
                    </a:ln>
                  </pic:spPr>
                </pic:pic>
              </a:graphicData>
            </a:graphic>
          </wp:inline>
        </w:drawing>
      </w:r>
    </w:p>
    <w:p w14:paraId="22862E17" w14:textId="77777777" w:rsidR="00820BF1" w:rsidRPr="00820BF1" w:rsidRDefault="00820BF1" w:rsidP="00820BF1">
      <w:pPr>
        <w:rPr>
          <w:lang w:val="en-AU"/>
        </w:rPr>
      </w:pPr>
      <w:r w:rsidRPr="00820BF1">
        <w:rPr>
          <w:lang w:val="en-AU"/>
        </w:rPr>
        <w:t> </w:t>
      </w:r>
    </w:p>
    <w:p w14:paraId="10A2F16A" w14:textId="77777777" w:rsidR="00820BF1" w:rsidRPr="00820BF1" w:rsidRDefault="00820BF1" w:rsidP="00820BF1">
      <w:pPr>
        <w:rPr>
          <w:lang w:val="en-AU"/>
        </w:rPr>
      </w:pPr>
      <w:r w:rsidRPr="00820BF1">
        <w:rPr>
          <w:lang w:val="en-AU"/>
        </w:rPr>
        <w:t>The Hub and Spoke architecture and Landing Zones of the Azure Cloud Adoption Framework can be combined to provide a structured, modular and scalable approach to the design, deployment and management of cloud infrastructure in Azure. They enable centralized governance, separation of responsibilities, standardization and flexibility in application deployments:</w:t>
      </w:r>
    </w:p>
    <w:p w14:paraId="561426CE" w14:textId="77777777" w:rsidR="00820BF1" w:rsidRPr="00820BF1" w:rsidRDefault="00820BF1" w:rsidP="00820BF1">
      <w:r w:rsidRPr="00820BF1">
        <w:t> </w:t>
      </w:r>
    </w:p>
    <w:p w14:paraId="5E21889F" w14:textId="77777777" w:rsidR="00820BF1" w:rsidRPr="00820BF1" w:rsidRDefault="00820BF1" w:rsidP="00820BF1">
      <w:pPr>
        <w:rPr>
          <w:lang w:val="en-AU"/>
        </w:rPr>
      </w:pPr>
      <w:r w:rsidRPr="00820BF1">
        <w:rPr>
          <w:b/>
          <w:bCs/>
          <w:i/>
          <w:iCs/>
          <w:lang w:val="en-AU"/>
        </w:rPr>
        <w:t>Centralized Governance</w:t>
      </w:r>
      <w:r w:rsidRPr="00820BF1">
        <w:rPr>
          <w:lang w:val="en-AU"/>
        </w:rPr>
        <w:t>: Using the Hub and Spoke architecture with the Azure Cloud Adoption Framework Landing Zones enables you to implement centralized governance across your entire cloud infrastructure. You can define and enforce security, compliance, and resource management policies consistently across all spoke, while maintaining flexibility for each Landing Zone.</w:t>
      </w:r>
    </w:p>
    <w:p w14:paraId="47832928" w14:textId="77777777" w:rsidR="00820BF1" w:rsidRPr="00820BF1" w:rsidRDefault="00820BF1" w:rsidP="00820BF1">
      <w:pPr>
        <w:rPr>
          <w:lang w:val="en-AU"/>
        </w:rPr>
      </w:pPr>
      <w:r w:rsidRPr="00820BF1">
        <w:rPr>
          <w:lang w:val="en-AU"/>
        </w:rPr>
        <w:t> </w:t>
      </w:r>
    </w:p>
    <w:p w14:paraId="0DCEC4DE" w14:textId="77777777" w:rsidR="00820BF1" w:rsidRPr="00820BF1" w:rsidRDefault="00820BF1" w:rsidP="00820BF1">
      <w:pPr>
        <w:rPr>
          <w:lang w:val="en-AU"/>
        </w:rPr>
      </w:pPr>
      <w:r w:rsidRPr="00820BF1">
        <w:rPr>
          <w:b/>
          <w:bCs/>
          <w:i/>
          <w:iCs/>
          <w:lang w:val="en-AU"/>
        </w:rPr>
        <w:t>Separation of responsibilities</w:t>
      </w:r>
      <w:r w:rsidRPr="00820BF1">
        <w:rPr>
          <w:lang w:val="en-AU"/>
        </w:rPr>
        <w:t>: Hub and Spoke architecture and Landing Zones promote separation of responsibilities. The central hub can be centrally managed by a team responsible for network infrastructure and security policies, while the different spoke can be assigned to specific application teams.</w:t>
      </w:r>
    </w:p>
    <w:p w14:paraId="50632A40" w14:textId="77777777" w:rsidR="00820BF1" w:rsidRPr="00820BF1" w:rsidRDefault="00820BF1" w:rsidP="00820BF1">
      <w:pPr>
        <w:rPr>
          <w:lang w:val="en-AU"/>
        </w:rPr>
      </w:pPr>
      <w:r w:rsidRPr="00820BF1">
        <w:rPr>
          <w:lang w:val="en-AU"/>
        </w:rPr>
        <w:t> </w:t>
      </w:r>
    </w:p>
    <w:p w14:paraId="0758BC89" w14:textId="77777777" w:rsidR="00820BF1" w:rsidRPr="00820BF1" w:rsidRDefault="00820BF1" w:rsidP="00820BF1">
      <w:pPr>
        <w:rPr>
          <w:lang w:val="en-AU"/>
        </w:rPr>
      </w:pPr>
      <w:r w:rsidRPr="00820BF1">
        <w:rPr>
          <w:b/>
          <w:bCs/>
          <w:i/>
          <w:iCs/>
          <w:lang w:val="en-AU"/>
        </w:rPr>
        <w:t>Scalability and standardization</w:t>
      </w:r>
      <w:r w:rsidRPr="00820BF1">
        <w:rPr>
          <w:lang w:val="en-AU"/>
        </w:rPr>
        <w:t>: The combination of Hub and Spoke and Landing Zones enables greater scalability and standardization in cloud infrastructure deployment. New spoke (Landing Zones) can be easily added to the central hub to support new applications or teams, while ensuring consistency in resource design and configuration.</w:t>
      </w:r>
    </w:p>
    <w:p w14:paraId="72457ABB" w14:textId="77777777" w:rsidR="00820BF1" w:rsidRPr="00820BF1" w:rsidRDefault="00820BF1" w:rsidP="00820BF1">
      <w:pPr>
        <w:rPr>
          <w:lang w:val="en-AU"/>
        </w:rPr>
      </w:pPr>
      <w:r w:rsidRPr="00820BF1">
        <w:rPr>
          <w:lang w:val="en-AU"/>
        </w:rPr>
        <w:t> </w:t>
      </w:r>
    </w:p>
    <w:p w14:paraId="6E824327" w14:textId="77777777" w:rsidR="00820BF1" w:rsidRPr="00820BF1" w:rsidRDefault="00820BF1" w:rsidP="00820BF1">
      <w:pPr>
        <w:rPr>
          <w:lang w:val="en-AU"/>
        </w:rPr>
      </w:pPr>
      <w:r w:rsidRPr="00820BF1">
        <w:rPr>
          <w:b/>
          <w:bCs/>
          <w:i/>
          <w:iCs/>
          <w:lang w:val="en-AU"/>
        </w:rPr>
        <w:lastRenderedPageBreak/>
        <w:t>Hierarchical Structure</w:t>
      </w:r>
      <w:r w:rsidRPr="00820BF1">
        <w:rPr>
          <w:lang w:val="en-AU"/>
        </w:rPr>
        <w:t>: The Hub and Spoke architecture defining a hierarchical structure in which a central hub is connected to several spoke, can be aligned with the Azure Cloud Adoption Framework Landing Zones concepts, which provides an organizational structure for resources and applications in Azure. Each spoke can represent a Landing Zone, so an area dedicated to an application.</w:t>
      </w:r>
    </w:p>
    <w:p w14:paraId="16572CAD" w14:textId="77777777" w:rsidR="00820BF1" w:rsidRPr="00820BF1" w:rsidRDefault="00820BF1" w:rsidP="00820BF1">
      <w:pPr>
        <w:rPr>
          <w:lang w:val="en-AU"/>
        </w:rPr>
      </w:pPr>
      <w:r w:rsidRPr="00820BF1">
        <w:rPr>
          <w:lang w:val="en-AU"/>
        </w:rPr>
        <w:t> </w:t>
      </w:r>
    </w:p>
    <w:p w14:paraId="2959A5EA" w14:textId="77777777" w:rsidR="00820BF1" w:rsidRPr="00820BF1" w:rsidRDefault="00820BF1" w:rsidP="00820BF1">
      <w:pPr>
        <w:rPr>
          <w:lang w:val="en-AU"/>
        </w:rPr>
      </w:pPr>
      <w:r w:rsidRPr="00820BF1">
        <w:rPr>
          <w:b/>
          <w:bCs/>
          <w:i/>
          <w:iCs/>
          <w:lang w:val="en-AU"/>
        </w:rPr>
        <w:t>Isolation and Modularity</w:t>
      </w:r>
      <w:r w:rsidRPr="00820BF1">
        <w:rPr>
          <w:lang w:val="en-AU"/>
        </w:rPr>
        <w:t>: The Cloud Adoption Framework’s modular and isolated Landing Zones infrastructure design approach aligns with the Hub and Spoke, where each spoke represents an isolated entity with its own resources, ensuring a clear separation of responsibilities between teams.</w:t>
      </w:r>
    </w:p>
    <w:p w14:paraId="6F3EDD45" w14:textId="77777777" w:rsidR="00820BF1" w:rsidRPr="00820BF1" w:rsidRDefault="00820BF1" w:rsidP="00820BF1">
      <w:pPr>
        <w:rPr>
          <w:lang w:val="en-AU"/>
        </w:rPr>
      </w:pPr>
      <w:r w:rsidRPr="00820BF1">
        <w:rPr>
          <w:lang w:val="en-AU"/>
        </w:rPr>
        <w:t> </w:t>
      </w:r>
    </w:p>
    <w:p w14:paraId="59BB830C" w14:textId="77777777" w:rsidR="00820BF1" w:rsidRPr="00820BF1" w:rsidRDefault="00820BF1" w:rsidP="00820BF1">
      <w:pPr>
        <w:rPr>
          <w:lang w:val="en-AU"/>
        </w:rPr>
      </w:pPr>
      <w:r w:rsidRPr="00820BF1">
        <w:rPr>
          <w:lang w:val="en-AU"/>
        </w:rPr>
        <w:t>Another useful Landing Zone that the Cloud Adoption Framework suggest to implemented is a Sandbox landing zone:</w:t>
      </w:r>
    </w:p>
    <w:p w14:paraId="099F3B41" w14:textId="77777777" w:rsidR="00820BF1" w:rsidRPr="00820BF1" w:rsidRDefault="00820BF1" w:rsidP="00820BF1">
      <w:pPr>
        <w:rPr>
          <w:lang w:val="en-AU"/>
        </w:rPr>
      </w:pPr>
      <w:r w:rsidRPr="00820BF1">
        <w:rPr>
          <w:lang w:val="en-AU"/>
        </w:rPr>
        <w:t> </w:t>
      </w:r>
    </w:p>
    <w:p w14:paraId="3CB0E290" w14:textId="77777777" w:rsidR="00820BF1" w:rsidRPr="00820BF1" w:rsidRDefault="00820BF1" w:rsidP="00820BF1">
      <w:pPr>
        <w:rPr>
          <w:lang w:val="en-AU"/>
        </w:rPr>
      </w:pPr>
      <w:r w:rsidRPr="00820BF1">
        <w:rPr>
          <w:lang w:val="en-AU"/>
        </w:rPr>
        <w:t> </w:t>
      </w:r>
    </w:p>
    <w:p w14:paraId="68F07FC2" w14:textId="77777777" w:rsidR="00820BF1" w:rsidRPr="00820BF1" w:rsidRDefault="00820BF1" w:rsidP="00820BF1">
      <w:pPr>
        <w:rPr>
          <w:lang w:val="en-AU"/>
        </w:rPr>
      </w:pPr>
      <w:r w:rsidRPr="00820BF1">
        <w:rPr>
          <w:lang w:val="en-AU"/>
        </w:rPr>
        <w:t> </w:t>
      </w:r>
    </w:p>
    <w:p w14:paraId="6D622052" w14:textId="157CF09D" w:rsidR="00820BF1" w:rsidRPr="00820BF1" w:rsidRDefault="00820BF1" w:rsidP="00820BF1">
      <w:r w:rsidRPr="00820BF1">
        <w:drawing>
          <wp:inline distT="0" distB="0" distL="0" distR="0" wp14:anchorId="47FE2057" wp14:editId="7BEE2196">
            <wp:extent cx="5731510" cy="2111375"/>
            <wp:effectExtent l="0" t="0" r="2540" b="3175"/>
            <wp:docPr id="388729512" name="Picture 2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29512" name="Picture 28" descr="A diagram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11375"/>
                    </a:xfrm>
                    <a:prstGeom prst="rect">
                      <a:avLst/>
                    </a:prstGeom>
                    <a:noFill/>
                    <a:ln>
                      <a:noFill/>
                    </a:ln>
                  </pic:spPr>
                </pic:pic>
              </a:graphicData>
            </a:graphic>
          </wp:inline>
        </w:drawing>
      </w:r>
    </w:p>
    <w:p w14:paraId="687EEABD" w14:textId="77777777" w:rsidR="00820BF1" w:rsidRPr="00820BF1" w:rsidRDefault="00820BF1" w:rsidP="00820BF1">
      <w:pPr>
        <w:rPr>
          <w:lang w:val="en-AU"/>
        </w:rPr>
      </w:pPr>
      <w:r w:rsidRPr="00820BF1">
        <w:rPr>
          <w:lang w:val="en-AU"/>
        </w:rPr>
        <w:t> </w:t>
      </w:r>
    </w:p>
    <w:p w14:paraId="680045BA" w14:textId="77777777" w:rsidR="00820BF1" w:rsidRPr="00820BF1" w:rsidRDefault="00820BF1" w:rsidP="00820BF1">
      <w:pPr>
        <w:rPr>
          <w:lang w:val="en-AU"/>
        </w:rPr>
      </w:pPr>
      <w:r w:rsidRPr="00820BF1">
        <w:rPr>
          <w:lang w:val="en-AU"/>
        </w:rPr>
        <w:t> </w:t>
      </w:r>
    </w:p>
    <w:p w14:paraId="6D7FCE14" w14:textId="77777777" w:rsidR="00820BF1" w:rsidRPr="00820BF1" w:rsidRDefault="00820BF1" w:rsidP="00820BF1">
      <w:pPr>
        <w:rPr>
          <w:lang w:val="en-AU"/>
        </w:rPr>
      </w:pPr>
      <w:r w:rsidRPr="00820BF1">
        <w:rPr>
          <w:lang w:val="en-AU"/>
        </w:rPr>
        <w:t>A sandbox is an isolated environment where you can test and experiment without affecting other environments, like production, development, or user acceptance testing (UAT) environments. (Microsoft Azure Docs)</w:t>
      </w:r>
    </w:p>
    <w:p w14:paraId="5B11C97A" w14:textId="77777777" w:rsidR="00820BF1" w:rsidRPr="00820BF1" w:rsidRDefault="00820BF1" w:rsidP="00820BF1">
      <w:r w:rsidRPr="00820BF1">
        <w:t> </w:t>
      </w:r>
    </w:p>
    <w:p w14:paraId="546B4308" w14:textId="77777777" w:rsidR="00820BF1" w:rsidRPr="00820BF1" w:rsidRDefault="00820BF1" w:rsidP="00820BF1">
      <w:pPr>
        <w:rPr>
          <w:lang w:val="en-AU"/>
        </w:rPr>
      </w:pPr>
      <w:r w:rsidRPr="00820BF1">
        <w:rPr>
          <w:lang w:val="en-AU"/>
        </w:rPr>
        <w:t>These subscriptions will be securely isolated from the application landing zones.</w:t>
      </w:r>
    </w:p>
    <w:p w14:paraId="31F77175" w14:textId="77777777" w:rsidR="00820BF1" w:rsidRPr="00820BF1" w:rsidRDefault="00820BF1" w:rsidP="00820BF1">
      <w:r w:rsidRPr="00820BF1">
        <w:t> </w:t>
      </w:r>
    </w:p>
    <w:p w14:paraId="7CC87063" w14:textId="77777777" w:rsidR="00820BF1" w:rsidRPr="00820BF1" w:rsidRDefault="00820BF1" w:rsidP="00820BF1">
      <w:pPr>
        <w:rPr>
          <w:lang w:val="en-AU"/>
        </w:rPr>
      </w:pPr>
      <w:r w:rsidRPr="00820BF1">
        <w:rPr>
          <w:lang w:val="en-AU"/>
        </w:rPr>
        <w:lastRenderedPageBreak/>
        <w:t>Sandbox environments are the best place for hands-on Azure learning. Some use cases can include:</w:t>
      </w:r>
    </w:p>
    <w:p w14:paraId="308C92D5" w14:textId="77777777" w:rsidR="00820BF1" w:rsidRPr="00820BF1" w:rsidRDefault="00820BF1" w:rsidP="00820BF1">
      <w:r w:rsidRPr="00820BF1">
        <w:t> </w:t>
      </w:r>
    </w:p>
    <w:p w14:paraId="1BE9BB70" w14:textId="77777777" w:rsidR="00820BF1" w:rsidRPr="00820BF1" w:rsidRDefault="00820BF1" w:rsidP="00820BF1">
      <w:pPr>
        <w:numPr>
          <w:ilvl w:val="0"/>
          <w:numId w:val="5"/>
        </w:numPr>
        <w:rPr>
          <w:lang w:val="en-AU"/>
        </w:rPr>
      </w:pPr>
      <w:r w:rsidRPr="00820BF1">
        <w:rPr>
          <w:lang w:val="en-AU"/>
        </w:rPr>
        <w:t xml:space="preserve">A Cloud architect needs a sandbox environment to asses Azure solutions or </w:t>
      </w:r>
      <w:proofErr w:type="gramStart"/>
      <w:r w:rsidRPr="00820BF1">
        <w:rPr>
          <w:lang w:val="en-AU"/>
        </w:rPr>
        <w:t>conduct</w:t>
      </w:r>
      <w:proofErr w:type="gramEnd"/>
      <w:r w:rsidRPr="00820BF1">
        <w:rPr>
          <w:lang w:val="en-AU"/>
        </w:rPr>
        <w:t xml:space="preserve"> POCs for new projects</w:t>
      </w:r>
    </w:p>
    <w:p w14:paraId="70C88B28" w14:textId="77777777" w:rsidR="00820BF1" w:rsidRPr="00820BF1" w:rsidRDefault="00820BF1" w:rsidP="00820BF1">
      <w:pPr>
        <w:numPr>
          <w:ilvl w:val="0"/>
          <w:numId w:val="5"/>
        </w:numPr>
        <w:rPr>
          <w:lang w:val="en-AU"/>
        </w:rPr>
      </w:pPr>
      <w:r w:rsidRPr="00820BF1">
        <w:rPr>
          <w:lang w:val="en-AU"/>
        </w:rPr>
        <w:t>A cloud engineer needs a sandbox environment to understand what happens when apply specific configuration on Azure Resources</w:t>
      </w:r>
    </w:p>
    <w:p w14:paraId="588F64B5" w14:textId="77777777" w:rsidR="00820BF1" w:rsidRPr="00820BF1" w:rsidRDefault="00820BF1" w:rsidP="00820BF1">
      <w:pPr>
        <w:numPr>
          <w:ilvl w:val="0"/>
          <w:numId w:val="5"/>
        </w:numPr>
        <w:rPr>
          <w:lang w:val="en-AU"/>
        </w:rPr>
      </w:pPr>
      <w:r w:rsidRPr="00820BF1">
        <w:rPr>
          <w:lang w:val="en-AU"/>
        </w:rPr>
        <w:t>A developer wants to experiment with Azure resources for its application</w:t>
      </w:r>
    </w:p>
    <w:p w14:paraId="1017523E" w14:textId="77777777" w:rsidR="00820BF1" w:rsidRPr="00820BF1" w:rsidRDefault="00820BF1" w:rsidP="00820BF1">
      <w:pPr>
        <w:rPr>
          <w:lang w:val="en-AU"/>
        </w:rPr>
      </w:pPr>
      <w:r w:rsidRPr="00820BF1">
        <w:rPr>
          <w:lang w:val="en-AU"/>
        </w:rPr>
        <w:t> </w:t>
      </w:r>
    </w:p>
    <w:p w14:paraId="69BAC9DF" w14:textId="77777777" w:rsidR="00820BF1" w:rsidRPr="00820BF1" w:rsidRDefault="00820BF1" w:rsidP="00820BF1">
      <w:pPr>
        <w:rPr>
          <w:lang w:val="en-AU"/>
        </w:rPr>
      </w:pPr>
      <w:hyperlink r:id="rId22" w:history="1">
        <w:r w:rsidRPr="00820BF1">
          <w:rPr>
            <w:rStyle w:val="Hyperlink"/>
            <w:lang w:val="en-AU"/>
          </w:rPr>
          <w:t>https://medium.com/@lupass93/hub-spoke-architecture-and-landing-zones-on-azure-cloud-ad2e1b11c55</w:t>
        </w:r>
      </w:hyperlink>
    </w:p>
    <w:p w14:paraId="3DDF5670" w14:textId="77777777" w:rsidR="00820BF1" w:rsidRPr="00820BF1" w:rsidRDefault="00820BF1" w:rsidP="00820BF1">
      <w:pPr>
        <w:rPr>
          <w:lang w:val="en-AU"/>
        </w:rPr>
      </w:pPr>
      <w:r w:rsidRPr="00820BF1">
        <w:rPr>
          <w:lang w:val="en-AU"/>
        </w:rPr>
        <w:t> </w:t>
      </w:r>
    </w:p>
    <w:p w14:paraId="3C03EC24" w14:textId="77777777" w:rsidR="00820BF1" w:rsidRPr="00820BF1" w:rsidRDefault="00820BF1" w:rsidP="00820BF1">
      <w:pPr>
        <w:rPr>
          <w:lang w:val="en-AU"/>
        </w:rPr>
      </w:pPr>
      <w:r w:rsidRPr="00820BF1">
        <w:rPr>
          <w:lang w:val="en-AU"/>
        </w:rPr>
        <w:t> </w:t>
      </w:r>
    </w:p>
    <w:p w14:paraId="7D86F8AA" w14:textId="17DB1DF6" w:rsidR="00820BF1" w:rsidRPr="00820BF1" w:rsidRDefault="00820BF1" w:rsidP="00820BF1">
      <w:r w:rsidRPr="00820BF1">
        <w:drawing>
          <wp:inline distT="0" distB="0" distL="0" distR="0" wp14:anchorId="7B2B8EE8" wp14:editId="798B6E8D">
            <wp:extent cx="5731510" cy="4342130"/>
            <wp:effectExtent l="0" t="0" r="2540" b="1270"/>
            <wp:docPr id="877276038" name="Picture 27" descr="A diagram of a cloud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76038" name="Picture 27" descr="A diagram of a cloud serv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342130"/>
                    </a:xfrm>
                    <a:prstGeom prst="rect">
                      <a:avLst/>
                    </a:prstGeom>
                    <a:noFill/>
                    <a:ln>
                      <a:noFill/>
                    </a:ln>
                  </pic:spPr>
                </pic:pic>
              </a:graphicData>
            </a:graphic>
          </wp:inline>
        </w:drawing>
      </w:r>
    </w:p>
    <w:p w14:paraId="3DFE9EEC" w14:textId="77777777" w:rsidR="00820BF1" w:rsidRPr="00820BF1" w:rsidRDefault="00820BF1" w:rsidP="00820BF1">
      <w:pPr>
        <w:rPr>
          <w:lang w:val="en-AU"/>
        </w:rPr>
      </w:pPr>
      <w:r w:rsidRPr="00820BF1">
        <w:rPr>
          <w:lang w:val="en-AU"/>
        </w:rPr>
        <w:t> </w:t>
      </w:r>
    </w:p>
    <w:p w14:paraId="6C23A5AA" w14:textId="77777777" w:rsidR="00820BF1" w:rsidRPr="00820BF1" w:rsidRDefault="00820BF1" w:rsidP="00820BF1">
      <w:pPr>
        <w:rPr>
          <w:lang w:val="en-AU"/>
        </w:rPr>
      </w:pPr>
      <w:r w:rsidRPr="00820BF1">
        <w:rPr>
          <w:lang w:val="en-AU"/>
        </w:rPr>
        <w:t> </w:t>
      </w:r>
    </w:p>
    <w:p w14:paraId="2E97541C" w14:textId="77777777" w:rsidR="00820BF1" w:rsidRPr="00820BF1" w:rsidRDefault="00820BF1" w:rsidP="00820BF1">
      <w:pPr>
        <w:rPr>
          <w:lang w:val="en-AU"/>
        </w:rPr>
      </w:pPr>
      <w:r w:rsidRPr="00820BF1">
        <w:rPr>
          <w:b/>
          <w:bCs/>
          <w:lang w:val="en-AU"/>
        </w:rPr>
        <w:lastRenderedPageBreak/>
        <w:t>Azure Well-Architected Framework</w:t>
      </w:r>
    </w:p>
    <w:p w14:paraId="7E8278A1" w14:textId="77777777" w:rsidR="00820BF1" w:rsidRPr="00820BF1" w:rsidRDefault="00820BF1" w:rsidP="00820BF1">
      <w:r w:rsidRPr="00820BF1">
        <w:t> </w:t>
      </w:r>
    </w:p>
    <w:p w14:paraId="6E5ABD1C" w14:textId="77777777" w:rsidR="00820BF1" w:rsidRPr="00820BF1" w:rsidRDefault="00820BF1" w:rsidP="00820BF1">
      <w:pPr>
        <w:rPr>
          <w:lang w:val="en-AU"/>
        </w:rPr>
      </w:pPr>
      <w:r w:rsidRPr="00820BF1">
        <w:rPr>
          <w:lang w:val="en-AU"/>
        </w:rPr>
        <w:t xml:space="preserve">The Azure Well-Architected Framework is a set of quality-driven tenets, architectural decision points, and review tools intended to help solution architects to build high quality workloads on Azure whereas Cloud Adoption Framework focuses on for organizations as whole. </w:t>
      </w:r>
    </w:p>
    <w:p w14:paraId="2A15C87E" w14:textId="77777777" w:rsidR="00820BF1" w:rsidRPr="00820BF1" w:rsidRDefault="00820BF1" w:rsidP="00820BF1">
      <w:r w:rsidRPr="00820BF1">
        <w:t> </w:t>
      </w:r>
    </w:p>
    <w:p w14:paraId="20B96437" w14:textId="77777777" w:rsidR="00820BF1" w:rsidRPr="00820BF1" w:rsidRDefault="00820BF1" w:rsidP="00820BF1">
      <w:pPr>
        <w:rPr>
          <w:lang w:val="en-AU"/>
        </w:rPr>
      </w:pPr>
      <w:r w:rsidRPr="00820BF1">
        <w:rPr>
          <w:b/>
          <w:bCs/>
          <w:lang w:val="en-AU"/>
        </w:rPr>
        <w:t>Pillars</w:t>
      </w:r>
    </w:p>
    <w:p w14:paraId="03464EAD" w14:textId="77777777" w:rsidR="00820BF1" w:rsidRPr="00820BF1" w:rsidRDefault="00820BF1" w:rsidP="00820BF1">
      <w:pPr>
        <w:rPr>
          <w:lang w:val="en-AU"/>
        </w:rPr>
      </w:pPr>
      <w:r w:rsidRPr="00820BF1">
        <w:rPr>
          <w:lang w:val="en-AU"/>
        </w:rPr>
        <w:t> </w:t>
      </w:r>
    </w:p>
    <w:p w14:paraId="3B44FB45" w14:textId="77777777" w:rsidR="00820BF1" w:rsidRPr="00820BF1" w:rsidRDefault="00820BF1" w:rsidP="00820BF1">
      <w:pPr>
        <w:rPr>
          <w:lang w:val="en-AU"/>
        </w:rPr>
      </w:pPr>
      <w:r w:rsidRPr="00820BF1">
        <w:rPr>
          <w:b/>
          <w:bCs/>
          <w:i/>
          <w:iCs/>
          <w:lang w:val="en-AU"/>
        </w:rPr>
        <w:t xml:space="preserve">Cost optimization </w:t>
      </w:r>
    </w:p>
    <w:p w14:paraId="6068574A" w14:textId="77777777" w:rsidR="00820BF1" w:rsidRPr="00820BF1" w:rsidRDefault="00820BF1" w:rsidP="00820BF1">
      <w:pPr>
        <w:rPr>
          <w:lang w:val="en-AU"/>
        </w:rPr>
      </w:pPr>
      <w:r w:rsidRPr="00820BF1">
        <w:rPr>
          <w:lang w:val="en-AU"/>
        </w:rPr>
        <w:t> </w:t>
      </w:r>
    </w:p>
    <w:p w14:paraId="1DE99ED5" w14:textId="77777777" w:rsidR="00820BF1" w:rsidRPr="00820BF1" w:rsidRDefault="00820BF1" w:rsidP="00820BF1">
      <w:pPr>
        <w:rPr>
          <w:lang w:val="en-AU"/>
        </w:rPr>
      </w:pPr>
      <w:r w:rsidRPr="00820BF1">
        <w:rPr>
          <w:lang w:val="en-AU"/>
        </w:rPr>
        <w:t>Design your environment so that it's cost effective for operation and development. Ensure that the money your organization spends is being used to maximum effect. This is not about building environment at its cheaper.</w:t>
      </w:r>
    </w:p>
    <w:p w14:paraId="267F08E7" w14:textId="77777777" w:rsidR="00820BF1" w:rsidRPr="00820BF1" w:rsidRDefault="00820BF1" w:rsidP="00820BF1">
      <w:pPr>
        <w:rPr>
          <w:lang w:val="en-AU"/>
        </w:rPr>
      </w:pPr>
      <w:r w:rsidRPr="00820BF1">
        <w:rPr>
          <w:lang w:val="en-AU"/>
        </w:rPr>
        <w:t> </w:t>
      </w:r>
    </w:p>
    <w:p w14:paraId="7285503E" w14:textId="77777777" w:rsidR="00820BF1" w:rsidRPr="00820BF1" w:rsidRDefault="00820BF1" w:rsidP="00820BF1">
      <w:pPr>
        <w:numPr>
          <w:ilvl w:val="0"/>
          <w:numId w:val="6"/>
        </w:numPr>
        <w:rPr>
          <w:lang w:val="en-AU"/>
        </w:rPr>
      </w:pPr>
      <w:r w:rsidRPr="00820BF1">
        <w:rPr>
          <w:lang w:val="en-AU"/>
        </w:rPr>
        <w:t xml:space="preserve">Plan and estimate costs whether it is development of new application or migration </w:t>
      </w:r>
    </w:p>
    <w:p w14:paraId="7F6461EA" w14:textId="77777777" w:rsidR="00820BF1" w:rsidRPr="00820BF1" w:rsidRDefault="00820BF1" w:rsidP="00820BF1">
      <w:pPr>
        <w:numPr>
          <w:ilvl w:val="0"/>
          <w:numId w:val="6"/>
        </w:numPr>
        <w:rPr>
          <w:lang w:val="en-AU"/>
        </w:rPr>
      </w:pPr>
      <w:r w:rsidRPr="00820BF1">
        <w:rPr>
          <w:lang w:val="en-AU"/>
        </w:rPr>
        <w:t>Provision services that are optimized for cost can reduce your work effort in the future</w:t>
      </w:r>
    </w:p>
    <w:p w14:paraId="490D56E7" w14:textId="77777777" w:rsidR="00820BF1" w:rsidRPr="00820BF1" w:rsidRDefault="00820BF1" w:rsidP="00820BF1">
      <w:pPr>
        <w:numPr>
          <w:ilvl w:val="0"/>
          <w:numId w:val="6"/>
        </w:numPr>
        <w:rPr>
          <w:lang w:val="en-AU"/>
        </w:rPr>
      </w:pPr>
      <w:r w:rsidRPr="00820BF1">
        <w:rPr>
          <w:lang w:val="en-AU"/>
        </w:rPr>
        <w:t>Use monitoring and analytics to gain cost insights</w:t>
      </w:r>
    </w:p>
    <w:p w14:paraId="1FCBB05D" w14:textId="77777777" w:rsidR="00820BF1" w:rsidRPr="00820BF1" w:rsidRDefault="00820BF1" w:rsidP="00820BF1">
      <w:pPr>
        <w:numPr>
          <w:ilvl w:val="0"/>
          <w:numId w:val="6"/>
        </w:numPr>
        <w:rPr>
          <w:lang w:val="en-AU"/>
        </w:rPr>
      </w:pPr>
      <w:r w:rsidRPr="00820BF1">
        <w:rPr>
          <w:lang w:val="en-AU"/>
        </w:rPr>
        <w:t xml:space="preserve">Identify and eliminate unnecessary expenses by conducting regular reviews such as underutilized resource, </w:t>
      </w:r>
      <w:proofErr w:type="gramStart"/>
      <w:r w:rsidRPr="00820BF1">
        <w:rPr>
          <w:lang w:val="en-AU"/>
        </w:rPr>
        <w:t>autoscaling ,</w:t>
      </w:r>
      <w:proofErr w:type="gramEnd"/>
      <w:r w:rsidRPr="00820BF1">
        <w:rPr>
          <w:lang w:val="en-AU"/>
        </w:rPr>
        <w:t xml:space="preserve"> license consumption</w:t>
      </w:r>
    </w:p>
    <w:p w14:paraId="6439AE75" w14:textId="77777777" w:rsidR="00820BF1" w:rsidRPr="00820BF1" w:rsidRDefault="00820BF1" w:rsidP="00820BF1">
      <w:pPr>
        <w:rPr>
          <w:lang w:val="en-AU"/>
        </w:rPr>
      </w:pPr>
      <w:r w:rsidRPr="00820BF1">
        <w:rPr>
          <w:lang w:val="en-AU"/>
        </w:rPr>
        <w:t> </w:t>
      </w:r>
    </w:p>
    <w:p w14:paraId="13E6B412" w14:textId="77777777" w:rsidR="00820BF1" w:rsidRPr="00820BF1" w:rsidRDefault="00820BF1" w:rsidP="00820BF1">
      <w:pPr>
        <w:rPr>
          <w:lang w:val="en-AU"/>
        </w:rPr>
      </w:pPr>
      <w:r w:rsidRPr="00820BF1">
        <w:rPr>
          <w:b/>
          <w:bCs/>
          <w:i/>
          <w:iCs/>
          <w:lang w:val="en-AU"/>
        </w:rPr>
        <w:t xml:space="preserve">Operational Excellence </w:t>
      </w:r>
    </w:p>
    <w:p w14:paraId="1496C9CB" w14:textId="77777777" w:rsidR="00820BF1" w:rsidRPr="00820BF1" w:rsidRDefault="00820BF1" w:rsidP="00820BF1">
      <w:pPr>
        <w:rPr>
          <w:lang w:val="en-AU"/>
        </w:rPr>
      </w:pPr>
      <w:r w:rsidRPr="00820BF1">
        <w:rPr>
          <w:lang w:val="en-AU"/>
        </w:rPr>
        <w:t> </w:t>
      </w:r>
    </w:p>
    <w:p w14:paraId="77C82D83" w14:textId="77777777" w:rsidR="00820BF1" w:rsidRPr="00820BF1" w:rsidRDefault="00820BF1" w:rsidP="00820BF1">
      <w:pPr>
        <w:numPr>
          <w:ilvl w:val="0"/>
          <w:numId w:val="7"/>
        </w:numPr>
        <w:rPr>
          <w:lang w:val="en-AU"/>
        </w:rPr>
      </w:pPr>
      <w:r w:rsidRPr="00820BF1">
        <w:rPr>
          <w:lang w:val="en-AU"/>
        </w:rPr>
        <w:t>Full visibility into how your application is running, and ensuring the best experience for users</w:t>
      </w:r>
    </w:p>
    <w:p w14:paraId="5586E057" w14:textId="77777777" w:rsidR="00820BF1" w:rsidRPr="00820BF1" w:rsidRDefault="00820BF1" w:rsidP="00820BF1">
      <w:pPr>
        <w:numPr>
          <w:ilvl w:val="0"/>
          <w:numId w:val="7"/>
        </w:numPr>
        <w:rPr>
          <w:lang w:val="en-AU"/>
        </w:rPr>
      </w:pPr>
      <w:r w:rsidRPr="00820BF1">
        <w:rPr>
          <w:lang w:val="en-AU"/>
        </w:rPr>
        <w:t>Design, build and orchestrate with modern practices such as DevOps and CI/CD</w:t>
      </w:r>
    </w:p>
    <w:p w14:paraId="32595D39" w14:textId="77777777" w:rsidR="00820BF1" w:rsidRPr="00820BF1" w:rsidRDefault="00820BF1" w:rsidP="00820BF1">
      <w:pPr>
        <w:numPr>
          <w:ilvl w:val="0"/>
          <w:numId w:val="7"/>
        </w:numPr>
        <w:rPr>
          <w:lang w:val="en-AU"/>
        </w:rPr>
      </w:pPr>
      <w:r w:rsidRPr="00820BF1">
        <w:rPr>
          <w:lang w:val="en-AU"/>
        </w:rPr>
        <w:t>Use monitoring and analytics to gain operational insights</w:t>
      </w:r>
    </w:p>
    <w:p w14:paraId="295A1199" w14:textId="77777777" w:rsidR="00820BF1" w:rsidRPr="00820BF1" w:rsidRDefault="00820BF1" w:rsidP="00820BF1">
      <w:pPr>
        <w:numPr>
          <w:ilvl w:val="0"/>
          <w:numId w:val="7"/>
        </w:numPr>
        <w:rPr>
          <w:lang w:val="en-AU"/>
        </w:rPr>
      </w:pPr>
      <w:r w:rsidRPr="00820BF1">
        <w:rPr>
          <w:lang w:val="en-AU"/>
        </w:rPr>
        <w:t>Automate as much as of your infrastructure as possible</w:t>
      </w:r>
    </w:p>
    <w:p w14:paraId="7F61F5C4" w14:textId="77777777" w:rsidR="00820BF1" w:rsidRPr="00820BF1" w:rsidRDefault="00820BF1" w:rsidP="00820BF1">
      <w:pPr>
        <w:numPr>
          <w:ilvl w:val="0"/>
          <w:numId w:val="7"/>
        </w:numPr>
        <w:rPr>
          <w:lang w:val="en-AU"/>
        </w:rPr>
      </w:pPr>
      <w:r w:rsidRPr="00820BF1">
        <w:rPr>
          <w:lang w:val="en-AU"/>
        </w:rPr>
        <w:t>Test your application deployment and ongoing operations</w:t>
      </w:r>
    </w:p>
    <w:p w14:paraId="6C1E6293" w14:textId="77777777" w:rsidR="00820BF1" w:rsidRPr="00820BF1" w:rsidRDefault="00820BF1" w:rsidP="00820BF1">
      <w:pPr>
        <w:rPr>
          <w:lang w:val="en-AU"/>
        </w:rPr>
      </w:pPr>
      <w:r w:rsidRPr="00820BF1">
        <w:rPr>
          <w:lang w:val="en-AU"/>
        </w:rPr>
        <w:lastRenderedPageBreak/>
        <w:t> </w:t>
      </w:r>
    </w:p>
    <w:p w14:paraId="64B8A3B3" w14:textId="77777777" w:rsidR="00820BF1" w:rsidRPr="00820BF1" w:rsidRDefault="00820BF1" w:rsidP="00820BF1">
      <w:pPr>
        <w:rPr>
          <w:lang w:val="en-AU"/>
        </w:rPr>
      </w:pPr>
      <w:r w:rsidRPr="00820BF1">
        <w:rPr>
          <w:b/>
          <w:bCs/>
          <w:i/>
          <w:iCs/>
          <w:lang w:val="en-AU"/>
        </w:rPr>
        <w:t>Performance efficiency</w:t>
      </w:r>
      <w:r w:rsidRPr="00820BF1">
        <w:rPr>
          <w:lang w:val="en-AU"/>
        </w:rPr>
        <w:t xml:space="preserve"> - For an architecture to perform well and be scalable, it should be properly </w:t>
      </w:r>
      <w:proofErr w:type="gramStart"/>
      <w:r w:rsidRPr="00820BF1">
        <w:rPr>
          <w:lang w:val="en-AU"/>
        </w:rPr>
        <w:t>match</w:t>
      </w:r>
      <w:proofErr w:type="gramEnd"/>
      <w:r w:rsidRPr="00820BF1">
        <w:rPr>
          <w:lang w:val="en-AU"/>
        </w:rPr>
        <w:t xml:space="preserve"> resource capacity to demand</w:t>
      </w:r>
    </w:p>
    <w:p w14:paraId="1A6D0570" w14:textId="77777777" w:rsidR="00820BF1" w:rsidRPr="00820BF1" w:rsidRDefault="00820BF1" w:rsidP="00820BF1">
      <w:pPr>
        <w:rPr>
          <w:lang w:val="en-AU"/>
        </w:rPr>
      </w:pPr>
      <w:r w:rsidRPr="00820BF1">
        <w:rPr>
          <w:lang w:val="en-AU"/>
        </w:rPr>
        <w:t> </w:t>
      </w:r>
    </w:p>
    <w:p w14:paraId="63765361" w14:textId="77777777" w:rsidR="00820BF1" w:rsidRPr="00820BF1" w:rsidRDefault="00820BF1" w:rsidP="00820BF1">
      <w:pPr>
        <w:numPr>
          <w:ilvl w:val="0"/>
          <w:numId w:val="8"/>
        </w:numPr>
        <w:rPr>
          <w:lang w:val="en-AU"/>
        </w:rPr>
      </w:pPr>
      <w:r w:rsidRPr="00820BF1">
        <w:rPr>
          <w:b/>
          <w:bCs/>
          <w:i/>
          <w:iCs/>
          <w:lang w:val="en-AU"/>
        </w:rPr>
        <w:t>Autoscaling</w:t>
      </w:r>
      <w:r w:rsidRPr="00820BF1">
        <w:rPr>
          <w:lang w:val="en-AU"/>
        </w:rPr>
        <w:t xml:space="preserve"> - Scale up/down and out/in</w:t>
      </w:r>
    </w:p>
    <w:p w14:paraId="4D69AB32" w14:textId="77777777" w:rsidR="00820BF1" w:rsidRPr="00820BF1" w:rsidRDefault="00820BF1" w:rsidP="00820BF1">
      <w:pPr>
        <w:numPr>
          <w:ilvl w:val="0"/>
          <w:numId w:val="8"/>
        </w:numPr>
        <w:rPr>
          <w:lang w:val="en-AU"/>
        </w:rPr>
      </w:pPr>
      <w:r w:rsidRPr="00820BF1">
        <w:rPr>
          <w:lang w:val="en-AU"/>
        </w:rPr>
        <w:t>Optimize network and storage performance</w:t>
      </w:r>
    </w:p>
    <w:p w14:paraId="69D979C6" w14:textId="77777777" w:rsidR="00820BF1" w:rsidRPr="00820BF1" w:rsidRDefault="00820BF1" w:rsidP="00820BF1">
      <w:pPr>
        <w:numPr>
          <w:ilvl w:val="0"/>
          <w:numId w:val="8"/>
        </w:numPr>
        <w:rPr>
          <w:lang w:val="en-AU"/>
        </w:rPr>
      </w:pPr>
      <w:r w:rsidRPr="00820BF1">
        <w:rPr>
          <w:lang w:val="en-AU"/>
        </w:rPr>
        <w:t>Identify performance bottlenecks in your application</w:t>
      </w:r>
    </w:p>
    <w:p w14:paraId="57218E40" w14:textId="77777777" w:rsidR="00820BF1" w:rsidRPr="00820BF1" w:rsidRDefault="00820BF1" w:rsidP="00820BF1">
      <w:pPr>
        <w:rPr>
          <w:lang w:val="en-AU"/>
        </w:rPr>
      </w:pPr>
      <w:r w:rsidRPr="00820BF1">
        <w:rPr>
          <w:lang w:val="en-AU"/>
        </w:rPr>
        <w:t> </w:t>
      </w:r>
    </w:p>
    <w:p w14:paraId="3D5B079D" w14:textId="77777777" w:rsidR="00820BF1" w:rsidRPr="00820BF1" w:rsidRDefault="00820BF1" w:rsidP="00820BF1">
      <w:pPr>
        <w:rPr>
          <w:lang w:val="en-AU"/>
        </w:rPr>
      </w:pPr>
      <w:r w:rsidRPr="00820BF1">
        <w:rPr>
          <w:b/>
          <w:bCs/>
          <w:i/>
          <w:iCs/>
          <w:lang w:val="en-AU"/>
        </w:rPr>
        <w:t>Reliability</w:t>
      </w:r>
      <w:r w:rsidRPr="00820BF1">
        <w:rPr>
          <w:lang w:val="en-AU"/>
        </w:rPr>
        <w:t xml:space="preserve"> - </w:t>
      </w:r>
    </w:p>
    <w:p w14:paraId="683FEE1F" w14:textId="77777777" w:rsidR="00820BF1" w:rsidRPr="00820BF1" w:rsidRDefault="00820BF1" w:rsidP="00820BF1">
      <w:pPr>
        <w:rPr>
          <w:lang w:val="en-AU"/>
        </w:rPr>
      </w:pPr>
      <w:r w:rsidRPr="00820BF1">
        <w:rPr>
          <w:lang w:val="en-AU"/>
        </w:rPr>
        <w:t> </w:t>
      </w:r>
    </w:p>
    <w:p w14:paraId="779EFE2A" w14:textId="77777777" w:rsidR="00820BF1" w:rsidRPr="00820BF1" w:rsidRDefault="00820BF1" w:rsidP="00820BF1">
      <w:pPr>
        <w:numPr>
          <w:ilvl w:val="0"/>
          <w:numId w:val="9"/>
        </w:numPr>
        <w:rPr>
          <w:lang w:val="en-AU"/>
        </w:rPr>
      </w:pPr>
      <w:r w:rsidRPr="00820BF1">
        <w:rPr>
          <w:lang w:val="en-AU"/>
        </w:rPr>
        <w:t xml:space="preserve">Build a </w:t>
      </w:r>
      <w:r w:rsidRPr="00820BF1">
        <w:rPr>
          <w:b/>
          <w:bCs/>
          <w:i/>
          <w:iCs/>
          <w:lang w:val="en-AU"/>
        </w:rPr>
        <w:t>highly available</w:t>
      </w:r>
      <w:r w:rsidRPr="00820BF1">
        <w:rPr>
          <w:lang w:val="en-AU"/>
        </w:rPr>
        <w:t xml:space="preserve"> architecture considering SLA, use </w:t>
      </w:r>
      <w:r w:rsidRPr="00820BF1">
        <w:rPr>
          <w:b/>
          <w:bCs/>
          <w:i/>
          <w:iCs/>
          <w:lang w:val="en-AU"/>
        </w:rPr>
        <w:t xml:space="preserve">redundancy, clustering </w:t>
      </w:r>
      <w:r w:rsidRPr="00820BF1">
        <w:rPr>
          <w:lang w:val="en-AU"/>
        </w:rPr>
        <w:t>and</w:t>
      </w:r>
      <w:r w:rsidRPr="00820BF1">
        <w:rPr>
          <w:b/>
          <w:bCs/>
          <w:i/>
          <w:iCs/>
          <w:lang w:val="en-AU"/>
        </w:rPr>
        <w:t xml:space="preserve"> load balancing </w:t>
      </w:r>
    </w:p>
    <w:p w14:paraId="29898878" w14:textId="77777777" w:rsidR="00820BF1" w:rsidRPr="00820BF1" w:rsidRDefault="00820BF1" w:rsidP="00820BF1">
      <w:pPr>
        <w:numPr>
          <w:ilvl w:val="0"/>
          <w:numId w:val="9"/>
        </w:numPr>
        <w:rPr>
          <w:lang w:val="en-AU"/>
        </w:rPr>
      </w:pPr>
      <w:r w:rsidRPr="00820BF1">
        <w:rPr>
          <w:lang w:val="en-AU"/>
        </w:rPr>
        <w:t xml:space="preserve">Build an architecture that can recover from failure, examine possible data loss, determine </w:t>
      </w:r>
      <w:proofErr w:type="gramStart"/>
      <w:r w:rsidRPr="00820BF1">
        <w:rPr>
          <w:lang w:val="en-AU"/>
        </w:rPr>
        <w:t>RPO(</w:t>
      </w:r>
      <w:proofErr w:type="gramEnd"/>
      <w:r w:rsidRPr="00820BF1">
        <w:rPr>
          <w:lang w:val="en-AU"/>
        </w:rPr>
        <w:t xml:space="preserve">maximum duration of acceptable data loss) and </w:t>
      </w:r>
      <w:proofErr w:type="gramStart"/>
      <w:r w:rsidRPr="00820BF1">
        <w:rPr>
          <w:lang w:val="en-AU"/>
        </w:rPr>
        <w:t>RTO(</w:t>
      </w:r>
      <w:proofErr w:type="gramEnd"/>
      <w:r w:rsidRPr="00820BF1">
        <w:rPr>
          <w:lang w:val="en-AU"/>
        </w:rPr>
        <w:t xml:space="preserve">maximum duration of acceptable downtime) </w:t>
      </w:r>
    </w:p>
    <w:p w14:paraId="1C453D23" w14:textId="77777777" w:rsidR="00820BF1" w:rsidRPr="00820BF1" w:rsidRDefault="00820BF1" w:rsidP="00820BF1">
      <w:pPr>
        <w:rPr>
          <w:lang w:val="en-AU"/>
        </w:rPr>
      </w:pPr>
      <w:r w:rsidRPr="00820BF1">
        <w:rPr>
          <w:lang w:val="en-AU"/>
        </w:rPr>
        <w:t> </w:t>
      </w:r>
    </w:p>
    <w:p w14:paraId="27471D84" w14:textId="77777777" w:rsidR="00820BF1" w:rsidRPr="00820BF1" w:rsidRDefault="00820BF1" w:rsidP="00820BF1">
      <w:pPr>
        <w:rPr>
          <w:lang w:val="en-AU"/>
        </w:rPr>
      </w:pPr>
      <w:r w:rsidRPr="00820BF1">
        <w:rPr>
          <w:b/>
          <w:bCs/>
          <w:i/>
          <w:iCs/>
          <w:lang w:val="en-AU"/>
        </w:rPr>
        <w:t>Security</w:t>
      </w:r>
      <w:r w:rsidRPr="00820BF1">
        <w:rPr>
          <w:lang w:val="en-AU"/>
        </w:rPr>
        <w:t xml:space="preserve"> - protecting the data that your organization uses, stores and transmits</w:t>
      </w:r>
    </w:p>
    <w:p w14:paraId="6E441476" w14:textId="77777777" w:rsidR="00820BF1" w:rsidRPr="00820BF1" w:rsidRDefault="00820BF1" w:rsidP="00820BF1">
      <w:pPr>
        <w:rPr>
          <w:lang w:val="en-AU"/>
        </w:rPr>
      </w:pPr>
      <w:r w:rsidRPr="00820BF1">
        <w:rPr>
          <w:lang w:val="en-AU"/>
        </w:rPr>
        <w:t> </w:t>
      </w:r>
    </w:p>
    <w:p w14:paraId="44D1E5F5" w14:textId="77777777" w:rsidR="00820BF1" w:rsidRPr="00820BF1" w:rsidRDefault="00820BF1" w:rsidP="00820BF1">
      <w:pPr>
        <w:rPr>
          <w:lang w:val="en-AU"/>
        </w:rPr>
      </w:pPr>
      <w:r w:rsidRPr="00820BF1">
        <w:rPr>
          <w:lang w:val="en-AU"/>
        </w:rPr>
        <w:t xml:space="preserve">Multilayered approach to securing your environment increases its security posture </w:t>
      </w:r>
    </w:p>
    <w:p w14:paraId="436FC1D8" w14:textId="2A12A433" w:rsidR="00820BF1" w:rsidRPr="00820BF1" w:rsidRDefault="00820BF1" w:rsidP="00820BF1">
      <w:r w:rsidRPr="00820BF1">
        <w:lastRenderedPageBreak/>
        <w:drawing>
          <wp:inline distT="0" distB="0" distL="0" distR="0" wp14:anchorId="51164A4C" wp14:editId="751D0930">
            <wp:extent cx="3512820" cy="3474720"/>
            <wp:effectExtent l="0" t="0" r="0" b="0"/>
            <wp:docPr id="912586708" name="Picture 26" descr="A screenshot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86708" name="Picture 26" descr="A screenshot of a computer security syste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12820" cy="3474720"/>
                    </a:xfrm>
                    <a:prstGeom prst="rect">
                      <a:avLst/>
                    </a:prstGeom>
                    <a:noFill/>
                    <a:ln>
                      <a:noFill/>
                    </a:ln>
                  </pic:spPr>
                </pic:pic>
              </a:graphicData>
            </a:graphic>
          </wp:inline>
        </w:drawing>
      </w:r>
    </w:p>
    <w:p w14:paraId="316C4D24" w14:textId="77777777" w:rsidR="00820BF1" w:rsidRPr="00820BF1" w:rsidRDefault="00820BF1" w:rsidP="00820BF1">
      <w:pPr>
        <w:rPr>
          <w:lang w:val="en-AU"/>
        </w:rPr>
      </w:pPr>
      <w:r w:rsidRPr="00820BF1">
        <w:rPr>
          <w:lang w:val="en-AU"/>
        </w:rPr>
        <w:t> </w:t>
      </w:r>
    </w:p>
    <w:p w14:paraId="22D83778" w14:textId="77777777" w:rsidR="00820BF1" w:rsidRPr="00820BF1" w:rsidRDefault="00820BF1" w:rsidP="00820BF1">
      <w:pPr>
        <w:rPr>
          <w:lang w:val="en-AU"/>
        </w:rPr>
      </w:pPr>
      <w:r w:rsidRPr="00820BF1">
        <w:rPr>
          <w:lang w:val="en-AU"/>
        </w:rPr>
        <w:t> </w:t>
      </w:r>
    </w:p>
    <w:p w14:paraId="5BD4C4D1" w14:textId="77777777" w:rsidR="00820BF1" w:rsidRPr="00820BF1" w:rsidRDefault="00820BF1" w:rsidP="00820BF1">
      <w:pPr>
        <w:numPr>
          <w:ilvl w:val="0"/>
          <w:numId w:val="10"/>
        </w:numPr>
        <w:rPr>
          <w:lang w:val="en-AU"/>
        </w:rPr>
      </w:pPr>
      <w:r w:rsidRPr="00820BF1">
        <w:rPr>
          <w:lang w:val="en-AU"/>
        </w:rPr>
        <w:t>Protect from common attacks at different layers</w:t>
      </w:r>
    </w:p>
    <w:p w14:paraId="0C8F780C" w14:textId="77777777" w:rsidR="00820BF1" w:rsidRPr="00820BF1" w:rsidRDefault="00820BF1" w:rsidP="00820BF1">
      <w:pPr>
        <w:rPr>
          <w:lang w:val="en-AU"/>
        </w:rPr>
      </w:pPr>
      <w:r w:rsidRPr="00820BF1">
        <w:rPr>
          <w:lang w:val="en-AU"/>
        </w:rPr>
        <w:t> </w:t>
      </w:r>
    </w:p>
    <w:p w14:paraId="76FD09F8" w14:textId="77777777" w:rsidR="00820BF1" w:rsidRPr="00820BF1" w:rsidRDefault="00820BF1" w:rsidP="00820BF1">
      <w:pPr>
        <w:rPr>
          <w:lang w:val="en-AU"/>
        </w:rPr>
      </w:pPr>
      <w:r w:rsidRPr="00820BF1">
        <w:rPr>
          <w:lang w:val="en-AU"/>
        </w:rPr>
        <w:t>Data layer - exposing encryption keys or using weak encryption</w:t>
      </w:r>
    </w:p>
    <w:p w14:paraId="64747656" w14:textId="77777777" w:rsidR="00820BF1" w:rsidRPr="00820BF1" w:rsidRDefault="00820BF1" w:rsidP="00820BF1">
      <w:pPr>
        <w:rPr>
          <w:lang w:val="en-AU"/>
        </w:rPr>
      </w:pPr>
      <w:r w:rsidRPr="00820BF1">
        <w:rPr>
          <w:lang w:val="en-AU"/>
        </w:rPr>
        <w:t>Application layer - Malicious code injection and execution, SQL injection, cross-site scripting</w:t>
      </w:r>
    </w:p>
    <w:p w14:paraId="62ECBC33" w14:textId="77777777" w:rsidR="00820BF1" w:rsidRPr="00820BF1" w:rsidRDefault="00820BF1" w:rsidP="00820BF1">
      <w:pPr>
        <w:rPr>
          <w:lang w:val="en-AU"/>
        </w:rPr>
      </w:pPr>
      <w:r w:rsidRPr="00820BF1">
        <w:rPr>
          <w:lang w:val="en-AU"/>
        </w:rPr>
        <w:t xml:space="preserve">VM/Compute layer - malware, credential exposure, lateral movement through the environment </w:t>
      </w:r>
    </w:p>
    <w:p w14:paraId="2EFCCD24" w14:textId="77777777" w:rsidR="00820BF1" w:rsidRPr="00820BF1" w:rsidRDefault="00820BF1" w:rsidP="00820BF1">
      <w:pPr>
        <w:rPr>
          <w:lang w:val="en-AU"/>
        </w:rPr>
      </w:pPr>
      <w:r w:rsidRPr="00820BF1">
        <w:rPr>
          <w:lang w:val="en-AU"/>
        </w:rPr>
        <w:t>Networking layer - open SSH and RDP ports to VM, brute-force attacks</w:t>
      </w:r>
    </w:p>
    <w:p w14:paraId="3356A509" w14:textId="77777777" w:rsidR="00820BF1" w:rsidRPr="00820BF1" w:rsidRDefault="00820BF1" w:rsidP="00820BF1">
      <w:pPr>
        <w:rPr>
          <w:lang w:val="en-AU"/>
        </w:rPr>
      </w:pPr>
      <w:r w:rsidRPr="00820BF1">
        <w:rPr>
          <w:lang w:val="en-AU"/>
        </w:rPr>
        <w:t>Perimeter layer - Denial-of-service attacks</w:t>
      </w:r>
    </w:p>
    <w:p w14:paraId="1E0624A3" w14:textId="77777777" w:rsidR="00820BF1" w:rsidRPr="00820BF1" w:rsidRDefault="00820BF1" w:rsidP="00820BF1">
      <w:pPr>
        <w:rPr>
          <w:lang w:val="en-AU"/>
        </w:rPr>
      </w:pPr>
      <w:r w:rsidRPr="00820BF1">
        <w:rPr>
          <w:lang w:val="en-AU"/>
        </w:rPr>
        <w:t>Policies and access layer - modern authentication protocols such as OpenID Connect, OAuth, Kerberos-based authentication, compromised accounts, logins from unusual places</w:t>
      </w:r>
    </w:p>
    <w:p w14:paraId="6CB836F0" w14:textId="77777777" w:rsidR="00820BF1" w:rsidRPr="00820BF1" w:rsidRDefault="00820BF1" w:rsidP="00820BF1">
      <w:pPr>
        <w:rPr>
          <w:lang w:val="en-AU"/>
        </w:rPr>
      </w:pPr>
      <w:r w:rsidRPr="00820BF1">
        <w:rPr>
          <w:lang w:val="en-AU"/>
        </w:rPr>
        <w:t>Physical layer - door drafting, theft of security badges</w:t>
      </w:r>
    </w:p>
    <w:p w14:paraId="72207817" w14:textId="77777777" w:rsidR="00820BF1" w:rsidRPr="00820BF1" w:rsidRDefault="00820BF1" w:rsidP="00820BF1">
      <w:pPr>
        <w:rPr>
          <w:lang w:val="en-AU"/>
        </w:rPr>
      </w:pPr>
      <w:r w:rsidRPr="00820BF1">
        <w:rPr>
          <w:lang w:val="en-AU"/>
        </w:rPr>
        <w:t> </w:t>
      </w:r>
    </w:p>
    <w:p w14:paraId="62AC0191" w14:textId="77777777" w:rsidR="00820BF1" w:rsidRPr="00820BF1" w:rsidRDefault="00820BF1" w:rsidP="00820BF1">
      <w:pPr>
        <w:rPr>
          <w:lang w:val="en-AU"/>
        </w:rPr>
      </w:pPr>
      <w:r w:rsidRPr="00820BF1">
        <w:rPr>
          <w:b/>
          <w:bCs/>
          <w:lang w:val="en-AU"/>
        </w:rPr>
        <w:t>General design principles</w:t>
      </w:r>
    </w:p>
    <w:p w14:paraId="7BC4F136" w14:textId="77777777" w:rsidR="00820BF1" w:rsidRPr="00820BF1" w:rsidRDefault="00820BF1" w:rsidP="00820BF1">
      <w:pPr>
        <w:rPr>
          <w:lang w:val="en-AU"/>
        </w:rPr>
      </w:pPr>
      <w:r w:rsidRPr="00820BF1">
        <w:rPr>
          <w:lang w:val="en-AU"/>
        </w:rPr>
        <w:t> </w:t>
      </w:r>
    </w:p>
    <w:p w14:paraId="4D66A724" w14:textId="77777777" w:rsidR="00820BF1" w:rsidRPr="00820BF1" w:rsidRDefault="00820BF1" w:rsidP="00820BF1">
      <w:pPr>
        <w:rPr>
          <w:lang w:val="en-AU"/>
        </w:rPr>
      </w:pPr>
      <w:r w:rsidRPr="00820BF1">
        <w:rPr>
          <w:lang w:val="en-AU"/>
        </w:rPr>
        <w:lastRenderedPageBreak/>
        <w:t>Enable architecture evolution - evolve the architecture by taking advantage of new services, tool, technologies</w:t>
      </w:r>
    </w:p>
    <w:p w14:paraId="7626FA19" w14:textId="77777777" w:rsidR="00820BF1" w:rsidRPr="00820BF1" w:rsidRDefault="00820BF1" w:rsidP="00820BF1">
      <w:pPr>
        <w:rPr>
          <w:lang w:val="en-AU"/>
        </w:rPr>
      </w:pPr>
      <w:r w:rsidRPr="00820BF1">
        <w:rPr>
          <w:lang w:val="en-AU"/>
        </w:rPr>
        <w:t> </w:t>
      </w:r>
    </w:p>
    <w:p w14:paraId="5055921C" w14:textId="77777777" w:rsidR="00820BF1" w:rsidRPr="00820BF1" w:rsidRDefault="00820BF1" w:rsidP="00820BF1">
      <w:pPr>
        <w:rPr>
          <w:lang w:val="en-AU"/>
        </w:rPr>
      </w:pPr>
      <w:r w:rsidRPr="00820BF1">
        <w:rPr>
          <w:lang w:val="en-AU"/>
        </w:rPr>
        <w:t>Use data to make decisions - Collect data, analyse and use it take decisions on architecture how enhance your environment to perform well</w:t>
      </w:r>
    </w:p>
    <w:p w14:paraId="7DD30DEA" w14:textId="77777777" w:rsidR="00820BF1" w:rsidRPr="00820BF1" w:rsidRDefault="00820BF1" w:rsidP="00820BF1">
      <w:pPr>
        <w:rPr>
          <w:lang w:val="en-AU"/>
        </w:rPr>
      </w:pPr>
      <w:r w:rsidRPr="00820BF1">
        <w:rPr>
          <w:lang w:val="en-AU"/>
        </w:rPr>
        <w:t> </w:t>
      </w:r>
    </w:p>
    <w:p w14:paraId="24C9D0BB" w14:textId="77777777" w:rsidR="00820BF1" w:rsidRPr="00820BF1" w:rsidRDefault="00820BF1" w:rsidP="00820BF1">
      <w:pPr>
        <w:rPr>
          <w:lang w:val="en-AU"/>
        </w:rPr>
      </w:pPr>
      <w:r w:rsidRPr="00820BF1">
        <w:rPr>
          <w:lang w:val="en-AU"/>
        </w:rPr>
        <w:t>Educate and enable - Cloud technology evolves quickly. Educate you development, operation and business team to take right decision so that you can build solution updated configuration, decisions and best practices</w:t>
      </w:r>
    </w:p>
    <w:p w14:paraId="6D59602F" w14:textId="77777777" w:rsidR="00820BF1" w:rsidRPr="00820BF1" w:rsidRDefault="00820BF1" w:rsidP="00820BF1">
      <w:pPr>
        <w:rPr>
          <w:lang w:val="en-AU"/>
        </w:rPr>
      </w:pPr>
      <w:r w:rsidRPr="00820BF1">
        <w:rPr>
          <w:lang w:val="en-AU"/>
        </w:rPr>
        <w:t> </w:t>
      </w:r>
    </w:p>
    <w:p w14:paraId="18CBEB81" w14:textId="77777777" w:rsidR="00820BF1" w:rsidRPr="00820BF1" w:rsidRDefault="00820BF1" w:rsidP="00820BF1">
      <w:pPr>
        <w:rPr>
          <w:lang w:val="en-AU"/>
        </w:rPr>
      </w:pPr>
      <w:r w:rsidRPr="00820BF1">
        <w:rPr>
          <w:lang w:val="en-AU"/>
        </w:rPr>
        <w:t xml:space="preserve">Automate - automation manual activities </w:t>
      </w:r>
      <w:proofErr w:type="gramStart"/>
      <w:r w:rsidRPr="00820BF1">
        <w:rPr>
          <w:lang w:val="en-AU"/>
        </w:rPr>
        <w:t>reduces</w:t>
      </w:r>
      <w:proofErr w:type="gramEnd"/>
      <w:r w:rsidRPr="00820BF1">
        <w:rPr>
          <w:lang w:val="en-AU"/>
        </w:rPr>
        <w:t xml:space="preserve"> operational cost, minimize manual errors, and provide consistency </w:t>
      </w:r>
    </w:p>
    <w:p w14:paraId="6216743A" w14:textId="77777777" w:rsidR="00820BF1" w:rsidRPr="00820BF1" w:rsidRDefault="00820BF1" w:rsidP="00820BF1">
      <w:pPr>
        <w:rPr>
          <w:lang w:val="en-AU"/>
        </w:rPr>
      </w:pPr>
      <w:r w:rsidRPr="00820BF1">
        <w:rPr>
          <w:lang w:val="en-AU"/>
        </w:rPr>
        <w:t> </w:t>
      </w:r>
    </w:p>
    <w:p w14:paraId="1275B009" w14:textId="6F3BAEBD" w:rsidR="00820BF1" w:rsidRPr="00820BF1" w:rsidRDefault="00820BF1" w:rsidP="00820BF1">
      <w:r w:rsidRPr="00820BF1">
        <w:drawing>
          <wp:inline distT="0" distB="0" distL="0" distR="0" wp14:anchorId="5F2D34BA" wp14:editId="75F65AEA">
            <wp:extent cx="2255520" cy="3200400"/>
            <wp:effectExtent l="0" t="0" r="0" b="0"/>
            <wp:docPr id="949352206" name="Picture 25" descr="A screen shot of a blue and yellow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52206" name="Picture 25" descr="A screen shot of a blue and yellow background&#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55520" cy="3200400"/>
                    </a:xfrm>
                    <a:prstGeom prst="rect">
                      <a:avLst/>
                    </a:prstGeom>
                    <a:noFill/>
                    <a:ln>
                      <a:noFill/>
                    </a:ln>
                  </pic:spPr>
                </pic:pic>
              </a:graphicData>
            </a:graphic>
          </wp:inline>
        </w:drawing>
      </w:r>
    </w:p>
    <w:p w14:paraId="47EF1060" w14:textId="77777777" w:rsidR="00820BF1" w:rsidRPr="00820BF1" w:rsidRDefault="00820BF1" w:rsidP="00820BF1">
      <w:pPr>
        <w:rPr>
          <w:lang w:val="en-AU"/>
        </w:rPr>
      </w:pPr>
      <w:r w:rsidRPr="00820BF1">
        <w:rPr>
          <w:lang w:val="en-AU"/>
        </w:rPr>
        <w:t> </w:t>
      </w:r>
    </w:p>
    <w:p w14:paraId="39541B2D" w14:textId="64D5F19C" w:rsidR="00820BF1" w:rsidRPr="00820BF1" w:rsidRDefault="00820BF1" w:rsidP="00820BF1">
      <w:r w:rsidRPr="00820BF1">
        <w:lastRenderedPageBreak/>
        <w:drawing>
          <wp:inline distT="0" distB="0" distL="0" distR="0" wp14:anchorId="644CABB8" wp14:editId="070AB32E">
            <wp:extent cx="4937760" cy="3558540"/>
            <wp:effectExtent l="0" t="0" r="0" b="3810"/>
            <wp:docPr id="491693982" name="Picture 24"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93982" name="Picture 24" descr="A whiteboard with writing on i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37760" cy="3558540"/>
                    </a:xfrm>
                    <a:prstGeom prst="rect">
                      <a:avLst/>
                    </a:prstGeom>
                    <a:noFill/>
                    <a:ln>
                      <a:noFill/>
                    </a:ln>
                  </pic:spPr>
                </pic:pic>
              </a:graphicData>
            </a:graphic>
          </wp:inline>
        </w:drawing>
      </w:r>
    </w:p>
    <w:p w14:paraId="6AA36131" w14:textId="77777777" w:rsidR="00820BF1" w:rsidRPr="00820BF1" w:rsidRDefault="00820BF1" w:rsidP="00820BF1">
      <w:pPr>
        <w:rPr>
          <w:lang w:val="en-AU"/>
        </w:rPr>
      </w:pPr>
      <w:r w:rsidRPr="00820BF1">
        <w:rPr>
          <w:lang w:val="en-AU"/>
        </w:rPr>
        <w:t> </w:t>
      </w:r>
    </w:p>
    <w:p w14:paraId="18D47875" w14:textId="51063CC4" w:rsidR="00820BF1" w:rsidRPr="00820BF1" w:rsidRDefault="00820BF1" w:rsidP="00820BF1">
      <w:r w:rsidRPr="00820BF1">
        <w:drawing>
          <wp:inline distT="0" distB="0" distL="0" distR="0" wp14:anchorId="6C649E1D" wp14:editId="40889C0A">
            <wp:extent cx="5731510" cy="3634105"/>
            <wp:effectExtent l="0" t="0" r="2540" b="4445"/>
            <wp:docPr id="1021448243" name="Picture 23"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8243" name="Picture 23" descr="A diagram of a software serv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634105"/>
                    </a:xfrm>
                    <a:prstGeom prst="rect">
                      <a:avLst/>
                    </a:prstGeom>
                    <a:noFill/>
                    <a:ln>
                      <a:noFill/>
                    </a:ln>
                  </pic:spPr>
                </pic:pic>
              </a:graphicData>
            </a:graphic>
          </wp:inline>
        </w:drawing>
      </w:r>
    </w:p>
    <w:p w14:paraId="2A1DEA4F" w14:textId="77777777" w:rsidR="00820BF1" w:rsidRPr="00820BF1" w:rsidRDefault="00820BF1" w:rsidP="00820BF1">
      <w:pPr>
        <w:rPr>
          <w:lang w:val="en-AU"/>
        </w:rPr>
      </w:pPr>
      <w:r w:rsidRPr="00820BF1">
        <w:rPr>
          <w:lang w:val="en-AU"/>
        </w:rPr>
        <w:t> </w:t>
      </w:r>
    </w:p>
    <w:p w14:paraId="58B2AF51" w14:textId="77777777" w:rsidR="00820BF1" w:rsidRPr="00820BF1" w:rsidRDefault="00820BF1" w:rsidP="00820BF1">
      <w:pPr>
        <w:rPr>
          <w:lang w:val="en-AU"/>
        </w:rPr>
      </w:pPr>
      <w:r w:rsidRPr="00820BF1">
        <w:rPr>
          <w:lang w:val="en-AU"/>
        </w:rPr>
        <w:t> </w:t>
      </w:r>
    </w:p>
    <w:p w14:paraId="59FC8F5D" w14:textId="77777777" w:rsidR="00820BF1" w:rsidRPr="00820BF1" w:rsidRDefault="00820BF1" w:rsidP="00820BF1">
      <w:r w:rsidRPr="00820BF1">
        <w:t> </w:t>
      </w:r>
    </w:p>
    <w:p w14:paraId="4914D3ED" w14:textId="77777777" w:rsidR="00820BF1" w:rsidRPr="00820BF1" w:rsidRDefault="00820BF1" w:rsidP="00820BF1">
      <w:pPr>
        <w:rPr>
          <w:lang w:val="en-AU"/>
        </w:rPr>
      </w:pPr>
      <w:r w:rsidRPr="00820BF1">
        <w:rPr>
          <w:lang w:val="en-AU"/>
        </w:rPr>
        <w:lastRenderedPageBreak/>
        <w:t> </w:t>
      </w:r>
    </w:p>
    <w:p w14:paraId="4451B63B" w14:textId="77777777" w:rsidR="00820BF1" w:rsidRDefault="00820BF1"/>
    <w:sectPr w:rsidR="00820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14C0A"/>
    <w:multiLevelType w:val="multilevel"/>
    <w:tmpl w:val="E0E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E16BDE"/>
    <w:multiLevelType w:val="multilevel"/>
    <w:tmpl w:val="E09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D462B"/>
    <w:multiLevelType w:val="multilevel"/>
    <w:tmpl w:val="2D1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5A6BF4"/>
    <w:multiLevelType w:val="multilevel"/>
    <w:tmpl w:val="902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9A6D8C"/>
    <w:multiLevelType w:val="multilevel"/>
    <w:tmpl w:val="DF5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475241"/>
    <w:multiLevelType w:val="multilevel"/>
    <w:tmpl w:val="BA7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C876DE"/>
    <w:multiLevelType w:val="multilevel"/>
    <w:tmpl w:val="E01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8507DD"/>
    <w:multiLevelType w:val="multilevel"/>
    <w:tmpl w:val="B26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3B4C4A"/>
    <w:multiLevelType w:val="multilevel"/>
    <w:tmpl w:val="13FC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361335"/>
    <w:multiLevelType w:val="multilevel"/>
    <w:tmpl w:val="03F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4985955">
    <w:abstractNumId w:val="2"/>
  </w:num>
  <w:num w:numId="2" w16cid:durableId="2046832544">
    <w:abstractNumId w:val="4"/>
  </w:num>
  <w:num w:numId="3" w16cid:durableId="1116828101">
    <w:abstractNumId w:val="3"/>
  </w:num>
  <w:num w:numId="4" w16cid:durableId="209999515">
    <w:abstractNumId w:val="7"/>
  </w:num>
  <w:num w:numId="5" w16cid:durableId="2041855536">
    <w:abstractNumId w:val="1"/>
  </w:num>
  <w:num w:numId="6" w16cid:durableId="1812939684">
    <w:abstractNumId w:val="9"/>
  </w:num>
  <w:num w:numId="7" w16cid:durableId="298150631">
    <w:abstractNumId w:val="0"/>
  </w:num>
  <w:num w:numId="8" w16cid:durableId="296686758">
    <w:abstractNumId w:val="8"/>
  </w:num>
  <w:num w:numId="9" w16cid:durableId="584607982">
    <w:abstractNumId w:val="6"/>
  </w:num>
  <w:num w:numId="10" w16cid:durableId="589001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F1"/>
    <w:rsid w:val="002D74FD"/>
    <w:rsid w:val="00820BF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B9B9"/>
  <w15:chartTrackingRefBased/>
  <w15:docId w15:val="{C0E54738-B259-46FF-8B8E-69F1359F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BF1"/>
    <w:rPr>
      <w:rFonts w:eastAsiaTheme="majorEastAsia" w:cstheme="majorBidi"/>
      <w:color w:val="272727" w:themeColor="text1" w:themeTint="D8"/>
    </w:rPr>
  </w:style>
  <w:style w:type="paragraph" w:styleId="Title">
    <w:name w:val="Title"/>
    <w:basedOn w:val="Normal"/>
    <w:next w:val="Normal"/>
    <w:link w:val="TitleChar"/>
    <w:uiPriority w:val="10"/>
    <w:qFormat/>
    <w:rsid w:val="00820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BF1"/>
    <w:pPr>
      <w:spacing w:before="160"/>
      <w:jc w:val="center"/>
    </w:pPr>
    <w:rPr>
      <w:i/>
      <w:iCs/>
      <w:color w:val="404040" w:themeColor="text1" w:themeTint="BF"/>
    </w:rPr>
  </w:style>
  <w:style w:type="character" w:customStyle="1" w:styleId="QuoteChar">
    <w:name w:val="Quote Char"/>
    <w:basedOn w:val="DefaultParagraphFont"/>
    <w:link w:val="Quote"/>
    <w:uiPriority w:val="29"/>
    <w:rsid w:val="00820BF1"/>
    <w:rPr>
      <w:i/>
      <w:iCs/>
      <w:color w:val="404040" w:themeColor="text1" w:themeTint="BF"/>
    </w:rPr>
  </w:style>
  <w:style w:type="paragraph" w:styleId="ListParagraph">
    <w:name w:val="List Paragraph"/>
    <w:basedOn w:val="Normal"/>
    <w:uiPriority w:val="34"/>
    <w:qFormat/>
    <w:rsid w:val="00820BF1"/>
    <w:pPr>
      <w:ind w:left="720"/>
      <w:contextualSpacing/>
    </w:pPr>
  </w:style>
  <w:style w:type="character" w:styleId="IntenseEmphasis">
    <w:name w:val="Intense Emphasis"/>
    <w:basedOn w:val="DefaultParagraphFont"/>
    <w:uiPriority w:val="21"/>
    <w:qFormat/>
    <w:rsid w:val="00820BF1"/>
    <w:rPr>
      <w:i/>
      <w:iCs/>
      <w:color w:val="0F4761" w:themeColor="accent1" w:themeShade="BF"/>
    </w:rPr>
  </w:style>
  <w:style w:type="paragraph" w:styleId="IntenseQuote">
    <w:name w:val="Intense Quote"/>
    <w:basedOn w:val="Normal"/>
    <w:next w:val="Normal"/>
    <w:link w:val="IntenseQuoteChar"/>
    <w:uiPriority w:val="30"/>
    <w:qFormat/>
    <w:rsid w:val="00820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BF1"/>
    <w:rPr>
      <w:i/>
      <w:iCs/>
      <w:color w:val="0F4761" w:themeColor="accent1" w:themeShade="BF"/>
    </w:rPr>
  </w:style>
  <w:style w:type="character" w:styleId="IntenseReference">
    <w:name w:val="Intense Reference"/>
    <w:basedOn w:val="DefaultParagraphFont"/>
    <w:uiPriority w:val="32"/>
    <w:qFormat/>
    <w:rsid w:val="00820BF1"/>
    <w:rPr>
      <w:b/>
      <w:bCs/>
      <w:smallCaps/>
      <w:color w:val="0F4761" w:themeColor="accent1" w:themeShade="BF"/>
      <w:spacing w:val="5"/>
    </w:rPr>
  </w:style>
  <w:style w:type="character" w:styleId="Hyperlink">
    <w:name w:val="Hyperlink"/>
    <w:basedOn w:val="DefaultParagraphFont"/>
    <w:uiPriority w:val="99"/>
    <w:unhideWhenUsed/>
    <w:rsid w:val="00820BF1"/>
    <w:rPr>
      <w:color w:val="467886" w:themeColor="hyperlink"/>
      <w:u w:val="single"/>
    </w:rPr>
  </w:style>
  <w:style w:type="character" w:styleId="UnresolvedMention">
    <w:name w:val="Unresolved Mention"/>
    <w:basedOn w:val="DefaultParagraphFont"/>
    <w:uiPriority w:val="99"/>
    <w:semiHidden/>
    <w:unhideWhenUsed/>
    <w:rsid w:val="00820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medium.com/@lupass93/hub-spoke-architecture-and-landing-zones-on-azure-cloud-ad2e1b11c55" TargetMode="External"/><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2225</Words>
  <Characters>12685</Characters>
  <Application>Microsoft Office Word</Application>
  <DocSecurity>0</DocSecurity>
  <Lines>105</Lines>
  <Paragraphs>29</Paragraphs>
  <ScaleCrop>false</ScaleCrop>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2025-12-22T11:39:00Z</dcterms:created>
  <dcterms:modified xsi:type="dcterms:W3CDTF">2025-12-22T11:42:00Z</dcterms:modified>
</cp:coreProperties>
</file>