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-815340</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6717665</wp:posOffset>
                </wp:positionV>
                <wp:extent cx="3497580" cy="2799080"/>
                <wp:effectExtent l="0" t="0" r="26670" b="2032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6350">
                          <a:solidFill>
                            <a:schemeClr val="bg1">
                              <a:lumMod val="95000"/>
                            </a:schemeClr>
                          </a:solid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19050" t="19050" r="11430" b="1397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a:solidFill>
                                                  <a:schemeClr val="bg1">
                                                    <a:lumMod val="85000"/>
                                                  </a:schemeClr>
                                                </a:solid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19050" t="19050" r="11430" b="1397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a:solidFill>
                                            <a:schemeClr val="bg1">
                                              <a:lumMod val="85000"/>
                                            </a:schemeClr>
                                          </a:solid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Ind w:w="360" w:type="dxa"/>
      </w:tblPr>
      <w:tblGrid>
        <w:gridCol w:w="2985"/>
        <w:gridCol w:w="6192"/>
        <w:gridCol w:w="1078"/>
      </w:tblGrid>
      <w:tr w:rsidR="007B7135" w14:paraId="1CFCBC29" w14:textId="77777777">
        <w:trPr>
          <w:trHeight w:val="1440"/>
        </w:trPr>
        <w:tc>
          <w:tcPr>
            <w:tcW w:w="2985" w:type="dxa"/>
            <w:vAlign w:val="center"/>
            <w:tcMar>
              <w:top w:w="80" w:type="dxa"/>
              <w:left w:w="0" w:type="dxa"/>
              <w:bottom w:w="80" w:type="dxa"/>
              <w:right w:w="120" w:type="dxa"/>
            </w:tcMar>
          </w:tcPr>
          <w:p w14:paraId="7D30607B" w14:textId="77777777" w:rsidR="007B7135" w:rsidRPr="00FD2617" w:rsidRDefault="001053D6">
            <w:pPr>
              <w:spacing w:after="0" w:line="240" w:lineRule="auto"/>
              <w:jc w:val="left"/>
              <w:rPr>
                <w:rFonts w:cs="Arial"/>
                <w:color w:val="FFFFFF" w:themeColor="background1"/>
                <w:sz w:val="20"/>
                <w:szCs w:val="20"/>
              </w:rPr>
            </w:pPr>
            <w:r>
              <w:rPr>
                <w:color w:val="FFFFFF" w:themeColor="background1"/>
                <w:sz w:val="22"/>
                <w:szCs w:val="22"/>
              </w:rPr>
              <w:t>Executive Summary</w:t>
            </w:r>
          </w:p>
        </w:tc>
        <w:tc>
          <w:tcPr>
            <w:tcW w:w="6192" w:type="dxa"/>
            <w:vAlign w:val="center"/>
            <w:tcMar>
              <w:top w:w="80" w:type="dxa"/>
              <w:left w:w="80" w:type="dxa"/>
              <w:bottom w:w="80" w:type="dxa"/>
              <w:right w:w="80" w:type="dxa"/>
            </w:tcMar>
          </w:tcPr>
          <w:p w14:paraId="43F243CC" w14:textId="77777777" w:rsidR="007B7135" w:rsidRDefault="001053D6">
            <w:pPr>
              <w:spacing w:after="0" w:line="240" w:lineRule="auto"/>
              <w:jc w:val="left"/>
              <w:rPr>
                <w:rFonts w:ascii="Poppins" w:hAnsi="Poppins" w:cs="Poppins"/>
                <w:color w:val="FFFFFF" w:themeColor="background1"/>
                <w:sz w:val="20"/>
                <w:szCs w:val="20"/>
              </w:rPr>
              <w:pBdr>
                <w:bottom w:val="single" w:sz="12" w:space="6" w:color="FFFFFF"/>
              </w:pBdr>
            </w:pPr>
            <w:r>
              <w:rPr>
                <w:color w:val="FFFFFF" w:themeColor="background1"/>
                <w:sz w:val="22"/>
                <w:szCs w:val="22"/>
              </w:rPr>
              <w:t xml:space="preserve"> </w:t>
            </w:r>
          </w:p>
        </w:tc>
        <w:tc>
          <w:tcPr>
            <w:tcW w:w="1078" w:type="dxa"/>
            <w:vAlign w:val="center"/>
            <w:tcMar>
              <w:top w:w="80" w:type="dxa"/>
              <w:left w:w="120" w:type="dxa"/>
              <w:bottom w:w="80" w:type="dxa"/>
              <w:right w:w="0" w:type="dxa"/>
            </w:tcMar>
          </w:tcPr>
          <w:p w14:paraId="401FBF5A" w14:textId="77777777" w:rsidR="007B7135" w:rsidRPr="00FD2617" w:rsidRDefault="001053D6">
            <w:pPr>
              <w:spacing w:after="0" w:line="240" w:lineRule="auto"/>
              <w:jc w:val="right"/>
              <w:rPr>
                <w:rFonts w:cs="Arial"/>
                <w:color w:val="FFFFFF" w:themeColor="background1"/>
                <w:sz w:val="20"/>
                <w:szCs w:val="20"/>
              </w:rPr>
            </w:pPr>
            <w:r>
              <w:rPr>
                <w:color w:val="FFFFFF" w:themeColor="background1"/>
                <w:sz w:val="22"/>
                <w:szCs w:val="22"/>
              </w:rPr>
              <w:t>3</w:t>
            </w:r>
          </w:p>
        </w:tc>
      </w:tr>
      <w:tr w:rsidR="007B7135" w14:paraId="2EEB5876" w14:textId="77777777">
        <w:trPr>
          <w:trHeight w:val="1440"/>
        </w:trPr>
        <w:tc>
          <w:tcPr>
            <w:tcW w:w="2985" w:type="dxa"/>
            <w:vAlign w:val="center"/>
            <w:tcMar>
              <w:top w:w="80" w:type="dxa"/>
              <w:left w:w="0" w:type="dxa"/>
              <w:bottom w:w="80" w:type="dxa"/>
              <w:right w:w="120" w:type="dxa"/>
            </w:tcMar>
          </w:tcPr>
          <w:p w14:paraId="26CB29EB" w14:textId="77777777" w:rsidR="007B7135" w:rsidRPr="00FD2617" w:rsidRDefault="001053D6">
            <w:pPr>
              <w:spacing w:after="0" w:line="240" w:lineRule="auto"/>
              <w:jc w:val="left"/>
              <w:rPr>
                <w:rFonts w:cs="Arial"/>
                <w:color w:val="FFFFFF" w:themeColor="background1"/>
              </w:rPr>
            </w:pPr>
            <w:r>
              <w:rPr>
                <w:color w:val="FFFFFF" w:themeColor="background1"/>
                <w:sz w:val="22"/>
                <w:szCs w:val="22"/>
              </w:rPr>
              <w:t>Subject Photos</w:t>
            </w:r>
          </w:p>
        </w:tc>
        <w:tc>
          <w:tcPr>
            <w:tcW w:w="6192" w:type="dxa"/>
            <w:vAlign w:val="center"/>
            <w:tcMar>
              <w:top w:w="80" w:type="dxa"/>
              <w:left w:w="80" w:type="dxa"/>
              <w:bottom w:w="80" w:type="dxa"/>
              <w:right w:w="80" w:type="dxa"/>
            </w:tcMar>
          </w:tcPr>
          <w:p w14:paraId="5B13D89D" w14:textId="77777777" w:rsidR="007B7135" w:rsidRDefault="001053D6">
            <w:pPr>
              <w:spacing w:after="0" w:line="240" w:lineRule="auto"/>
              <w:jc w:val="left"/>
              <w:rPr>
                <w:rFonts w:ascii="Poppins" w:hAnsi="Poppins" w:cs="Poppins"/>
                <w:color w:val="FFFFFF" w:themeColor="background1"/>
              </w:rPr>
              <w:pBdr>
                <w:bottom w:val="single" w:sz="12" w:space="6" w:color="FFFFFF"/>
              </w:pBdr>
            </w:pPr>
            <w:r>
              <w:rPr>
                <w:color w:val="FFFFFF" w:themeColor="background1"/>
                <w:sz w:val="22"/>
                <w:szCs w:val="22"/>
              </w:rPr>
              <w:t xml:space="preserve"> </w:t>
            </w:r>
          </w:p>
        </w:tc>
        <w:tc>
          <w:tcPr>
            <w:tcW w:w="1078" w:type="dxa"/>
            <w:vAlign w:val="center"/>
            <w:tcMar>
              <w:top w:w="80" w:type="dxa"/>
              <w:left w:w="120" w:type="dxa"/>
              <w:bottom w:w="80" w:type="dxa"/>
              <w:right w:w="0" w:type="dxa"/>
            </w:tcMar>
          </w:tcPr>
          <w:p w14:paraId="2369DA60" w14:textId="77777777" w:rsidR="007B7135" w:rsidRPr="00FD2617" w:rsidRDefault="001053D6">
            <w:pPr>
              <w:spacing w:after="0" w:line="240" w:lineRule="auto"/>
              <w:jc w:val="right"/>
              <w:rPr>
                <w:rFonts w:cs="Arial"/>
                <w:color w:val="FFFFFF" w:themeColor="background1"/>
              </w:rPr>
            </w:pPr>
            <w:r>
              <w:rPr>
                <w:color w:val="FFFFFF" w:themeColor="background1"/>
                <w:sz w:val="22"/>
                <w:szCs w:val="22"/>
              </w:rPr>
              <w:t>5</w:t>
            </w:r>
          </w:p>
        </w:tc>
      </w:tr>
      <w:tr w:rsidR="007B7135" w14:paraId="51DB7682" w14:textId="77777777">
        <w:trPr>
          <w:trHeight w:val="1440"/>
        </w:trPr>
        <w:tc>
          <w:tcPr>
            <w:tcW w:w="2985" w:type="dxa"/>
            <w:vAlign w:val="center"/>
            <w:tcMar>
              <w:top w:w="80" w:type="dxa"/>
              <w:left w:w="0" w:type="dxa"/>
              <w:bottom w:w="80" w:type="dxa"/>
              <w:right w:w="120" w:type="dxa"/>
            </w:tcMar>
          </w:tcPr>
          <w:p w14:paraId="15AD7A91" w14:textId="77777777" w:rsidR="007B7135" w:rsidRPr="00FD2617" w:rsidRDefault="001053D6">
            <w:pPr>
              <w:spacing w:after="0" w:line="240" w:lineRule="auto"/>
              <w:jc w:val="left"/>
              <w:rPr>
                <w:rFonts w:cs="Arial"/>
                <w:color w:val="FFFFFF" w:themeColor="background1"/>
              </w:rPr>
            </w:pPr>
            <w:r>
              <w:rPr>
                <w:color w:val="FFFFFF" w:themeColor="background1"/>
                <w:sz w:val="22"/>
                <w:szCs w:val="22"/>
              </w:rPr>
              <w:t>Demographics</w:t>
            </w:r>
          </w:p>
        </w:tc>
        <w:tc>
          <w:tcPr>
            <w:tcW w:w="6192" w:type="dxa"/>
            <w:vAlign w:val="center"/>
            <w:tcMar>
              <w:top w:w="80" w:type="dxa"/>
              <w:left w:w="80" w:type="dxa"/>
              <w:bottom w:w="80" w:type="dxa"/>
              <w:right w:w="80" w:type="dxa"/>
            </w:tcMar>
          </w:tcPr>
          <w:p w14:paraId="3B43BC08" w14:textId="77777777" w:rsidR="007B7135" w:rsidRDefault="001053D6">
            <w:pPr>
              <w:spacing w:after="0" w:line="240" w:lineRule="auto"/>
              <w:jc w:val="left"/>
              <w:rPr>
                <w:rFonts w:ascii="Poppins" w:hAnsi="Poppins" w:cs="Poppins"/>
                <w:color w:val="FFFFFF" w:themeColor="background1"/>
              </w:rPr>
              <w:pBdr>
                <w:bottom w:val="single" w:sz="12" w:space="6" w:color="FFFFFF"/>
              </w:pBdr>
            </w:pPr>
            <w:r>
              <w:rPr>
                <w:color w:val="FFFFFF" w:themeColor="background1"/>
                <w:sz w:val="22"/>
                <w:szCs w:val="22"/>
              </w:rPr>
              <w:t xml:space="preserve"> </w:t>
            </w:r>
          </w:p>
        </w:tc>
        <w:tc>
          <w:tcPr>
            <w:tcW w:w="1078" w:type="dxa"/>
            <w:vAlign w:val="center"/>
            <w:tcMar>
              <w:top w:w="80" w:type="dxa"/>
              <w:left w:w="120" w:type="dxa"/>
              <w:bottom w:w="80" w:type="dxa"/>
              <w:right w:w="0" w:type="dxa"/>
            </w:tcMar>
          </w:tcPr>
          <w:p w14:paraId="309150F4" w14:textId="77777777" w:rsidR="007B7135" w:rsidRPr="00FD2617" w:rsidRDefault="001053D6">
            <w:pPr>
              <w:spacing w:after="0" w:line="240" w:lineRule="auto"/>
              <w:jc w:val="right"/>
              <w:rPr>
                <w:rFonts w:cs="Arial"/>
                <w:color w:val="FFFFFF" w:themeColor="background1"/>
              </w:rPr>
            </w:pPr>
            <w:r>
              <w:rPr>
                <w:color w:val="FFFFFF" w:themeColor="background1"/>
                <w:sz w:val="22"/>
                <w:szCs w:val="22"/>
              </w:rPr>
              <w:t>5</w:t>
            </w:r>
          </w:p>
        </w:tc>
      </w:tr>
      <w:tr w:rsidR="007B7135" w14:paraId="785E338E" w14:textId="77777777">
        <w:trPr>
          <w:trHeight w:val="1440"/>
        </w:trPr>
        <w:tc>
          <w:tcPr>
            <w:tcW w:w="2985" w:type="dxa"/>
            <w:vAlign w:val="center"/>
            <w:tcMar>
              <w:top w:w="80" w:type="dxa"/>
              <w:left w:w="0" w:type="dxa"/>
              <w:bottom w:w="80" w:type="dxa"/>
              <w:right w:w="120" w:type="dxa"/>
            </w:tcMar>
          </w:tcPr>
          <w:p w14:paraId="6B5E3935" w14:textId="77777777" w:rsidR="007B7135" w:rsidRPr="00FD2617" w:rsidRDefault="001053D6">
            <w:pPr>
              <w:spacing w:after="0" w:line="240" w:lineRule="auto"/>
              <w:jc w:val="left"/>
              <w:rPr>
                <w:rFonts w:cs="Arial"/>
                <w:color w:val="FFFFFF" w:themeColor="background1"/>
              </w:rPr>
            </w:pPr>
            <w:r>
              <w:rPr>
                <w:color w:val="FFFFFF" w:themeColor="background1"/>
                <w:sz w:val="22"/>
                <w:szCs w:val="22"/>
              </w:rPr>
              <w:t>Comparables</w:t>
            </w:r>
          </w:p>
        </w:tc>
        <w:tc>
          <w:tcPr>
            <w:tcW w:w="6192" w:type="dxa"/>
            <w:vAlign w:val="center"/>
            <w:tcMar>
              <w:top w:w="80" w:type="dxa"/>
              <w:left w:w="80" w:type="dxa"/>
              <w:bottom w:w="80" w:type="dxa"/>
              <w:right w:w="80" w:type="dxa"/>
            </w:tcMar>
          </w:tcPr>
          <w:p w14:paraId="18C59A3F" w14:textId="77777777" w:rsidR="007B7135" w:rsidRDefault="001053D6">
            <w:pPr>
              <w:spacing w:after="0" w:line="240" w:lineRule="auto"/>
              <w:jc w:val="left"/>
              <w:rPr>
                <w:rFonts w:ascii="Poppins" w:hAnsi="Poppins" w:cs="Poppins"/>
                <w:color w:val="FFFFFF" w:themeColor="background1"/>
              </w:rPr>
              <w:pBdr>
                <w:bottom w:val="single" w:sz="12" w:space="6" w:color="FFFFFF"/>
              </w:pBdr>
            </w:pPr>
            <w:r>
              <w:rPr>
                <w:color w:val="FFFFFF" w:themeColor="background1"/>
                <w:sz w:val="22"/>
                <w:szCs w:val="22"/>
              </w:rPr>
              <w:t xml:space="preserve"> </w:t>
            </w:r>
          </w:p>
        </w:tc>
        <w:tc>
          <w:tcPr>
            <w:tcW w:w="1078" w:type="dxa"/>
            <w:vAlign w:val="center"/>
            <w:tcMar>
              <w:top w:w="80" w:type="dxa"/>
              <w:left w:w="120" w:type="dxa"/>
              <w:bottom w:w="80" w:type="dxa"/>
              <w:right w:w="0" w:type="dxa"/>
            </w:tcMar>
          </w:tcPr>
          <w:p w14:paraId="6FBB1D41" w14:textId="77777777" w:rsidR="007B7135" w:rsidRPr="00FD2617" w:rsidRDefault="00FE6141">
            <w:pPr>
              <w:spacing w:after="0" w:line="240" w:lineRule="auto"/>
              <w:jc w:val="right"/>
              <w:rPr>
                <w:rFonts w:cs="Arial"/>
                <w:color w:val="FFFFFF" w:themeColor="background1"/>
              </w:rPr>
            </w:pPr>
            <w:r>
              <w:rPr>
                <w:color w:val="FFFFFF" w:themeColor="background1"/>
                <w:sz w:val="22"/>
                <w:szCs w:val="22"/>
              </w:rPr>
              <w:t>14</w:t>
            </w:r>
          </w:p>
        </w:tc>
      </w:tr>
      <w:tr w:rsidR="007B7135" w14:paraId="7BD10ACA" w14:textId="77777777">
        <w:trPr>
          <w:trHeight w:val="1440"/>
        </w:trPr>
        <w:tc>
          <w:tcPr>
            <w:tcW w:w="2985" w:type="dxa"/>
            <w:vAlign w:val="center"/>
            <w:tcMar>
              <w:top w:w="80" w:type="dxa"/>
              <w:left w:w="0" w:type="dxa"/>
              <w:bottom w:w="80" w:type="dxa"/>
              <w:right w:w="120" w:type="dxa"/>
            </w:tcMar>
          </w:tcPr>
          <w:p w14:paraId="50ECD2FC" w14:textId="77777777" w:rsidR="007B7135" w:rsidRPr="00FD2617" w:rsidRDefault="001053D6">
            <w:pPr>
              <w:spacing w:after="0" w:line="240" w:lineRule="auto"/>
              <w:jc w:val="left"/>
              <w:rPr>
                <w:rFonts w:cs="Arial"/>
                <w:color w:val="FFFFFF" w:themeColor="background1"/>
              </w:rPr>
            </w:pPr>
            <w:r>
              <w:rPr>
                <w:color w:val="FFFFFF" w:themeColor="background1"/>
                <w:sz w:val="22"/>
                <w:szCs w:val="22"/>
              </w:rPr>
              <w:t>Certification</w:t>
            </w:r>
          </w:p>
        </w:tc>
        <w:tc>
          <w:tcPr>
            <w:tcW w:w="6192" w:type="dxa"/>
            <w:vAlign w:val="center"/>
            <w:tcMar>
              <w:top w:w="80" w:type="dxa"/>
              <w:left w:w="80" w:type="dxa"/>
              <w:bottom w:w="80" w:type="dxa"/>
              <w:right w:w="80" w:type="dxa"/>
            </w:tcMar>
          </w:tcPr>
          <w:p w14:paraId="2866E5E4" w14:textId="77777777" w:rsidR="007B7135" w:rsidRDefault="001053D6">
            <w:pPr>
              <w:spacing w:after="0" w:line="240" w:lineRule="auto"/>
              <w:jc w:val="left"/>
              <w:rPr>
                <w:rFonts w:ascii="Poppins" w:hAnsi="Poppins" w:cs="Poppins"/>
                <w:color w:val="FFFFFF" w:themeColor="background1"/>
              </w:rPr>
              <w:pBdr>
                <w:bottom w:val="single" w:sz="12" w:space="6" w:color="FFFFFF"/>
              </w:pBdr>
            </w:pPr>
            <w:r>
              <w:rPr>
                <w:color w:val="FFFFFF" w:themeColor="background1"/>
                <w:sz w:val="22"/>
                <w:szCs w:val="22"/>
              </w:rPr>
              <w:t xml:space="preserve"> </w:t>
            </w:r>
          </w:p>
        </w:tc>
        <w:tc>
          <w:tcPr>
            <w:tcW w:w="1078" w:type="dxa"/>
            <w:vAlign w:val="center"/>
            <w:tcMar>
              <w:top w:w="80" w:type="dxa"/>
              <w:left w:w="120" w:type="dxa"/>
              <w:bottom w:w="80" w:type="dxa"/>
              <w:right w:w="0" w:type="dxa"/>
            </w:tcMar>
          </w:tcPr>
          <w:p w14:paraId="0E8E153A" w14:textId="77777777" w:rsidR="007B7135" w:rsidRPr="00FD2617" w:rsidRDefault="0073729C">
            <w:pPr>
              <w:spacing w:after="0" w:line="240" w:lineRule="auto"/>
              <w:jc w:val="right"/>
              <w:rPr>
                <w:rFonts w:cs="Arial"/>
                <w:color w:val="FFFFFF" w:themeColor="background1"/>
              </w:rPr>
            </w:pPr>
            <w:r>
              <w:rPr>
                <w:color w:val="FFFFFF" w:themeColor="background1"/>
                <w:sz w:val="22"/>
                <w:szCs w:val="22"/>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25400" b="23495"/>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6350">
                          <a:solidFill>
                            <a:schemeClr val="bg1">
                              <a:lumMod val="95000"/>
                            </a:schemeClr>
                          </a:solid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w:drawing>
              <wp:inline distT="0" distB="0" distL="0" distR="0" wp14:anchorId="6CBC7F28" wp14:editId="1667227C">
                <wp:extent cx="3975100" cy="3100705"/>
                <wp:effectExtent l="0" t="0" r="25400" b="23495"/>
                <wp:docPr id="1130162823"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6350">
                          <a:solidFill>
                            <a:schemeClr val="bg1">
                              <a:lumMod val="95000"/>
                            </a:schemeClr>
                          </a:solidFill>
                        </a:ln>
                      </wps:spPr>
                      <wps:txb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3810" b="889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3810" b="889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w:drawing>
              <wp:anchor distT="0" distB="0" distL="114300" distR="114300" simplePos="0" relativeHeight="251652608" behindDoc="0" locked="0" layoutInCell="1" allowOverlap="1" wp14:anchorId="0DA2B9C1" wp14:editId="36BCD843">
                <wp:simplePos x="0" y="0"/>
                <wp:positionH relativeFrom="column">
                  <wp:posOffset>6518910</wp:posOffset>
                </wp:positionH>
                <wp:positionV relativeFrom="paragraph">
                  <wp:posOffset>2828290</wp:posOffset>
                </wp:positionV>
                <wp:extent cx="19752945" cy="7940040"/>
                <wp:effectExtent l="0" t="0" r="0" b="0"/>
                <wp:wrapNone/>
                <wp:docPr id="274646492" name="Parallelogram 42"/>
                <wp:cNvGraphicFramePr/>
                <a:graphic xmlns:a="http://schemas.openxmlformats.org/drawingml/2006/main">
                  <a:graphicData uri="http://schemas.microsoft.com/office/word/2010/wordprocessingShape">
                    <wps:wsp>
                      <wps:cNvSpPr/>
                      <wps:spPr>
                        <a:xfrm rot="3111698">
                          <a:off x="0" y="0"/>
                          <a:ext cx="19752709" cy="7940098"/>
                        </a:xfrm>
                        <a:prstGeom prst="parallelogram">
                          <a:avLst/>
                        </a:prstGeom>
                        <a:solidFill>
                          <a:schemeClr val="tx1">
                            <a:alpha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w:drawing>
              <wp:anchor distT="0" distB="0" distL="114300" distR="114300" simplePos="0" relativeHeight="251650560" behindDoc="0" locked="0" layoutInCell="1" allowOverlap="1" wp14:anchorId="05C15032" wp14:editId="642E3713">
                <wp:simplePos x="0" y="0"/>
                <wp:positionH relativeFrom="column">
                  <wp:posOffset>12624435</wp:posOffset>
                </wp:positionH>
                <wp:positionV relativeFrom="paragraph">
                  <wp:posOffset>393065</wp:posOffset>
                </wp:positionV>
                <wp:extent cx="13232765" cy="2743200"/>
                <wp:effectExtent l="0" t="0" r="0" b="0"/>
                <wp:wrapNone/>
                <wp:docPr id="149391870"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w:drawing>
              <wp:anchor distT="0" distB="0" distL="114300" distR="114300" simplePos="0" relativeHeight="251665920" behindDoc="0" locked="0" layoutInCell="1" allowOverlap="1" wp14:anchorId="5C03B47C" wp14:editId="152FD80F">
                <wp:simplePos x="0" y="0"/>
                <wp:positionH relativeFrom="column">
                  <wp:posOffset>15151735</wp:posOffset>
                </wp:positionH>
                <wp:positionV relativeFrom="paragraph">
                  <wp:posOffset>-831850</wp:posOffset>
                </wp:positionV>
                <wp:extent cx="13232765" cy="2743200"/>
                <wp:effectExtent l="0" t="0" r="0" b="0"/>
                <wp:wrapNone/>
                <wp:docPr id="2110108635"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w:drawing>
              <wp:anchor distT="0" distB="0" distL="114300" distR="114300" simplePos="0" relativeHeight="251656704" behindDoc="0" locked="0" layoutInCell="1" allowOverlap="1" wp14:anchorId="67807736" wp14:editId="466A428F">
                <wp:simplePos x="0" y="0"/>
                <wp:positionH relativeFrom="page">
                  <wp:posOffset>-12962255</wp:posOffset>
                </wp:positionH>
                <wp:positionV relativeFrom="paragraph">
                  <wp:posOffset>2969895</wp:posOffset>
                </wp:positionV>
                <wp:extent cx="6151245" cy="1542415"/>
                <wp:effectExtent l="0" t="0" r="1905" b="635"/>
                <wp:wrapNone/>
                <wp:docPr id="1361958563"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2C42B1"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w:drawing>
              <wp:anchor distT="0" distB="0" distL="114300" distR="114300" simplePos="0" relativeHeight="251658752" behindDoc="0" locked="0" layoutInCell="1" allowOverlap="1" wp14:anchorId="75885006" wp14:editId="0972DB7D">
                <wp:simplePos x="0" y="0"/>
                <wp:positionH relativeFrom="page">
                  <wp:posOffset>-12962255</wp:posOffset>
                </wp:positionH>
                <wp:positionV relativeFrom="paragraph">
                  <wp:posOffset>4119245</wp:posOffset>
                </wp:positionV>
                <wp:extent cx="4724400" cy="1155700"/>
                <wp:effectExtent l="0" t="0" r="0" b="6350"/>
                <wp:wrapNone/>
                <wp:docPr id="1524460446"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{{r1_pop_2010}}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{{r3_pop_2010}}</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{{r5_pop_2010}}</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{{r1_pop_2020}}</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{{r3_pop_2020}}</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{{r5_pop_2020}}</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{{r1_avg_hh_income_2029}}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{{r3_avg_hh_income_2029}}</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{{r5_avg_hh_income_2029}}</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{{r1_avg_inc_chg}}</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{{r3_avg_inc_chg}}</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{{r5_avg_inc_chg}}</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{{r1_pop_chg_2010_2020}}</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{{r3_pop_chg_2010_2020}}</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{{r5_pop_chg_2010_2020}}</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{{r1_pop_chg_2020_2024}}</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{{r3_pop_chg_2020_2024}}</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{{r5_pop_chg_2020_2024}}</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{{r1_median_hh_income_2029}}</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{{r3_median_hh_income_2029}}</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{{r5_median_hh_income_2029}}</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{{r1_pop_chg_2024_2029}}</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{{r3_pop_chg_2024_2029}}</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{{r5_pop_chg_2024_2029}}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{{r1_med_inc_chg}}</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{{r3_med_inc_chg}}</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{{r5_med_inc_chg}}</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{{r1_hh_2010}}</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{{r3_hh_2010}}</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{{r5_hh_2010}}</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{{r1_hh_2020}}</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{{r3_hh_2020}}</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{{r5_hh_2020}}</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{{r1_per_capita_income_2029}}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{{r3_per_capita_income_2029}}</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{{r5_per_capita_income_2029}}</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{{r1_pci_chg}}</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{{r3_pci_chg}}</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{{r5_pci_chg}}</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{{r1_hh_chg_2010_2020}}</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{{r3_hh_chg_2010_2020}}</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{{r5_hh_chg_2010_2020}}</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{{r1_inc_lt_15k}}</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{{r3_inc_lt_15k}}</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{{r5_inc_lt_15k}}</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{{r1_hh_chg_2020_2024}}</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{{r3_hh_chg_2020_2024}}</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{{r5_hh_chg_2020_2024}}</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{{r1_inc_15_25}}</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{{r3_inc_15_25}}</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{{r5_inc_15_25}}</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{{r1_hh_chg_2024_2029}}</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{{r3_hh_chg_2024_2029}}</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{{r5_hh_chg_2024_2029}}</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{{r1_inc_25_35}}</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{{r3_inc_25_35}}</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{{r5_inc_25_35}}</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{{r1_inc_35_50}}</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{{r3_inc_35_50}}</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{{r5_inc_35_50}}</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{{r1_inc_50_75}}</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{{r3_inc_50_75}}</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{{r5_inc_50_75}}</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{{r1_inc_75_100}}</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{{r3_inc_75_100}}</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{{r5_inc_75_100}}</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{{r1_inc_100_150}}</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{{r3_inc_100_150}}</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{{r5_inc_100_150}}</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{{r1_built_2020_later}}</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{{r3_built_2020_later}}</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{{r5_built_2020_later}}</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{{r1_inc_150_200}}</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{{r3_inc_150_200}}</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{{r5_inc_150_200}}</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{{r1_built_2010_2019}}</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{{r3_built_2010_2019}}</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{{r5_built_2010_2019}}</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{{r1_inc_200_plus}}</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{{r3_inc_200_plus}}</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{{r5_inc_200_plus}}</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{{r1_built_2000_2009}}</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{{r3_built_2000_2009}}</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{{r5_built_2000_2009}}</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{{r1_built_1990_1999}}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{{r3_built_1990_1999}}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{{r5_built_1990_1999}}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{{r1_units_1_det}}</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{{r3_units_1_det}}</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{{r5_units_1_det}}</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{{r1_built_1980_1989}}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{{r3_built_1980_1989}}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{{r5_built_1980_1989}}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{{r1_units_1_att}}</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{{r3_units_1_att}}</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{{r5_units_1_att}}</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{{r1_built_1970_1979}}</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{{r3_built_1970_1979}}</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{{r5_built_1970_1979}}</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{{r1_built_1960_1969}}</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{{r3_built_1960_1969}}</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{{r5_built_1960_1969}}</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{{r1_units_3_4}}</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{{r3_units_3_4}}</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{{r5_units_3_4}}</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{{r1_built_1950_1959}}</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{{r3_built_1950_1959}}</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{{r5_built_1950_1959}}</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{{r1_units_5_9}}</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{{r3_units_5_9}}</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{{r5_units_5_9}}</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{{r1_built_1940_1949}}</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{{r3_built_1940_1949}}</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{{r5_built_1940_1949}}</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{{r1_units_10_19}}</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{{r3_units_10_19}}</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{{r5_units_10_19}}</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{{r1_built_1939_earlier}}</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{{r3_built_1939_earlier}}</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{{r5_built_1939_earlier}}</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{{r1_units_20_49}}</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{{r3_units_20_49}}</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{{r5_units_20_49}}</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{{r1_units_50_plus}}</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{{r3_units_50_plus}}</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{{r5_units_50_plus}}</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{{r1_avg_home_value}}</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{{r3_avg_home_value}}</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{{r5_avg_home_value}}</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{{r1_units_mobile}}</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{{r3_units_mobile}}</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{{r5_units_mobile}}</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{{r1_median_home_value}}</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{{r3_median_home_value}}</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{{r5_median_home_value}}</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{{r1_units_other}}</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{{r3_units_other}}</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{{r5_units_other}}</w:t>
            </w:r>
          </w:p>
        </w:tc>
      </w:tr>
    </w:tbl>
    <w:p w14:paraId="2E5C424F"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 xml:space="preserve">Source: </w:t>
      </w:r>
      <w:r w:rsidRPr="00927CDE">
        <w:rPr>
          <w:rFonts w:asciiTheme="minorHAnsi" w:hAnsiTheme="minorHAnsi" w:cs="Arial"/>
          <w:sz w:val="24"/>
          <w:szCs w:val="24"/>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sz w:val="24"/>
          <w:szCs w:val="24"/>
        </w:rPr>
      </w:pPr>
      <w:r w:rsidRPr="00FD5BED">
        <w:rPr>
          <w:rFonts w:asciiTheme="minorHAnsi" w:hAnsiTheme="minorHAnsi" w:cs="Arial"/>
          <w:sz w:val="24"/>
          <w:szCs w:val="24"/>
        </w:rPr>
        <w:t xml:space="preserve">Source: </w:t>
      </w:r>
      <w:r w:rsidR="002D649D" w:rsidRPr="00FD5BED">
        <w:rPr>
          <w:rFonts w:asciiTheme="minorHAnsi" w:hAnsiTheme="minorHAnsi" w:cs="Arial"/>
          <w:sz w:val="24"/>
          <w:szCs w:val="24"/>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{{economic_factors}}</w:t>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010EACEC" w14:textId="77777777" w:rsidR="007B7135" w:rsidRPr="00FD5BED" w:rsidRDefault="001053D6" w:rsidP="000E1DD5">
      <w:pPr>
        <w:spacing w:line="276" w:lineRule="auto"/>
        <w:ind w:left="360"/>
        <w:jc w:val="both"/>
        <w:rPr>
          <w:rFonts w:cs="Arial"/>
          <w:i/>
          <w:iCs/>
        </w:rPr>
      </w:pPr>
      <w:r w:rsidRPr="00FD5BED">
        <w:rPr>
          <w:rFonts w:cs="Arial"/>
          <w:i/>
          <w:iCs/>
        </w:rPr>
      </w:r>
    </w:p>
    <w:p w14:paraId="2B0C7E87" w14:textId="77777777" w:rsidR="007B7135" w:rsidRPr="00FD5BED" w:rsidRDefault="001053D6" w:rsidP="000E1DD5">
      <w:pPr>
        <w:spacing w:line="276" w:lineRule="auto"/>
        <w:ind w:left="360"/>
        <w:jc w:val="both"/>
        <w:rPr>
          <w:rFonts w:cs="Arial"/>
          <w:i/>
          <w:iCs/>
        </w:rPr>
      </w:pPr>
      <w:r w:rsidRPr="00FD5BED">
        <w:rPr>
          <w:rFonts w:cs="Arial"/>
          <w:i/>
          <w:iCs/>
        </w:rPr>
      </w:r>
    </w:p>
    <w:p w14:paraId="195EBBA4" w14:textId="77777777" w:rsidR="007B7135" w:rsidRPr="00FD5BED" w:rsidRDefault="001053D6" w:rsidP="000E1DD5">
      <w:pPr>
        <w:spacing w:line="276" w:lineRule="auto"/>
        <w:ind w:left="360"/>
        <w:jc w:val="both"/>
        <w:rPr>
          <w:rFonts w:cs="Arial"/>
          <w:i/>
          <w:iCs/>
        </w:rPr>
      </w:pPr>
      <w:r w:rsidRPr="00FD5BED">
        <w:rPr>
          <w:rFonts w:cs="Arial"/>
          <w:i/>
          <w:iCs/>
        </w:rPr>
      </w:r>
    </w:p>
    <w:p w14:paraId="62514334" w14:textId="77777777" w:rsidR="007B7135" w:rsidRPr="00FD5BED" w:rsidRDefault="001053D6" w:rsidP="000E1DD5">
      <w:pPr>
        <w:spacing w:line="276" w:lineRule="auto"/>
        <w:ind w:left="360"/>
        <w:jc w:val="both"/>
        <w:rPr>
          <w:rFonts w:cs="Arial"/>
          <w:i/>
          <w:iCs/>
        </w:rPr>
      </w:pPr>
      <w:r w:rsidRPr="00FD5BED">
        <w:rPr>
          <w:rFonts w:cs="Arial"/>
          <w:i/>
          <w:iCs/>
        </w:rPr>
      </w:r>
    </w:p>
    <w:p w14:paraId="628C020F" w14:textId="77777777" w:rsidR="007B7135" w:rsidRPr="00FD5BED" w:rsidRDefault="001053D6" w:rsidP="0001666D">
      <w:pPr>
        <w:spacing w:line="276" w:lineRule="auto"/>
        <w:jc w:val="both"/>
        <w:rPr>
          <w:rFonts w:cs="Arial"/>
        </w:rPr>
      </w:pPr>
      <w:r w:rsidRPr="00FD5BED">
        <w:rPr>
          <w:rFonts w:cs="Arial"/>
          <w:i/>
          <w:iCs/>
        </w:rPr>
      </w:r>
    </w:p>
    <w:p w14:paraId="3037EBA4" w14:textId="77777777" w:rsidR="007B7135" w:rsidRDefault="007B7135" w:rsidP="0001666D">
      <w:pPr>
        <w:spacing w:line="276" w:lineRule="auto"/>
        <w:rPr>
          <w:rFonts w:ascii="Arial" w:hAnsi="Arial" w:cs="Arial"/>
          <w:b/>
          <w:bCs/>
          <w:color w:val="0070C0"/>
          <w:sz w:val="12"/>
          <w:szCs w:val="12"/>
        </w:rPr>
      </w:pP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r>
      <w:r>
        <w:rPr>
          <w:rFonts w:ascii="Poppins" w:hAnsi="Poppins" w:cs="Poppins"/>
          <w:b/>
          <w:bCs/>
        </w:rPr>
        <w:br w:type="page"/>
      </w:r>
    </w:p>
    <w:p w14:paraId="7E418270" w14:textId="77777777" w:rsidR="00495173" w:rsidRDefault="00257AFD">
      <w:pPr>
        <w:jc w:val="center"/>
      </w:pPr>
      <w:r>
        <w:rPr>
          <w:noProof/>
        </w:rPr>
      </w:r>
    </w:p>
    <w:p w14:paraId="3235FE18" w14:textId="77777777" w:rsidR="00495173" w:rsidRDefault="00257AFD">
      <w:pPr>
        <w:jc w:val="center"/>
      </w:pPr>
      <w:r>
        <w:rPr>
          <w:noProof/>
        </w:rPr>
      </w:r>
    </w:p>
    <w:p w14:paraId="5C61BEDA" w14:textId="77777777" w:rsidR="00495173" w:rsidRDefault="00257AFD">
      <w:pPr>
        <w:jc w:val="center"/>
      </w:pPr>
      <w:r>
        <w:rPr>
          <w:noProof/>
        </w:rPr>
      </w:r>
    </w:p>
    <w:p w14:paraId="2CE38CC2" w14:textId="77777777" w:rsidR="00495173" w:rsidRDefault="00257AFD">
      <w:pPr>
        <w:jc w:val="center"/>
      </w:pPr>
      <w:r>
        <w:rPr>
          <w:noProof/>
        </w:rPr>
      </w:r>
    </w:p>
    <w:p w14:paraId="309BC6F8" w14:textId="77777777" w:rsidR="00495173" w:rsidRDefault="00257AFD">
      <w:pPr>
        <w:jc w:val="center"/>
      </w:pPr>
      <w:r>
        <w:rPr>
          <w:noProof/>
        </w:rPr>
      </w:r>
    </w:p>
    <w:p w14:paraId="632CDF6C" w14:textId="77777777" w:rsidR="00495173" w:rsidRDefault="00257AFD">
      <w:pPr>
        <w:jc w:val="center"/>
      </w:pPr>
      <w:r>
        <w:rPr>
          <w:noProof/>
        </w:rPr>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{{reconciliation_notes}}</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rPr>
            </w:pPr>
            <w:r w:rsidRPr="00FD5BED">
              <w:rPr>
                <w:rFonts w:asciiTheme="minorHAnsi" w:hAnsiTheme="minorHAnsi" w:cs="Arial"/>
                <w:b/>
                <w:bCs/>
                <w:color w:val="FFFFFF" w:themeColor="background1"/>
                <w:szCs w:val="20"/>
              </w:rPr>
              <w:t>OPINIONS OF VALUE</w:t>
            </w:r>
          </w:p>
        </w:tc>
      </w:tr>
      <w:tr w:rsidR="007B7135" w14:paraId="105F96CF" w14:textId="77777777">
        <w:tc>
          <w:tcPr>
            <w:tcW w:w="3242" w:type="dxa"/>
            <w:tcBorders>
              <w:bottom w:val="single" w:sz="4" w:space="0" w:color="auto"/>
            </w:tcBorders>
            <w:vAlign w:val="center"/>
          </w:tcPr>
          <w:p w14:paraId="6E95803B"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 Price</w:t>
            </w:r>
          </w:p>
        </w:tc>
        <w:tc>
          <w:tcPr>
            <w:tcW w:w="1240" w:type="dxa"/>
            <w:tcBorders>
              <w:bottom w:val="single" w:sz="4" w:space="0" w:color="auto"/>
            </w:tcBorders>
            <w:vAlign w:val="center"/>
          </w:tcPr>
          <w:p w14:paraId="786548C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{{market_price_psf}} SF</w:t>
            </w:r>
            <w:r w:rsidR="00F25350" w:rsidRPr="00FD5BED">
              <w:rPr>
                <w:rFonts w:asciiTheme="minorHAnsi" w:hAnsiTheme="minorHAnsi" w:cs="Arial"/>
                <w:sz w:val="16"/>
                <w:szCs w:val="16"/>
              </w:rPr>
            </w:r>
            <w:r w:rsidR="007C0093" w:rsidRPr="00FD5BED">
              <w:rPr>
                <w:rFonts w:asciiTheme="minorHAnsi" w:hAnsiTheme="minorHAnsi" w:cs="Arial"/>
                <w:sz w:val="16"/>
                <w:szCs w:val="16"/>
              </w:rPr>
            </w:r>
          </w:p>
        </w:tc>
        <w:tc>
          <w:tcPr>
            <w:tcW w:w="597" w:type="dxa"/>
            <w:tcBorders>
              <w:bottom w:val="single" w:sz="4" w:space="0" w:color="auto"/>
            </w:tcBorders>
            <w:vAlign w:val="center"/>
          </w:tcPr>
          <w:p w14:paraId="60A6B39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X</w:t>
            </w:r>
          </w:p>
        </w:tc>
        <w:tc>
          <w:tcPr>
            <w:tcW w:w="1694" w:type="dxa"/>
            <w:tcBorders>
              <w:bottom w:val="single" w:sz="4" w:space="0" w:color="auto"/>
            </w:tcBorders>
            <w:vAlign w:val="center"/>
          </w:tcPr>
          <w:p w14:paraId="7643AC72"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{{market_building_sf}}</w:t>
            </w:r>
          </w:p>
        </w:tc>
        <w:tc>
          <w:tcPr>
            <w:tcW w:w="2587" w:type="dxa"/>
            <w:tcBorders>
              <w:bottom w:val="single" w:sz="4" w:space="0" w:color="auto"/>
            </w:tcBorders>
            <w:vAlign w:val="center"/>
          </w:tcPr>
          <w:p w14:paraId="1D3B8B66"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w:t>
            </w:r>
          </w:p>
        </w:tc>
      </w:tr>
      <w:tr w:rsidR="007B7135" w14:paraId="68ADD0BF" w14:textId="77777777" w:rsidTr="002C2104">
        <w:tc>
          <w:tcPr>
            <w:tcW w:w="3242" w:type="dxa"/>
            <w:tcBorders>
              <w:top w:val="single" w:sz="4" w:space="0" w:color="auto"/>
              <w:bottom w:val="single" w:sz="4" w:space="0" w:color="auto"/>
            </w:tcBorders>
            <w:vAlign w:val="center"/>
          </w:tcPr>
          <w:p w14:paraId="3E29330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Sales Price (Rounded)</w:t>
            </w:r>
          </w:p>
        </w:tc>
        <w:tc>
          <w:tcPr>
            <w:tcW w:w="1240" w:type="dxa"/>
            <w:tcBorders>
              <w:top w:val="single" w:sz="4" w:space="0" w:color="auto"/>
              <w:bottom w:val="single" w:sz="4" w:space="0" w:color="auto"/>
            </w:tcBorders>
            <w:vAlign w:val="center"/>
          </w:tcPr>
          <w:p w14:paraId="4D9682DB" w14:textId="77777777" w:rsidR="007B7135" w:rsidRPr="00FD5BED" w:rsidRDefault="007B7135" w:rsidP="0001666D">
            <w:pPr>
              <w:pStyle w:val="TableText"/>
              <w:spacing w:line="276" w:lineRule="auto"/>
              <w:jc w:val="center"/>
              <w:rPr>
                <w:rFonts w:asciiTheme="minorHAnsi" w:hAnsiTheme="minorHAnsi" w:cs="Arial"/>
                <w:szCs w:val="20"/>
              </w:rPr>
            </w:pPr>
          </w:p>
        </w:tc>
        <w:tc>
          <w:tcPr>
            <w:tcW w:w="597" w:type="dxa"/>
            <w:tcBorders>
              <w:top w:val="single" w:sz="4" w:space="0" w:color="auto"/>
              <w:bottom w:val="single" w:sz="4" w:space="0" w:color="auto"/>
            </w:tcBorders>
            <w:vAlign w:val="center"/>
          </w:tcPr>
          <w:p w14:paraId="2226EF11" w14:textId="77777777" w:rsidR="007B7135" w:rsidRPr="00FD5BED" w:rsidRDefault="007B7135" w:rsidP="0001666D">
            <w:pPr>
              <w:pStyle w:val="TableText"/>
              <w:spacing w:line="276" w:lineRule="auto"/>
              <w:jc w:val="center"/>
              <w:rPr>
                <w:rFonts w:asciiTheme="minorHAnsi" w:hAnsiTheme="minorHAnsi" w:cs="Arial"/>
                <w:szCs w:val="20"/>
              </w:rPr>
            </w:pPr>
          </w:p>
        </w:tc>
        <w:tc>
          <w:tcPr>
            <w:tcW w:w="1694" w:type="dxa"/>
            <w:tcBorders>
              <w:top w:val="single" w:sz="4" w:space="0" w:color="auto"/>
              <w:bottom w:val="single" w:sz="4" w:space="0" w:color="auto"/>
            </w:tcBorders>
            <w:vAlign w:val="center"/>
          </w:tcPr>
          <w:p w14:paraId="4AAE1B0B" w14:textId="77777777" w:rsidR="007B7135" w:rsidRPr="00FD5BED" w:rsidRDefault="007B7135" w:rsidP="0001666D">
            <w:pPr>
              <w:pStyle w:val="TableText"/>
              <w:spacing w:line="276" w:lineRule="auto"/>
              <w:jc w:val="center"/>
              <w:rPr>
                <w:rFonts w:asciiTheme="minorHAnsi" w:hAnsiTheme="minorHAnsi" w:cs="Arial"/>
                <w:szCs w:val="20"/>
              </w:rPr>
            </w:pPr>
          </w:p>
        </w:tc>
        <w:tc>
          <w:tcPr>
            <w:tcW w:w="2587" w:type="dxa"/>
            <w:tcBorders>
              <w:top w:val="single" w:sz="4" w:space="0" w:color="auto"/>
              <w:bottom w:val="single" w:sz="4" w:space="0" w:color="auto"/>
            </w:tcBorders>
            <w:vAlign w:val="center"/>
          </w:tcPr>
          <w:p w14:paraId="145053D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{{market_value_rounded}}</w:t>
            </w:r>
          </w:p>
        </w:tc>
      </w:tr>
    </w:tbl>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