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 Table. </w:t>
      </w:r>
      <w:r w:rsidDel="00000000" w:rsidR="00000000" w:rsidRPr="00000000">
        <w:rPr>
          <w:color w:val="000000"/>
          <w:rtl w:val="0"/>
        </w:rPr>
        <w:t xml:space="preserve">Post-Assessment Instrument Cronbach's Alpha Reliability Analysis. *</w:t>
      </w:r>
      <w:r w:rsidDel="00000000" w:rsidR="00000000" w:rsidRPr="00000000">
        <w:rPr>
          <w:rtl w:val="0"/>
        </w:rPr>
      </w:r>
    </w:p>
    <w:tbl>
      <w:tblPr>
        <w:tblStyle w:val="Table1"/>
        <w:tblW w:w="9362.0" w:type="dxa"/>
        <w:jc w:val="left"/>
        <w:tblInd w:w="0.0" w:type="dxa"/>
        <w:tblLayout w:type="fixed"/>
        <w:tblLook w:val="0400"/>
      </w:tblPr>
      <w:tblGrid>
        <w:gridCol w:w="765"/>
        <w:gridCol w:w="1770"/>
        <w:gridCol w:w="2061"/>
        <w:gridCol w:w="2303"/>
        <w:gridCol w:w="2463"/>
        <w:tblGridChange w:id="0">
          <w:tblGrid>
            <w:gridCol w:w="765"/>
            <w:gridCol w:w="1770"/>
            <w:gridCol w:w="2061"/>
            <w:gridCol w:w="2303"/>
            <w:gridCol w:w="2463"/>
          </w:tblGrid>
        </w:tblGridChange>
      </w:tblGrid>
      <w:tr>
        <w:trPr>
          <w:trHeight w:val="432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 Mean if Item 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 Variance if Item 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Corrected Item-Total 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Cronbach's Alpha (ɑ) if Item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6.773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*n=373; overall Cronbach's Alpha (ɑ) = 0.576; Cronbach's Alpha if Item Deleted column represents the adjusted Cronbach's Alpha if the indicated assessment item was excluded in the Cronbach's Alpha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0" w:line="2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spacing w:after="120" w:before="40" w:line="240" w:lineRule="auto"/>
      <w:outlineLvl w:val="2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 w:val="1"/>
    <w:rsid w:val="00DB59F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00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0030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450E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RdNJk9rr+zHClxkOfBPzpqLCQ==">AMUW2mXcmld5audbxDRRzuHxb5J2Cyr0T4FTedTjgsLyddartKT+RFUoSR3KA2abF2DA6UoeT4Cr7iBd59jrH2su9XsZ0yyZl5UE3qQm5HQDktRb6LlVoMw=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2020-10-20T04:22:00Z</dcterms:created>
</cp:coreProperties>
</file>