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2937" w14:textId="77777777" w:rsidR="00AC1179" w:rsidRDefault="00AC1179" w:rsidP="00AC1179">
      <w:pPr>
        <w:tabs>
          <w:tab w:val="left" w:pos="1943"/>
        </w:tabs>
        <w:rPr>
          <w:b/>
        </w:rPr>
      </w:pPr>
      <w:r>
        <w:rPr>
          <w:b/>
        </w:rPr>
        <w:t>Table 2. Two-factor generalized linear statistical models comparing pre-/post-assessment score differences and pre-assessment scores. *</w:t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3960"/>
        <w:gridCol w:w="1080"/>
        <w:gridCol w:w="990"/>
        <w:gridCol w:w="900"/>
        <w:gridCol w:w="1080"/>
        <w:gridCol w:w="1350"/>
      </w:tblGrid>
      <w:tr w:rsidR="00AC1179" w14:paraId="3921624F" w14:textId="77777777" w:rsidTr="0076094D">
        <w:trPr>
          <w:trHeight w:val="300"/>
        </w:trPr>
        <w:tc>
          <w:tcPr>
            <w:tcW w:w="801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093CE525" w14:textId="77777777" w:rsidR="00AC1179" w:rsidRDefault="00AC1179" w:rsidP="0076094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Difference in Pre-/Post-Assessment Score (Post - Pre)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002F7ED5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C1179" w14:paraId="2EA37B36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53BA1" w14:textId="77777777" w:rsidR="00AC1179" w:rsidRDefault="00AC1179" w:rsidP="0076094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Coefficients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D69ED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Estimate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58C28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92F4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t-value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D86BDD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p-value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AEDEBA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Significance</w:t>
            </w:r>
          </w:p>
        </w:tc>
      </w:tr>
      <w:tr w:rsidR="00AC1179" w14:paraId="5B2982CD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0BA80FC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1DF3307F" w14:textId="77777777" w:rsidR="00AC1179" w:rsidRDefault="00AC1179" w:rsidP="0076094D">
            <w:pPr>
              <w:jc w:val="right"/>
            </w:pPr>
            <w:r w:rsidRPr="00014173">
              <w:t>1.7527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15982FA9" w14:textId="77777777" w:rsidR="00AC1179" w:rsidRDefault="00AC1179" w:rsidP="0076094D">
            <w:pPr>
              <w:jc w:val="right"/>
            </w:pPr>
            <w:r>
              <w:t>0.1889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0A6930BA" w14:textId="77777777" w:rsidR="00AC1179" w:rsidRDefault="00AC1179" w:rsidP="0076094D">
            <w:pPr>
              <w:jc w:val="right"/>
            </w:pPr>
            <w:r>
              <w:t>9.280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007F0A3E" w14:textId="77777777" w:rsidR="00AC1179" w:rsidRDefault="00AC1179" w:rsidP="0076094D">
            <w:pPr>
              <w:jc w:val="right"/>
            </w:pPr>
            <w:r>
              <w:t>&lt;0.00001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24B8A89E" w14:textId="77777777" w:rsidR="00AC1179" w:rsidRDefault="00AC1179" w:rsidP="0076094D">
            <w:pPr>
              <w:jc w:val="right"/>
            </w:pPr>
            <w:r>
              <w:t>***</w:t>
            </w:r>
          </w:p>
        </w:tc>
      </w:tr>
      <w:tr w:rsidR="00AC1179" w14:paraId="07A0B56F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8BC9CD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Institution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99F08" w14:textId="77777777" w:rsidR="00AC1179" w:rsidRDefault="00AC1179" w:rsidP="0076094D">
            <w:pPr>
              <w:jc w:val="right"/>
            </w:pPr>
            <w:r>
              <w:t>1.7473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6BC69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0.6032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D7056D" w14:textId="77777777" w:rsidR="00AC1179" w:rsidRDefault="00AC1179" w:rsidP="0076094D">
            <w:pPr>
              <w:jc w:val="right"/>
            </w:pPr>
            <w:r>
              <w:t>2.897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F7F50C" w14:textId="77777777" w:rsidR="00AC1179" w:rsidRDefault="00AC1179" w:rsidP="0076094D">
            <w:pPr>
              <w:jc w:val="right"/>
            </w:pPr>
            <w:r>
              <w:t>0.00400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80AE04" w14:textId="77777777" w:rsidR="00AC1179" w:rsidRDefault="00AC1179" w:rsidP="0076094D">
            <w:pPr>
              <w:jc w:val="right"/>
            </w:pPr>
            <w:r>
              <w:t>**</w:t>
            </w:r>
          </w:p>
        </w:tc>
      </w:tr>
      <w:tr w:rsidR="00AC1179" w14:paraId="3528B376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B5D1F0B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Bioinformatics (RI)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7E7CB9EA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1.2634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1F54CCF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0.4974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0A904BFD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CBFD185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0.01150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45D5C664" w14:textId="77777777" w:rsidR="00AC1179" w:rsidRDefault="00AC1179" w:rsidP="0076094D">
            <w:pPr>
              <w:jc w:val="right"/>
            </w:pPr>
            <w:r>
              <w:t>*</w:t>
            </w:r>
          </w:p>
        </w:tc>
      </w:tr>
      <w:tr w:rsidR="00AC1179" w14:paraId="6DEB96D1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97421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Developmental Biology (PUI)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91404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-0.4643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1CB60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0.8928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53E742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DBB076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0.60335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D5E67" w14:textId="77777777" w:rsidR="00AC1179" w:rsidRDefault="00AC1179" w:rsidP="0076094D">
            <w:pPr>
              <w:jc w:val="right"/>
              <w:rPr>
                <w:color w:val="000000"/>
              </w:rPr>
            </w:pPr>
          </w:p>
        </w:tc>
      </w:tr>
      <w:tr w:rsidR="00AC1179" w14:paraId="40EC6466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0205C472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Molecular Biology (RI)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24DE7E9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0.8065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71C6ACB6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DDCB581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72C0B93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0.02152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7FC4EE06" w14:textId="77777777" w:rsidR="00AC1179" w:rsidRDefault="00AC1179" w:rsidP="0076094D">
            <w:pPr>
              <w:jc w:val="right"/>
            </w:pPr>
            <w:r>
              <w:t>*</w:t>
            </w:r>
          </w:p>
        </w:tc>
      </w:tr>
      <w:tr w:rsidR="00AC1179" w14:paraId="568FA665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47F96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Molecular Biotechnology (PUI)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2F71DD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-1.0000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2FF2FE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0.7833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89CD97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-1.277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A11976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0.20255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5A843C" w14:textId="77777777" w:rsidR="00AC1179" w:rsidRDefault="00AC1179" w:rsidP="0076094D">
            <w:pPr>
              <w:jc w:val="right"/>
              <w:rPr>
                <w:color w:val="000000"/>
              </w:rPr>
            </w:pPr>
          </w:p>
        </w:tc>
      </w:tr>
      <w:tr w:rsidR="00AC1179" w14:paraId="78373216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FEF5E29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Virology (RI)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7CFC3331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1.4473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7244D902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0.5461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6460575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74C2A5A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0.00839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20019829" w14:textId="77777777" w:rsidR="00AC1179" w:rsidRDefault="00AC1179" w:rsidP="0076094D">
            <w:pPr>
              <w:jc w:val="right"/>
            </w:pPr>
            <w:r>
              <w:t>**</w:t>
            </w:r>
          </w:p>
        </w:tc>
      </w:tr>
      <w:tr w:rsidR="00AC1179" w14:paraId="727CC0C6" w14:textId="77777777" w:rsidTr="0076094D">
        <w:trPr>
          <w:trHeight w:val="300"/>
        </w:trPr>
        <w:tc>
          <w:tcPr>
            <w:tcW w:w="801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788963FC" w14:textId="77777777" w:rsidR="00AC1179" w:rsidRDefault="00AC1179" w:rsidP="0076094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Pre-Assessment Score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49CDAD43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C1179" w14:paraId="5549D64D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FC592D" w14:textId="77777777" w:rsidR="00AC1179" w:rsidRDefault="00AC1179" w:rsidP="0076094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Coefficients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F5E6E5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Estimate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7A6F9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D78BE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t-value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E0C81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p-value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297E4" w14:textId="77777777" w:rsidR="00AC1179" w:rsidRDefault="00AC1179" w:rsidP="0076094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Significance</w:t>
            </w:r>
          </w:p>
        </w:tc>
      </w:tr>
      <w:tr w:rsidR="00AC1179" w14:paraId="136AAFD4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0CAF24F6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629B4CE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790A0897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0.49115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0F88D2F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8.348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2A4CEF29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&lt;0.00001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47FBC61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  <w:tr w:rsidR="00AC1179" w14:paraId="6D85024C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822A4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Institution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5EA7C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-0.08641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16917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0.51715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99395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FC1A1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0.86739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03F2C2" w14:textId="77777777" w:rsidR="00AC1179" w:rsidRDefault="00AC1179" w:rsidP="0076094D">
            <w:pPr>
              <w:jc w:val="right"/>
              <w:rPr>
                <w:color w:val="000000"/>
              </w:rPr>
            </w:pPr>
          </w:p>
        </w:tc>
      </w:tr>
      <w:tr w:rsidR="00AC1179" w14:paraId="50FA0620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22B60756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Bioinformatics (RI)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C442D1C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0.95415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E834DDC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0.42644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2E4EBDBA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2.237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DD14304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0.02586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0004BE02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  <w:tr w:rsidR="00AC1179" w14:paraId="1B336884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9EAB2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Developmental Biology (PUI)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D73AD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0.72143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B727D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0.7654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3F98E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0.943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7995BF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0.34653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2C66F" w14:textId="77777777" w:rsidR="00AC1179" w:rsidRDefault="00AC1179" w:rsidP="0076094D">
            <w:pPr>
              <w:jc w:val="right"/>
              <w:rPr>
                <w:color w:val="000000"/>
              </w:rPr>
            </w:pPr>
          </w:p>
        </w:tc>
      </w:tr>
      <w:tr w:rsidR="00AC1179" w14:paraId="4E91FC8B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E3D61C7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Molecular Biology (RI)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3DCD042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1.09826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92E39F6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0.2995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D725EDF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3.667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7AE55F2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0.00282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262402F3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  <w:tr w:rsidR="00AC1179" w14:paraId="14CAE0FC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23949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Molecular Biotechnology (PUI)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AC88B9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-0.03478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60DEF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0.67156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12C85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5A19E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0.95872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B5F6D3" w14:textId="77777777" w:rsidR="00AC1179" w:rsidRDefault="00AC1179" w:rsidP="0076094D">
            <w:pPr>
              <w:jc w:val="right"/>
              <w:rPr>
                <w:color w:val="000000"/>
              </w:rPr>
            </w:pPr>
          </w:p>
        </w:tc>
      </w:tr>
      <w:tr w:rsidR="00AC1179" w14:paraId="2057390E" w14:textId="77777777" w:rsidTr="0076094D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bottom"/>
          </w:tcPr>
          <w:p w14:paraId="4625DF57" w14:textId="77777777" w:rsidR="00AC1179" w:rsidRDefault="00AC1179" w:rsidP="0076094D">
            <w:pPr>
              <w:rPr>
                <w:color w:val="000000"/>
              </w:rPr>
            </w:pPr>
            <w:r>
              <w:rPr>
                <w:color w:val="000000"/>
              </w:rPr>
              <w:t>Course - Virology (RI)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bottom"/>
          </w:tcPr>
          <w:p w14:paraId="35F5E47F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1.26641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bottom"/>
          </w:tcPr>
          <w:p w14:paraId="354BB873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0.46819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bottom"/>
          </w:tcPr>
          <w:p w14:paraId="34EFE53A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bottom"/>
          </w:tcPr>
          <w:p w14:paraId="7239A68D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0.00715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bottom"/>
          </w:tcPr>
          <w:p w14:paraId="28B7702D" w14:textId="77777777" w:rsidR="00AC1179" w:rsidRDefault="00AC1179" w:rsidP="0076094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</w:tbl>
    <w:p w14:paraId="4D34853C" w14:textId="77777777" w:rsidR="00AC1179" w:rsidRDefault="00AC1179" w:rsidP="00AC1179">
      <w:pPr>
        <w:tabs>
          <w:tab w:val="left" w:pos="1943"/>
        </w:tabs>
        <w:rPr>
          <w:b/>
        </w:rPr>
      </w:pPr>
    </w:p>
    <w:p w14:paraId="55F8A097" w14:textId="68C10070" w:rsidR="007B57D6" w:rsidRDefault="00AC1179" w:rsidP="00AC1179">
      <w:pPr>
        <w:tabs>
          <w:tab w:val="left" w:pos="1943"/>
        </w:tabs>
      </w:pPr>
      <w:r>
        <w:t>*Two factors: university type (Primarily Undergraduate Institution (PUI) vs. Research Intensive Institution (RI)) and course type. The base model is general biology taught at a research-intensive institution. The intercept is associated with the base model and indicates the mean pre-/post- difference for the 'Difference in Pre-/Post-Assessment Score' and the mean pre-score for the 'Pre-Assessment Score' table sections, respectively. SE = standard error; Significance, * = p&lt;0.05, ** = p&lt;0.01, *** = p&lt;0.001.  n=373.</w:t>
      </w:r>
    </w:p>
    <w:sectPr w:rsidR="007B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81"/>
    <w:rsid w:val="00352B81"/>
    <w:rsid w:val="007B57D6"/>
    <w:rsid w:val="00AC1179"/>
    <w:rsid w:val="00D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F6F"/>
  <w15:chartTrackingRefBased/>
  <w15:docId w15:val="{A0183135-89A9-49E2-AA08-E0D4DE82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7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Kleinschmit</dc:creator>
  <cp:keywords/>
  <dc:description/>
  <cp:lastModifiedBy>Adam Kleinschmit</cp:lastModifiedBy>
  <cp:revision>2</cp:revision>
  <dcterms:created xsi:type="dcterms:W3CDTF">2021-03-07T16:47:00Z</dcterms:created>
  <dcterms:modified xsi:type="dcterms:W3CDTF">2021-03-07T16:47:00Z</dcterms:modified>
</cp:coreProperties>
</file>