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2913" w14:textId="77777777" w:rsidR="00E865A5" w:rsidRDefault="00E865A5" w:rsidP="00E865A5">
      <w:pPr>
        <w:tabs>
          <w:tab w:val="left" w:pos="1943"/>
        </w:tabs>
        <w:rPr>
          <w:b/>
        </w:rPr>
      </w:pPr>
      <w:r>
        <w:rPr>
          <w:b/>
        </w:rPr>
        <w:t xml:space="preserve">Table 4. Faculty Participant Post-FMN Survey Data*. 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4116"/>
        <w:gridCol w:w="1297"/>
        <w:gridCol w:w="1166"/>
        <w:gridCol w:w="1150"/>
        <w:gridCol w:w="1091"/>
      </w:tblGrid>
      <w:tr w:rsidR="00E865A5" w14:paraId="520AF922" w14:textId="77777777" w:rsidTr="006D7DAA">
        <w:trPr>
          <w:trHeight w:val="255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70787F" w14:textId="77777777" w:rsidR="00E865A5" w:rsidRDefault="00E865A5" w:rsidP="006D7DAA">
            <w:pPr>
              <w:jc w:val="center"/>
              <w:rPr>
                <w:b/>
              </w:rPr>
            </w:pPr>
            <w:r>
              <w:rPr>
                <w:b/>
              </w:rPr>
              <w:t>Item #</w:t>
            </w:r>
          </w:p>
        </w:tc>
        <w:tc>
          <w:tcPr>
            <w:tcW w:w="411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B7B9F" w14:textId="77777777" w:rsidR="00E865A5" w:rsidRDefault="00E865A5" w:rsidP="006D7D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Survey Five-point Likert-Scale Question Stem</w:t>
            </w:r>
          </w:p>
        </w:tc>
        <w:tc>
          <w:tcPr>
            <w:tcW w:w="129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527AA6" w14:textId="77777777" w:rsidR="00E865A5" w:rsidRDefault="00E865A5" w:rsidP="006D7D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Associated FMN Objectives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37FDC1" w14:textId="77777777" w:rsidR="00E865A5" w:rsidRDefault="00E865A5" w:rsidP="006D7D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Median Likert Response</w:t>
            </w:r>
          </w:p>
        </w:tc>
        <w:tc>
          <w:tcPr>
            <w:tcW w:w="11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0ED1F3" w14:textId="77777777" w:rsidR="00E865A5" w:rsidRDefault="00E865A5" w:rsidP="006D7D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Mean Likert Response</w:t>
            </w:r>
          </w:p>
        </w:tc>
        <w:tc>
          <w:tcPr>
            <w:tcW w:w="109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98FC11" w14:textId="77777777" w:rsidR="00E865A5" w:rsidRDefault="00E865A5" w:rsidP="006D7D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Strongly Agreed or Agreed (%)</w:t>
            </w:r>
          </w:p>
        </w:tc>
      </w:tr>
      <w:tr w:rsidR="00E865A5" w14:paraId="76566F6D" w14:textId="77777777" w:rsidTr="006D7DAA">
        <w:trPr>
          <w:trHeight w:val="255"/>
        </w:trPr>
        <w:tc>
          <w:tcPr>
            <w:tcW w:w="540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0468D8" w14:textId="77777777" w:rsidR="00E865A5" w:rsidRDefault="00E865A5" w:rsidP="006D7DAA">
            <w:pPr>
              <w:jc w:val="right"/>
            </w:pPr>
            <w:r>
              <w:t>1</w:t>
            </w:r>
          </w:p>
        </w:tc>
        <w:tc>
          <w:tcPr>
            <w:tcW w:w="4116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36D1A0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The FMN community provided a positive professional development experience.</w:t>
            </w:r>
          </w:p>
        </w:tc>
        <w:tc>
          <w:tcPr>
            <w:tcW w:w="1297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14D8F0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36C05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E3C6D2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4.86</w:t>
            </w:r>
          </w:p>
        </w:tc>
        <w:tc>
          <w:tcPr>
            <w:tcW w:w="1091" w:type="dxa"/>
            <w:tcBorders>
              <w:top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4F3950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6497DAE7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CFD9FBB" w14:textId="77777777" w:rsidR="00E865A5" w:rsidRDefault="00E865A5" w:rsidP="006D7DAA">
            <w:pPr>
              <w:jc w:val="right"/>
            </w:pPr>
            <w:r>
              <w:t>2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E5C1F1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 would recommend a future NIBLSE FMN to colleagues who plan to implement bioinformatics in their courses.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4E21E2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67AB9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4ED7B6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B6318E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62D3C76C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B5CEF6" w14:textId="77777777" w:rsidR="00E865A5" w:rsidRDefault="00E865A5" w:rsidP="006D7DAA">
            <w:pPr>
              <w:jc w:val="right"/>
            </w:pPr>
            <w:r>
              <w:t>3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D178E6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 have gained confidence in teaching bioinformatics concepts and/or tools found within the modules having participated in the FMN.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17FEFA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2, 3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9D741F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7C7EAF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4.57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4ECF8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64CCF08F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1967890" w14:textId="77777777" w:rsidR="00E865A5" w:rsidRDefault="00E865A5" w:rsidP="006D7DAA">
            <w:pPr>
              <w:jc w:val="right"/>
            </w:pPr>
            <w:r>
              <w:t>4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9C0F98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The base materials provided in the FMN were valuable in providing a place to start when adapting the materials to your course specific learning objectives.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0F079E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A42A96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02B5CD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055650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260391A7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359251" w14:textId="77777777" w:rsidR="00E865A5" w:rsidRDefault="00E865A5" w:rsidP="006D7DAA">
            <w:pPr>
              <w:jc w:val="right"/>
            </w:pPr>
            <w:r>
              <w:t>5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3AE447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Being part of the FMN community instilled a sense of more self-confidence in implementing the bioinformatics module(s) in your classroom.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5429C5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2, 3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D34A54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D7313C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4.71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8B7E4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2A726059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1F775C1" w14:textId="77777777" w:rsidR="00E865A5" w:rsidRDefault="00E865A5" w:rsidP="006D7DAA">
            <w:pPr>
              <w:jc w:val="right"/>
            </w:pPr>
            <w:r>
              <w:t>6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6D4EE5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The structured deadlines within the FMN were valuable to ensure progress and accountability in adapting the resource for your classroom.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7882AE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3A1EBC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B9DDC1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4.14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7CE538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</w:tr>
      <w:tr w:rsidR="00E865A5" w14:paraId="2E9EFD83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E7095B" w14:textId="77777777" w:rsidR="00E865A5" w:rsidRDefault="00E865A5" w:rsidP="006D7DAA">
            <w:pPr>
              <w:jc w:val="right"/>
            </w:pPr>
            <w:r>
              <w:t>7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5EA56D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The FMN community established an environment to comfortably expand your knowledge of bioinformatics concepts and tools.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FD175F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2, 4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767579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857441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4.57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C9BE86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79485616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705479" w14:textId="77777777" w:rsidR="00E865A5" w:rsidRDefault="00E865A5" w:rsidP="006D7DAA">
            <w:pPr>
              <w:jc w:val="right"/>
            </w:pPr>
            <w:r>
              <w:t>8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655D2F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Interactions with other FMN peer participants was useful to provide feedback and/or in acting as a sounding board for ideas on how to adapt materials for your classroom.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B48288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2, 3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006690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6B5CE8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4.71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D80BC6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28E2B645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1B7BCE" w14:textId="77777777" w:rsidR="00E865A5" w:rsidRDefault="00E865A5" w:rsidP="006D7DAA">
            <w:pPr>
              <w:jc w:val="right"/>
            </w:pPr>
            <w:r>
              <w:t>9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698ABE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 xml:space="preserve">Interactions with the FMN mentors were valuable for providing feedback and/or in </w:t>
            </w:r>
            <w:r>
              <w:rPr>
                <w:color w:val="000000"/>
              </w:rPr>
              <w:lastRenderedPageBreak/>
              <w:t>acting as a sounding board for ideas on how to adapt materials for your classroom.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FC6CFE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EE418A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5508F2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4.85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45267F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50FB8074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C7750A2" w14:textId="77777777" w:rsidR="00E865A5" w:rsidRDefault="00E865A5" w:rsidP="006D7DAA">
            <w:pPr>
              <w:jc w:val="right"/>
            </w:pPr>
            <w:r>
              <w:t>10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D08FB" w14:textId="77777777" w:rsidR="00E865A5" w:rsidRDefault="00E865A5" w:rsidP="006D7DA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Your department/institution values pedagogical scholarship such as efforts to adapt and publish learning resources facilitated by the FMN.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2E4C85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3A3ACB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EE6B98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4.14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A264A2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</w:tr>
      <w:tr w:rsidR="00E865A5" w14:paraId="51B0775A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7BC7AB" w14:textId="77777777" w:rsidR="00E865A5" w:rsidRDefault="00E865A5" w:rsidP="006D7DAA">
            <w:pPr>
              <w:jc w:val="right"/>
            </w:pPr>
            <w:r>
              <w:t>11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A7C9AE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 plan to use bioinformatics module(s) associated with the FMN in future iterations of my course or in other future courses.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F0FAE4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D5DF23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DE012E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015C9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E865A5" w14:paraId="4D01FFE9" w14:textId="77777777" w:rsidTr="006D7DAA">
        <w:trPr>
          <w:trHeight w:val="255"/>
        </w:trPr>
        <w:tc>
          <w:tcPr>
            <w:tcW w:w="54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DFAA25" w14:textId="77777777" w:rsidR="00E865A5" w:rsidRDefault="00E865A5" w:rsidP="006D7DAA">
            <w:pPr>
              <w:jc w:val="right"/>
            </w:pPr>
            <w:r>
              <w:t>12</w:t>
            </w:r>
          </w:p>
        </w:tc>
        <w:tc>
          <w:tcPr>
            <w:tcW w:w="411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8F4BEC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The diverse background of FMN participants (e.g., proficiency in bioinformatics, subdiscipline of biological training) had utility in fostering an environment for the creation of novel ideas regarding learning resource adaptations.   </w:t>
            </w:r>
          </w:p>
        </w:tc>
        <w:tc>
          <w:tcPr>
            <w:tcW w:w="1297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606796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66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72D0F1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C67329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4.42</w:t>
            </w:r>
          </w:p>
        </w:tc>
        <w:tc>
          <w:tcPr>
            <w:tcW w:w="1091" w:type="dxa"/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3CBBEA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</w:tr>
      <w:tr w:rsidR="00E865A5" w14:paraId="5900E84C" w14:textId="77777777" w:rsidTr="006D7DAA">
        <w:trPr>
          <w:trHeight w:val="255"/>
        </w:trPr>
        <w:tc>
          <w:tcPr>
            <w:tcW w:w="540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C369E1" w14:textId="77777777" w:rsidR="00E865A5" w:rsidRDefault="00E865A5" w:rsidP="006D7DAA">
            <w:pPr>
              <w:jc w:val="right"/>
            </w:pPr>
            <w:r>
              <w:t>13</w:t>
            </w:r>
          </w:p>
        </w:tc>
        <w:tc>
          <w:tcPr>
            <w:tcW w:w="411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C1CD95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 would view expanded and/or adapted versions of other NIBLSE learning resources as a valuable resource for educators if they were further developed in a similar way as the modules within the current FMN.</w:t>
            </w:r>
          </w:p>
        </w:tc>
        <w:tc>
          <w:tcPr>
            <w:tcW w:w="1297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F895BB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952782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199ABD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4.57</w:t>
            </w:r>
          </w:p>
        </w:tc>
        <w:tc>
          <w:tcPr>
            <w:tcW w:w="109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522FCF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</w:tr>
      <w:tr w:rsidR="00E865A5" w14:paraId="72BF4E38" w14:textId="77777777" w:rsidTr="006D7DAA">
        <w:trPr>
          <w:trHeight w:val="255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DC8C1F" w14:textId="77777777" w:rsidR="00E865A5" w:rsidRDefault="00E865A5" w:rsidP="006D7DAA">
            <w:pPr>
              <w:jc w:val="right"/>
            </w:pPr>
            <w:r>
              <w:t>14</w:t>
            </w:r>
          </w:p>
        </w:tc>
        <w:tc>
          <w:tcPr>
            <w:tcW w:w="4116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F832F1" w14:textId="77777777" w:rsidR="00E865A5" w:rsidRDefault="00E865A5" w:rsidP="006D7DAA">
            <w:pPr>
              <w:rPr>
                <w:color w:val="000000"/>
              </w:rPr>
            </w:pPr>
            <w:r>
              <w:rPr>
                <w:color w:val="000000"/>
              </w:rPr>
              <w:t>I would consider full or subsets of questions from assessment instruments developed and piloted during a FMN to be a potentially useful resource for educator use.</w:t>
            </w:r>
          </w:p>
        </w:tc>
        <w:tc>
          <w:tcPr>
            <w:tcW w:w="1297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C70B70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6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0E90E5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  <w:tc>
          <w:tcPr>
            <w:tcW w:w="1150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D9666D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4.71</w:t>
            </w:r>
          </w:p>
        </w:tc>
        <w:tc>
          <w:tcPr>
            <w:tcW w:w="1091" w:type="dxa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3B3724" w14:textId="77777777" w:rsidR="00E865A5" w:rsidRDefault="00E865A5" w:rsidP="006D7D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</w:tbl>
    <w:p w14:paraId="52692371" w14:textId="77777777" w:rsidR="007B57D6" w:rsidRDefault="007B57D6"/>
    <w:sectPr w:rsidR="007B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DC"/>
    <w:rsid w:val="007B57D6"/>
    <w:rsid w:val="008152DC"/>
    <w:rsid w:val="00D44D48"/>
    <w:rsid w:val="00E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1E12"/>
  <w15:chartTrackingRefBased/>
  <w15:docId w15:val="{7A477080-BA56-47C5-BD73-85A767B5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A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Kleinschmit</dc:creator>
  <cp:keywords/>
  <dc:description/>
  <cp:lastModifiedBy>Adam Kleinschmit</cp:lastModifiedBy>
  <cp:revision>2</cp:revision>
  <dcterms:created xsi:type="dcterms:W3CDTF">2021-03-07T16:50:00Z</dcterms:created>
  <dcterms:modified xsi:type="dcterms:W3CDTF">2021-03-07T16:50:00Z</dcterms:modified>
</cp:coreProperties>
</file>