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65436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61640" cy="13049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Style w:val="4"/>
          <w:rFonts w:ascii="Consolas" w:hAnsi="Consolas" w:eastAsia="Consolas" w:cs="Consolas"/>
          <w:i w:val="0"/>
          <w:caps w:val="0"/>
          <w:color w:val="858080"/>
          <w:spacing w:val="0"/>
          <w:sz w:val="18"/>
          <w:szCs w:val="18"/>
          <w:bdr w:val="single" w:color="E4E4E4" w:sz="6" w:space="0"/>
          <w:shd w:val="clear" w:fill="F9FAFA"/>
        </w:rPr>
        <w:t>push</w:t>
      </w:r>
      <w:r>
        <w:rPr>
          <w:rFonts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是路由的一个方法，用来跳转到一个新的地址，第一个参数是字符串或者一个描述地址对象，例如：</w:t>
      </w:r>
    </w:p>
    <w:p>
      <w:r>
        <w:drawing>
          <wp:inline distT="0" distB="0" distL="114300" distR="114300">
            <wp:extent cx="4819015" cy="289496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当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ascii="Consolas" w:hAnsi="Consolas" w:eastAsia="Consolas" w:cs="Consolas"/>
          <w:i w:val="0"/>
          <w:caps w:val="0"/>
          <w:color w:val="858080"/>
          <w:spacing w:val="0"/>
          <w:sz w:val="18"/>
          <w:szCs w:val="18"/>
          <w:bdr w:val="single" w:color="E4E4E4" w:sz="6" w:space="0"/>
          <w:shd w:val="clear" w:fill="F9FAFA"/>
        </w:rPr>
        <w:t>&lt;router-link&gt;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被点击后，</w:t>
      </w:r>
      <w:r>
        <w:rPr>
          <w:rStyle w:val="4"/>
          <w:rFonts w:hint="default" w:ascii="Consolas" w:hAnsi="Consolas" w:eastAsia="Consolas" w:cs="Consolas"/>
          <w:i w:val="0"/>
          <w:caps w:val="0"/>
          <w:color w:val="858080"/>
          <w:spacing w:val="0"/>
          <w:sz w:val="18"/>
          <w:szCs w:val="18"/>
          <w:bdr w:val="single" w:color="E4E4E4" w:sz="6" w:space="0"/>
          <w:shd w:val="clear" w:fill="F9FAFA"/>
        </w:rPr>
        <w:t>to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的值就会传到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858080"/>
          <w:spacing w:val="0"/>
          <w:sz w:val="18"/>
          <w:szCs w:val="18"/>
          <w:bdr w:val="single" w:color="E4E4E4" w:sz="6" w:space="0"/>
          <w:shd w:val="clear" w:fill="F9FAFA"/>
        </w:rPr>
        <w:t>router.push()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，所以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858080"/>
          <w:spacing w:val="0"/>
          <w:sz w:val="18"/>
          <w:szCs w:val="18"/>
          <w:bdr w:val="single" w:color="E4E4E4" w:sz="6" w:space="0"/>
          <w:shd w:val="clear" w:fill="F9FAFA"/>
        </w:rPr>
        <w:t>to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的值有以下相应的写法：</w:t>
      </w:r>
    </w:p>
    <w:p>
      <w:r>
        <w:drawing>
          <wp:inline distT="0" distB="0" distL="114300" distR="114300">
            <wp:extent cx="4438015" cy="201930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41960"/>
            <wp:effectExtent l="0" t="0" r="7620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2476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851275"/>
            <wp:effectExtent l="0" t="0" r="7620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80915" cy="2343150"/>
            <wp:effectExtent l="0" t="0" r="63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Helvetica" w:hAnsi="Helvetica" w:eastAsia="Helvetica" w:cs="Helvetica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instrText xml:space="preserve"> HYPERLINK "https://simplemde.com/" </w:instrText>
      </w:r>
      <w:r>
        <w:rPr>
          <w:rFonts w:ascii="Helvetica" w:hAnsi="Helvetica" w:eastAsia="Helvetica" w:cs="Helvetica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3"/>
          <w:rFonts w:hint="default" w:ascii="Helvetica" w:hAnsi="Helvetica" w:eastAsia="Helvetica" w:cs="Helvetica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t>SimpleMDE Markdown Editor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是一个简单美观，且可嵌入的 Markdown 编辑器。其内置拼写检查和自动保存的功能，我们通过使用其提供的功能函数，可以将 Markdown 内容转成 HTML</w:t>
      </w:r>
    </w:p>
    <w:p>
      <w:pPr>
        <w:rPr>
          <w:rFonts w:hint="eastAsia"/>
        </w:rPr>
      </w:pPr>
      <w:r>
        <w:drawing>
          <wp:inline distT="0" distB="0" distL="114300" distR="114300">
            <wp:extent cx="2799715" cy="1304925"/>
            <wp:effectExtent l="0" t="0" r="63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"https://simplemde.com/"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https://simplemde.com/</w:t>
      </w:r>
      <w:r>
        <w:rPr>
          <w:rFonts w:hint="eastAsia"/>
        </w:rPr>
        <w:fldChar w:fldCharType="end"/>
      </w:r>
    </w:p>
    <w:p/>
    <w:p>
      <w:r>
        <w:drawing>
          <wp:inline distT="0" distB="0" distL="114300" distR="114300">
            <wp:extent cx="5272405" cy="2018665"/>
            <wp:effectExtent l="0" t="0" r="4445" b="6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763395"/>
            <wp:effectExtent l="0" t="0" r="4445" b="825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845945"/>
            <wp:effectExtent l="0" t="0" r="5080" b="19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"https://daneden.github.io/animate.css/"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https://daneden.github.io/animate.css/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942840" cy="2047875"/>
            <wp:effectExtent l="0" t="0" r="1016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FF"/>
        </w:rPr>
      </w:pPr>
      <w:r>
        <w:rPr>
          <w:rFonts w:ascii="Consolas" w:hAnsi="Consolas" w:eastAsia="Consolas" w:cs="Consolas"/>
          <w:i w:val="0"/>
          <w:caps w:val="0"/>
          <w:color w:val="0000FF"/>
          <w:spacing w:val="0"/>
          <w:sz w:val="22"/>
          <w:szCs w:val="22"/>
        </w:rPr>
        <w:t>npm install qrcode.vue --save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"https://www.npmjs.com/package/qrcode.vue"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https://www.npmjs.com/package/qrcode.vue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73675" cy="1569720"/>
            <wp:effectExtent l="0" t="0" r="3175" b="1143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</w:rPr>
      </w:pPr>
      <w:r>
        <w:rPr>
          <w:rFonts w:ascii="Consolas" w:hAnsi="Consolas" w:eastAsia="Consolas" w:cs="Consolas"/>
          <w:i w:val="0"/>
          <w:caps w:val="0"/>
          <w:color w:val="0000FF"/>
          <w:spacing w:val="0"/>
          <w:sz w:val="22"/>
          <w:szCs w:val="22"/>
        </w:rPr>
        <w:t xml:space="preserve">npm install axios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</w:rPr>
        <w:t>--save</w:t>
      </w:r>
    </w:p>
    <w:p>
      <w:pP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</w:rPr>
        <w:t>https://github.com/axios/axios</w:t>
      </w:r>
      <w:bookmarkStart w:id="0" w:name="_GoBack"/>
      <w:bookmarkEnd w:id="0"/>
    </w:p>
    <w:p>
      <w:pPr>
        <w:rPr>
          <w:rFonts w:hint="eastAsia" w:ascii="Consolas" w:hAnsi="Consolas" w:eastAsia="Consolas" w:cs="Consolas"/>
          <w:i w:val="0"/>
          <w:caps w:val="0"/>
          <w:color w:val="0000FF"/>
          <w:spacing w:val="0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81376"/>
    <w:rsid w:val="265218D5"/>
    <w:rsid w:val="36B65BC7"/>
    <w:rsid w:val="3C51755F"/>
    <w:rsid w:val="5D703A31"/>
    <w:rsid w:val="61FD1D14"/>
    <w:rsid w:val="726B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jiangmei</dc:creator>
  <cp:lastModifiedBy>plum</cp:lastModifiedBy>
  <dcterms:modified xsi:type="dcterms:W3CDTF">2018-12-13T08:53:09Z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