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2B" w:rsidRDefault="00984F2B" w:rsidP="00FC736F">
      <w:pPr>
        <w:jc w:val="center"/>
        <w:rPr>
          <w:rFonts w:ascii="Times New Roman" w:hAnsi="Times New Roman"/>
          <w:sz w:val="28"/>
          <w:lang w:val="az-Latn-AZ"/>
        </w:rPr>
      </w:pPr>
      <w:r w:rsidRPr="00421CC1">
        <w:rPr>
          <w:rFonts w:ascii="Times New Roman" w:hAnsi="Times New Roman"/>
          <w:b/>
          <w:sz w:val="36"/>
          <w:lang w:val="az-Latn-AZ"/>
        </w:rPr>
        <w:t>Smart Grid</w:t>
      </w:r>
    </w:p>
    <w:p w:rsidR="00984F2B" w:rsidRDefault="00984F2B" w:rsidP="00421CC1">
      <w:pPr>
        <w:spacing w:line="360" w:lineRule="auto"/>
        <w:ind w:firstLine="720"/>
        <w:jc w:val="both"/>
        <w:rPr>
          <w:rFonts w:ascii="Times New Roman" w:hAnsi="Times New Roman"/>
          <w:sz w:val="28"/>
          <w:lang w:val="az-Latn-AZ"/>
        </w:rPr>
      </w:pPr>
      <w:r w:rsidRPr="00D25846">
        <w:rPr>
          <w:rFonts w:ascii="Times New Roman" w:hAnsi="Times New Roman"/>
          <w:sz w:val="28"/>
          <w:lang w:val="az-Latn-AZ"/>
        </w:rPr>
        <w:t xml:space="preserve">Smart Grid, elektrik enerjisinin istehsalı, çatdırılması və istifadəsində kommunikasiya və informasiya texnologiyalarına əsaslanan bir sistemdir. Smart Grid-in əsas üstünlükləri şəbəkənin </w:t>
      </w:r>
      <w:r>
        <w:rPr>
          <w:rFonts w:ascii="Times New Roman" w:hAnsi="Times New Roman"/>
          <w:sz w:val="28"/>
          <w:lang w:val="az-Latn-AZ"/>
        </w:rPr>
        <w:t>effektiv</w:t>
      </w:r>
      <w:r w:rsidRPr="00D25846">
        <w:rPr>
          <w:rFonts w:ascii="Times New Roman" w:hAnsi="Times New Roman"/>
          <w:sz w:val="28"/>
          <w:lang w:val="az-Latn-AZ"/>
        </w:rPr>
        <w:t xml:space="preserve">liyinin artırılması və ətraf mühitin performansını yaxşılaşdırmaqdır. </w:t>
      </w:r>
      <w:r w:rsidR="005C062C">
        <w:rPr>
          <w:rFonts w:ascii="Times New Roman" w:hAnsi="Times New Roman"/>
          <w:sz w:val="28"/>
          <w:lang w:val="az-Latn-AZ"/>
        </w:rPr>
        <w:t xml:space="preserve"> Smart Grid infrasturukturunda </w:t>
      </w:r>
      <w:r w:rsidRPr="00D25846">
        <w:rPr>
          <w:rFonts w:ascii="Times New Roman" w:hAnsi="Times New Roman"/>
          <w:sz w:val="28"/>
          <w:lang w:val="az-Latn-AZ"/>
        </w:rPr>
        <w:t>təhlükəsizliyə dair  problemlərin həlli üçün bir neçə tədqiqat xarakterli məqalələr çap olunmuşdur.</w:t>
      </w:r>
      <w:r>
        <w:rPr>
          <w:rFonts w:ascii="Times New Roman" w:hAnsi="Times New Roman"/>
          <w:sz w:val="28"/>
          <w:lang w:val="az-Latn-AZ"/>
        </w:rPr>
        <w:t xml:space="preserve"> Onlar şəbəkə tipinə əsaslanan hücumlara görə siniflərə ayrılır: ev ərazisi şəbəkəsi</w:t>
      </w:r>
      <w:r w:rsidRPr="00E14728">
        <w:rPr>
          <w:rFonts w:ascii="Times New Roman" w:hAnsi="Times New Roman"/>
          <w:sz w:val="28"/>
          <w:lang w:val="az-Latn-AZ"/>
        </w:rPr>
        <w:t>(home area network HAN)</w:t>
      </w:r>
      <w:r>
        <w:rPr>
          <w:rFonts w:ascii="Times New Roman" w:hAnsi="Times New Roman"/>
          <w:sz w:val="28"/>
          <w:lang w:val="az-Latn-AZ"/>
        </w:rPr>
        <w:t>, yaxın ərazi şəbəkəsi</w:t>
      </w:r>
      <w:r w:rsidRPr="00E14728">
        <w:rPr>
          <w:rFonts w:ascii="Times New Roman" w:hAnsi="Times New Roman"/>
          <w:sz w:val="28"/>
          <w:lang w:val="az-Latn-AZ"/>
        </w:rPr>
        <w:t>(neighborhood area network NAN)</w:t>
      </w:r>
      <w:r>
        <w:rPr>
          <w:rFonts w:ascii="Times New Roman" w:hAnsi="Times New Roman"/>
          <w:sz w:val="28"/>
          <w:lang w:val="az-Latn-AZ"/>
        </w:rPr>
        <w:t>, qlobal şəbəkələr</w:t>
      </w:r>
      <w:r w:rsidRPr="00E14728">
        <w:rPr>
          <w:rFonts w:ascii="Times New Roman" w:hAnsi="Times New Roman"/>
          <w:sz w:val="28"/>
          <w:lang w:val="az-Latn-AZ"/>
        </w:rPr>
        <w:t>(wide area network WAN)</w:t>
      </w:r>
      <w:r>
        <w:rPr>
          <w:rFonts w:ascii="Times New Roman" w:hAnsi="Times New Roman"/>
          <w:sz w:val="28"/>
          <w:lang w:val="az-Latn-AZ"/>
        </w:rPr>
        <w:t xml:space="preserve">. </w:t>
      </w:r>
    </w:p>
    <w:p w:rsidR="00984F2B" w:rsidRPr="00421CC1" w:rsidRDefault="00984F2B" w:rsidP="00421CC1">
      <w:pPr>
        <w:jc w:val="center"/>
        <w:rPr>
          <w:rFonts w:ascii="Times New Roman" w:hAnsi="Times New Roman"/>
          <w:b/>
          <w:sz w:val="32"/>
          <w:lang w:val="az-Latn-AZ"/>
        </w:rPr>
      </w:pPr>
      <w:r w:rsidRPr="00421CC1">
        <w:rPr>
          <w:rFonts w:ascii="Times New Roman" w:hAnsi="Times New Roman"/>
          <w:b/>
          <w:sz w:val="32"/>
          <w:lang w:val="az-Latn-AZ"/>
        </w:rPr>
        <w:t>Smart Gridin konseptual modeli</w:t>
      </w:r>
    </w:p>
    <w:p w:rsidR="00984F2B" w:rsidRDefault="00984F2B" w:rsidP="00851715">
      <w:pPr>
        <w:spacing w:line="360" w:lineRule="auto"/>
        <w:ind w:firstLine="720"/>
        <w:jc w:val="both"/>
        <w:rPr>
          <w:rFonts w:ascii="Times New Roman" w:hAnsi="Times New Roman"/>
          <w:sz w:val="28"/>
          <w:lang w:val="az-Latn-AZ"/>
        </w:rPr>
      </w:pPr>
      <w:r w:rsidRPr="007F1092">
        <w:rPr>
          <w:rFonts w:ascii="Times New Roman" w:hAnsi="Times New Roman"/>
          <w:sz w:val="28"/>
          <w:lang w:val="az-Latn-AZ"/>
        </w:rPr>
        <w:t xml:space="preserve">Milli Standart və </w:t>
      </w:r>
      <w:r>
        <w:rPr>
          <w:rFonts w:ascii="Times New Roman" w:hAnsi="Times New Roman"/>
          <w:sz w:val="28"/>
          <w:lang w:val="az-Latn-AZ"/>
        </w:rPr>
        <w:t>Texnologiya İnstitutunda aparılan tətqiqatlara (NIST)</w:t>
      </w:r>
      <w:r w:rsidRPr="007F1092">
        <w:rPr>
          <w:rFonts w:ascii="Times New Roman" w:hAnsi="Times New Roman"/>
          <w:sz w:val="28"/>
          <w:lang w:val="az-Latn-AZ"/>
        </w:rPr>
        <w:t xml:space="preserve"> görə, </w:t>
      </w:r>
      <w:r>
        <w:rPr>
          <w:rFonts w:ascii="Times New Roman" w:hAnsi="Times New Roman"/>
          <w:sz w:val="28"/>
          <w:lang w:val="az-Latn-AZ"/>
        </w:rPr>
        <w:t>smart grid</w:t>
      </w:r>
      <w:r w:rsidRPr="007F1092">
        <w:rPr>
          <w:rFonts w:ascii="Times New Roman" w:hAnsi="Times New Roman"/>
          <w:sz w:val="28"/>
          <w:lang w:val="az-Latn-AZ"/>
        </w:rPr>
        <w:t xml:space="preserve"> yeddi </w:t>
      </w:r>
      <w:r>
        <w:rPr>
          <w:rFonts w:ascii="Times New Roman" w:hAnsi="Times New Roman"/>
          <w:sz w:val="28"/>
          <w:lang w:val="az-Latn-AZ"/>
        </w:rPr>
        <w:t xml:space="preserve">məntiqi </w:t>
      </w:r>
      <w:r w:rsidRPr="007F1092">
        <w:rPr>
          <w:rFonts w:ascii="Times New Roman" w:hAnsi="Times New Roman"/>
          <w:sz w:val="28"/>
          <w:lang w:val="az-Latn-AZ"/>
        </w:rPr>
        <w:t>domaindən ibarətdir:</w:t>
      </w:r>
      <w:r>
        <w:rPr>
          <w:rFonts w:ascii="Times New Roman" w:hAnsi="Times New Roman"/>
          <w:sz w:val="28"/>
          <w:lang w:val="az-Latn-AZ"/>
        </w:rPr>
        <w:t xml:space="preserve"> kütləvi generasiya </w:t>
      </w:r>
      <w:r>
        <w:rPr>
          <w:rFonts w:ascii="Times New Roman" w:hAnsi="Times New Roman"/>
          <w:w w:val="105"/>
          <w:sz w:val="28"/>
          <w:lang w:val="az-Latn-AZ"/>
        </w:rPr>
        <w:t>(</w:t>
      </w:r>
      <w:r w:rsidRPr="00CB45F5">
        <w:rPr>
          <w:rFonts w:ascii="Times New Roman" w:hAnsi="Times New Roman"/>
          <w:w w:val="105"/>
          <w:sz w:val="28"/>
          <w:lang w:val="az-Latn-AZ"/>
        </w:rPr>
        <w:t>bulk generation)</w:t>
      </w:r>
      <w:r w:rsidRPr="007F1092">
        <w:rPr>
          <w:rFonts w:ascii="Times New Roman" w:hAnsi="Times New Roman"/>
          <w:sz w:val="28"/>
          <w:lang w:val="az-Latn-AZ"/>
        </w:rPr>
        <w:t>, ötürülmə</w:t>
      </w:r>
      <w:r>
        <w:rPr>
          <w:rFonts w:ascii="Times New Roman" w:hAnsi="Times New Roman"/>
          <w:sz w:val="28"/>
          <w:lang w:val="az-Latn-AZ"/>
        </w:rPr>
        <w:t xml:space="preserve"> </w:t>
      </w:r>
      <w:r w:rsidRPr="00CB45F5">
        <w:rPr>
          <w:rFonts w:ascii="Times New Roman" w:hAnsi="Times New Roman"/>
          <w:w w:val="105"/>
          <w:sz w:val="28"/>
          <w:lang w:val="az-Latn-AZ"/>
        </w:rPr>
        <w:t>(transmission)</w:t>
      </w:r>
      <w:r>
        <w:rPr>
          <w:rFonts w:ascii="Times New Roman" w:hAnsi="Times New Roman"/>
          <w:sz w:val="28"/>
          <w:lang w:val="az-Latn-AZ"/>
        </w:rPr>
        <w:t xml:space="preserve">, paylanma </w:t>
      </w:r>
      <w:r w:rsidRPr="00421CC1">
        <w:rPr>
          <w:rFonts w:ascii="Times New Roman" w:hAnsi="Times New Roman"/>
          <w:w w:val="105"/>
          <w:sz w:val="28"/>
          <w:lang w:val="az-Latn-AZ"/>
        </w:rPr>
        <w:t>(distribution)</w:t>
      </w:r>
      <w:r>
        <w:rPr>
          <w:rFonts w:ascii="Times New Roman" w:hAnsi="Times New Roman"/>
          <w:sz w:val="28"/>
          <w:lang w:val="az-Latn-AZ"/>
        </w:rPr>
        <w:t xml:space="preserve">, müştəri </w:t>
      </w:r>
      <w:r w:rsidRPr="00421CC1">
        <w:rPr>
          <w:rFonts w:ascii="Times New Roman" w:hAnsi="Times New Roman"/>
          <w:w w:val="105"/>
          <w:sz w:val="28"/>
          <w:lang w:val="az-Latn-AZ"/>
        </w:rPr>
        <w:t>(customer)</w:t>
      </w:r>
      <w:r>
        <w:rPr>
          <w:rFonts w:ascii="Times New Roman" w:hAnsi="Times New Roman"/>
          <w:sz w:val="28"/>
          <w:lang w:val="az-Latn-AZ"/>
        </w:rPr>
        <w:t xml:space="preserve">, marketlər </w:t>
      </w:r>
      <w:r w:rsidRPr="00421CC1">
        <w:rPr>
          <w:rFonts w:ascii="Times New Roman" w:hAnsi="Times New Roman"/>
          <w:w w:val="105"/>
          <w:sz w:val="28"/>
          <w:lang w:val="az-Latn-AZ"/>
        </w:rPr>
        <w:t>(markets)</w:t>
      </w:r>
      <w:r>
        <w:rPr>
          <w:rFonts w:ascii="Times New Roman" w:hAnsi="Times New Roman"/>
          <w:sz w:val="28"/>
          <w:lang w:val="az-Latn-AZ"/>
        </w:rPr>
        <w:t xml:space="preserve">, servis </w:t>
      </w:r>
      <w:r w:rsidRPr="007F1092">
        <w:rPr>
          <w:rFonts w:ascii="Times New Roman" w:hAnsi="Times New Roman"/>
          <w:sz w:val="28"/>
          <w:lang w:val="az-Latn-AZ"/>
        </w:rPr>
        <w:t>təminatçısı</w:t>
      </w:r>
      <w:r>
        <w:rPr>
          <w:rFonts w:ascii="Times New Roman" w:hAnsi="Times New Roman"/>
          <w:sz w:val="28"/>
          <w:lang w:val="az-Latn-AZ"/>
        </w:rPr>
        <w:t xml:space="preserve"> </w:t>
      </w:r>
      <w:r w:rsidRPr="00421CC1">
        <w:rPr>
          <w:rFonts w:ascii="Times New Roman" w:hAnsi="Times New Roman"/>
          <w:w w:val="105"/>
          <w:sz w:val="28"/>
          <w:lang w:val="az-Latn-AZ"/>
        </w:rPr>
        <w:t>(</w:t>
      </w:r>
      <w:r>
        <w:rPr>
          <w:rFonts w:ascii="Times New Roman" w:hAnsi="Times New Roman"/>
          <w:w w:val="105"/>
          <w:sz w:val="28"/>
          <w:lang w:val="az-Latn-AZ"/>
        </w:rPr>
        <w:t xml:space="preserve">service </w:t>
      </w:r>
      <w:r w:rsidRPr="00421CC1">
        <w:rPr>
          <w:rFonts w:ascii="Times New Roman" w:hAnsi="Times New Roman"/>
          <w:w w:val="105"/>
          <w:sz w:val="28"/>
          <w:lang w:val="az-Latn-AZ"/>
        </w:rPr>
        <w:t>provider)</w:t>
      </w:r>
      <w:r>
        <w:rPr>
          <w:rFonts w:ascii="Times New Roman" w:hAnsi="Times New Roman"/>
          <w:w w:val="105"/>
          <w:sz w:val="28"/>
          <w:lang w:val="az-Latn-AZ"/>
        </w:rPr>
        <w:t xml:space="preserve"> </w:t>
      </w:r>
      <w:r w:rsidRPr="007F1092">
        <w:rPr>
          <w:rFonts w:ascii="Times New Roman" w:hAnsi="Times New Roman"/>
          <w:sz w:val="28"/>
          <w:lang w:val="az-Latn-AZ"/>
        </w:rPr>
        <w:t>və</w:t>
      </w:r>
      <w:r>
        <w:rPr>
          <w:rFonts w:ascii="Times New Roman" w:hAnsi="Times New Roman"/>
          <w:sz w:val="28"/>
          <w:lang w:val="az-Latn-AZ"/>
        </w:rPr>
        <w:t xml:space="preserve"> </w:t>
      </w:r>
      <w:r w:rsidRPr="007F1092">
        <w:rPr>
          <w:rFonts w:ascii="Times New Roman" w:hAnsi="Times New Roman"/>
          <w:sz w:val="28"/>
          <w:lang w:val="az-Latn-AZ"/>
        </w:rPr>
        <w:t>əməliyyatla</w:t>
      </w:r>
      <w:r>
        <w:rPr>
          <w:rFonts w:ascii="Times New Roman" w:hAnsi="Times New Roman"/>
          <w:sz w:val="28"/>
          <w:lang w:val="az-Latn-AZ"/>
        </w:rPr>
        <w:t>r (</w:t>
      </w:r>
      <w:r w:rsidRPr="00421CC1">
        <w:rPr>
          <w:rFonts w:ascii="Times New Roman" w:hAnsi="Times New Roman"/>
          <w:w w:val="105"/>
          <w:sz w:val="28"/>
          <w:lang w:val="az-Latn-AZ"/>
        </w:rPr>
        <w:t>operations</w:t>
      </w:r>
      <w:r>
        <w:rPr>
          <w:rFonts w:ascii="Times New Roman" w:hAnsi="Times New Roman"/>
          <w:sz w:val="28"/>
          <w:lang w:val="az-Latn-AZ"/>
        </w:rPr>
        <w:t xml:space="preserve">), bunların </w:t>
      </w:r>
      <w:r w:rsidRPr="00CB45F5">
        <w:rPr>
          <w:rFonts w:ascii="Times New Roman" w:hAnsi="Times New Roman"/>
          <w:sz w:val="28"/>
          <w:lang w:val="az-Latn-AZ"/>
        </w:rPr>
        <w:t>hə</w:t>
      </w:r>
      <w:r>
        <w:rPr>
          <w:rFonts w:ascii="Times New Roman" w:hAnsi="Times New Roman"/>
          <w:sz w:val="28"/>
          <w:lang w:val="az-Latn-AZ"/>
        </w:rPr>
        <w:t xml:space="preserve">r biri </w:t>
      </w:r>
      <w:r w:rsidR="00851715" w:rsidRPr="00851715">
        <w:rPr>
          <w:rFonts w:ascii="Times New Roman" w:hAnsi="Times New Roman"/>
          <w:sz w:val="28"/>
          <w:lang w:val="az-Latn-AZ"/>
        </w:rPr>
        <w:t xml:space="preserve">iştirakçı </w:t>
      </w:r>
      <w:r w:rsidRPr="00851715">
        <w:rPr>
          <w:rFonts w:ascii="Times New Roman" w:hAnsi="Times New Roman"/>
          <w:sz w:val="28"/>
          <w:lang w:val="az-Latn-AZ"/>
        </w:rPr>
        <w:t>və</w:t>
      </w:r>
      <w:r w:rsidRPr="00CB45F5">
        <w:rPr>
          <w:rFonts w:ascii="Times New Roman" w:hAnsi="Times New Roman"/>
          <w:sz w:val="28"/>
          <w:lang w:val="az-Latn-AZ"/>
        </w:rPr>
        <w:t xml:space="preserve"> tətbiqləri əhatə edir</w:t>
      </w:r>
      <w:r>
        <w:rPr>
          <w:rFonts w:ascii="Times New Roman" w:hAnsi="Times New Roman"/>
          <w:sz w:val="28"/>
          <w:lang w:val="az-Latn-AZ"/>
        </w:rPr>
        <w:t xml:space="preserve">. </w:t>
      </w:r>
      <w:r w:rsidR="00851715">
        <w:rPr>
          <w:rFonts w:ascii="Times New Roman" w:hAnsi="Times New Roman"/>
          <w:sz w:val="28"/>
          <w:lang w:val="az-Latn-AZ"/>
        </w:rPr>
        <w:t xml:space="preserve">İştirakçılar </w:t>
      </w:r>
      <w:r w:rsidRPr="00CB45F5">
        <w:rPr>
          <w:rFonts w:ascii="Times New Roman" w:hAnsi="Times New Roman"/>
          <w:sz w:val="28"/>
          <w:lang w:val="az-Latn-AZ"/>
        </w:rPr>
        <w:t xml:space="preserve">programlar, </w:t>
      </w:r>
      <w:r w:rsidR="00851715">
        <w:rPr>
          <w:rFonts w:ascii="Times New Roman" w:hAnsi="Times New Roman"/>
          <w:sz w:val="28"/>
          <w:lang w:val="az-Latn-AZ"/>
        </w:rPr>
        <w:t xml:space="preserve"> </w:t>
      </w:r>
      <w:r>
        <w:rPr>
          <w:rFonts w:ascii="Times New Roman" w:hAnsi="Times New Roman"/>
          <w:sz w:val="28"/>
          <w:lang w:val="az-Latn-AZ"/>
        </w:rPr>
        <w:t>resurs</w:t>
      </w:r>
      <w:r w:rsidRPr="00CB45F5">
        <w:rPr>
          <w:rFonts w:ascii="Times New Roman" w:hAnsi="Times New Roman"/>
          <w:sz w:val="28"/>
          <w:lang w:val="az-Latn-AZ"/>
        </w:rPr>
        <w:t>lar və sistemlərdir</w:t>
      </w:r>
      <w:r>
        <w:rPr>
          <w:rFonts w:ascii="Times New Roman" w:hAnsi="Times New Roman"/>
          <w:sz w:val="28"/>
          <w:lang w:val="az-Latn-AZ"/>
        </w:rPr>
        <w:t>, tətbiqlər isə hər bir sahədə bir və ya bir neçə</w:t>
      </w:r>
      <w:r w:rsidR="00B736AD">
        <w:rPr>
          <w:rFonts w:ascii="Times New Roman" w:hAnsi="Times New Roman"/>
          <w:sz w:val="28"/>
          <w:lang w:val="az-Latn-AZ"/>
        </w:rPr>
        <w:t xml:space="preserve"> </w:t>
      </w:r>
      <w:r w:rsidR="00B736AD" w:rsidRPr="00851715">
        <w:rPr>
          <w:rFonts w:ascii="Times New Roman" w:hAnsi="Times New Roman"/>
          <w:sz w:val="28"/>
          <w:lang w:val="az-Latn-AZ"/>
        </w:rPr>
        <w:t>iştirakçı</w:t>
      </w:r>
      <w:r w:rsidR="00B736AD">
        <w:rPr>
          <w:rFonts w:ascii="Times New Roman" w:hAnsi="Times New Roman"/>
          <w:sz w:val="28"/>
          <w:lang w:val="az-Latn-AZ"/>
        </w:rPr>
        <w:t>nın</w:t>
      </w:r>
      <w:r>
        <w:rPr>
          <w:rFonts w:ascii="Times New Roman" w:hAnsi="Times New Roman"/>
          <w:sz w:val="28"/>
          <w:lang w:val="az-Latn-AZ"/>
        </w:rPr>
        <w:t xml:space="preserve"> yerinə yetirdiyi tapşırıqlardır. Şəkil 1-də smart gridin konseptual modeli və təhlükəsiz kanal vasitəsilə müxtəlif domenlərdən qarşılıqlı əlaqəsi göstərilmişdir.</w:t>
      </w:r>
    </w:p>
    <w:p w:rsidR="00984F2B" w:rsidRPr="00421CC1" w:rsidRDefault="00984F2B" w:rsidP="00421CC1">
      <w:pPr>
        <w:spacing w:line="360" w:lineRule="auto"/>
        <w:rPr>
          <w:rFonts w:ascii="Times New Roman" w:hAnsi="Times New Roman"/>
          <w:w w:val="105"/>
          <w:sz w:val="28"/>
          <w:lang w:val="az-Latn-AZ"/>
        </w:rPr>
      </w:pPr>
    </w:p>
    <w:p w:rsidR="00984F2B" w:rsidRDefault="00984F2B" w:rsidP="00421CC1">
      <w:pPr>
        <w:spacing w:line="360" w:lineRule="auto"/>
        <w:jc w:val="both"/>
        <w:rPr>
          <w:rFonts w:ascii="Times New Roman" w:hAnsi="Times New Roman"/>
          <w:sz w:val="28"/>
          <w:lang w:val="az-Latn-AZ"/>
        </w:rPr>
      </w:pPr>
    </w:p>
    <w:p w:rsidR="00984F2B" w:rsidRDefault="003C4EE6" w:rsidP="00E14728">
      <w:pPr>
        <w:jc w:val="both"/>
        <w:rPr>
          <w:rFonts w:ascii="Times New Roman" w:hAnsi="Times New Roman"/>
          <w:w w:val="105"/>
          <w:sz w:val="28"/>
          <w:lang w:val="az-Latn-AZ"/>
        </w:rPr>
      </w:pPr>
      <w:r>
        <w:rPr>
          <w:noProof/>
          <w:sz w:val="20"/>
        </w:rPr>
        <w:lastRenderedPageBreak/>
        <w:drawing>
          <wp:inline distT="0" distB="0" distL="0" distR="0">
            <wp:extent cx="5953125" cy="4610100"/>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srcRect/>
                    <a:stretch>
                      <a:fillRect/>
                    </a:stretch>
                  </pic:blipFill>
                  <pic:spPr bwMode="auto">
                    <a:xfrm>
                      <a:off x="0" y="0"/>
                      <a:ext cx="5953125" cy="4610100"/>
                    </a:xfrm>
                    <a:prstGeom prst="rect">
                      <a:avLst/>
                    </a:prstGeom>
                    <a:noFill/>
                    <a:ln w="9525">
                      <a:noFill/>
                      <a:miter lim="800000"/>
                      <a:headEnd/>
                      <a:tailEnd/>
                    </a:ln>
                  </pic:spPr>
                </pic:pic>
              </a:graphicData>
            </a:graphic>
          </wp:inline>
        </w:drawing>
      </w:r>
    </w:p>
    <w:p w:rsidR="00984F2B" w:rsidRDefault="00984F2B" w:rsidP="00E14728">
      <w:pPr>
        <w:jc w:val="both"/>
        <w:rPr>
          <w:rFonts w:ascii="Times New Roman" w:hAnsi="Times New Roman"/>
          <w:w w:val="105"/>
          <w:sz w:val="28"/>
          <w:lang w:val="az-Latn-AZ"/>
        </w:rPr>
      </w:pPr>
      <w:r>
        <w:rPr>
          <w:rFonts w:ascii="Times New Roman" w:hAnsi="Times New Roman"/>
          <w:w w:val="105"/>
          <w:sz w:val="28"/>
          <w:lang w:val="az-Latn-AZ"/>
        </w:rPr>
        <w:t>Şəkil 1. Smart Grid konseptual sxemi</w:t>
      </w:r>
    </w:p>
    <w:p w:rsidR="00984F2B" w:rsidRPr="006904C9" w:rsidRDefault="00984F2B" w:rsidP="006904C9">
      <w:pPr>
        <w:pStyle w:val="ListParagraph"/>
        <w:numPr>
          <w:ilvl w:val="0"/>
          <w:numId w:val="1"/>
        </w:numPr>
        <w:spacing w:line="360" w:lineRule="auto"/>
        <w:jc w:val="both"/>
        <w:rPr>
          <w:rFonts w:ascii="Times New Roman" w:hAnsi="Times New Roman"/>
          <w:sz w:val="28"/>
          <w:lang w:val="az-Latn-AZ"/>
        </w:rPr>
      </w:pPr>
      <w:r w:rsidRPr="006904C9">
        <w:rPr>
          <w:rFonts w:ascii="Times New Roman" w:hAnsi="Times New Roman"/>
          <w:sz w:val="28"/>
          <w:lang w:val="az-Latn-AZ"/>
        </w:rPr>
        <w:t>Müştə</w:t>
      </w:r>
      <w:r w:rsidR="00B736AD">
        <w:rPr>
          <w:rFonts w:ascii="Times New Roman" w:hAnsi="Times New Roman"/>
          <w:sz w:val="28"/>
          <w:lang w:val="az-Latn-AZ"/>
        </w:rPr>
        <w:t xml:space="preserve">ri domeni daxilində, əsas </w:t>
      </w:r>
      <w:r w:rsidRPr="006904C9">
        <w:rPr>
          <w:rFonts w:ascii="Times New Roman" w:hAnsi="Times New Roman"/>
          <w:sz w:val="28"/>
          <w:lang w:val="az-Latn-AZ"/>
        </w:rPr>
        <w:t xml:space="preserve"> son istifadəçidir. Ümumiyyətlə, üç növ müştəri var: ev, ticarət / tikinti və sənaye. Elektrik istehlakı ilə yanaşı, bu aktyorlar  enerji istifadəsini yarada, saxlaya və idarə edə bilərlər. Bu domen elektrik paylama domeninə qoşulur və paylanması, istismarı, xidmət təminatçısı və bazarda olan domenlərlə ünsiyyət qurur. Bu domen elektrik paylama domeninə qoşulur və paylanma, əməliyyat, servis təminatçı və market domenlərlə əlaqə qurur. </w:t>
      </w:r>
    </w:p>
    <w:p w:rsidR="00984F2B" w:rsidRPr="006904C9" w:rsidRDefault="00984F2B" w:rsidP="00A92D26">
      <w:pPr>
        <w:pStyle w:val="ListParagraph"/>
        <w:numPr>
          <w:ilvl w:val="0"/>
          <w:numId w:val="1"/>
        </w:numPr>
        <w:spacing w:line="360" w:lineRule="auto"/>
        <w:jc w:val="both"/>
        <w:rPr>
          <w:rFonts w:ascii="Times New Roman" w:hAnsi="Times New Roman"/>
          <w:sz w:val="28"/>
          <w:lang w:val="az-Latn-AZ"/>
        </w:rPr>
      </w:pPr>
      <w:r w:rsidRPr="006904C9">
        <w:rPr>
          <w:rFonts w:ascii="Times New Roman" w:hAnsi="Times New Roman"/>
          <w:sz w:val="28"/>
          <w:lang w:val="az-Latn-AZ"/>
        </w:rPr>
        <w:t>Market domenində aktyorlar elektrik marketlərinin operatorlar və iştirakçılardır. Bu domen elektrik təchizatı və tələbat arasında balansı saxlayır.</w:t>
      </w:r>
    </w:p>
    <w:p w:rsidR="00984F2B" w:rsidRPr="006904C9" w:rsidRDefault="00984F2B" w:rsidP="00A92D26">
      <w:pPr>
        <w:pStyle w:val="ListParagraph"/>
        <w:numPr>
          <w:ilvl w:val="0"/>
          <w:numId w:val="1"/>
        </w:numPr>
        <w:spacing w:line="360" w:lineRule="auto"/>
        <w:jc w:val="both"/>
        <w:rPr>
          <w:rFonts w:ascii="Times New Roman" w:hAnsi="Times New Roman"/>
          <w:sz w:val="28"/>
          <w:lang w:val="az-Latn-AZ"/>
        </w:rPr>
      </w:pPr>
      <w:r w:rsidRPr="006904C9">
        <w:rPr>
          <w:rFonts w:ascii="Times New Roman" w:hAnsi="Times New Roman"/>
          <w:sz w:val="28"/>
          <w:lang w:val="az-Latn-AZ"/>
        </w:rPr>
        <w:lastRenderedPageBreak/>
        <w:t>Servis provayderi domeninə elektrik müştərilərinə və kommunal servislərə xidmət edən təşkilatlar daxildir. Bu təşkilatlar hesabların tərtibi, müştəri hesabı və enerji istifadəsi kimi xidmətləri idarə edir. Servis provayderi situasiya bilikləri üçün əməliyyat domeni ilə qarşılıqlı fəaliyyət göstərir.</w:t>
      </w:r>
    </w:p>
    <w:p w:rsidR="00984F2B" w:rsidRPr="006904C9" w:rsidRDefault="00984F2B" w:rsidP="00A92D26">
      <w:pPr>
        <w:pStyle w:val="ListParagraph"/>
        <w:numPr>
          <w:ilvl w:val="0"/>
          <w:numId w:val="1"/>
        </w:numPr>
        <w:spacing w:line="360" w:lineRule="auto"/>
        <w:jc w:val="both"/>
        <w:rPr>
          <w:rFonts w:ascii="Times New Roman" w:hAnsi="Times New Roman"/>
          <w:sz w:val="28"/>
          <w:lang w:val="az-Latn-AZ"/>
        </w:rPr>
      </w:pPr>
      <w:r w:rsidRPr="006904C9">
        <w:rPr>
          <w:rFonts w:ascii="Times New Roman" w:hAnsi="Times New Roman"/>
          <w:sz w:val="28"/>
          <w:lang w:val="az-Latn-AZ"/>
        </w:rPr>
        <w:t>Əməliyyatlar domenində fəaliyyət göstərən aktyorlar elektrik hərəkatının idarəçiləri olur. Bu domen ötürülmə və paylamada səmərəli və optimal əməliyyatları saxlayır.</w:t>
      </w:r>
      <w:r>
        <w:rPr>
          <w:rFonts w:ascii="Times New Roman" w:hAnsi="Times New Roman"/>
          <w:sz w:val="28"/>
          <w:lang w:val="az-Latn-AZ"/>
        </w:rPr>
        <w:t xml:space="preserve"> </w:t>
      </w:r>
      <w:r w:rsidRPr="006904C9">
        <w:rPr>
          <w:rFonts w:ascii="Times New Roman" w:hAnsi="Times New Roman"/>
          <w:sz w:val="28"/>
          <w:lang w:val="az-Latn-AZ"/>
        </w:rPr>
        <w:t>Ötürülmə zamanı</w:t>
      </w:r>
      <w:r w:rsidR="00B736AD">
        <w:rPr>
          <w:rFonts w:ascii="Times New Roman" w:hAnsi="Times New Roman"/>
          <w:sz w:val="28"/>
          <w:lang w:val="az-Latn-AZ"/>
        </w:rPr>
        <w:t xml:space="preserve"> </w:t>
      </w:r>
      <w:r w:rsidRPr="006904C9">
        <w:rPr>
          <w:rFonts w:ascii="Times New Roman" w:hAnsi="Times New Roman"/>
          <w:sz w:val="28"/>
          <w:lang w:val="az-Latn-AZ"/>
        </w:rPr>
        <w:t xml:space="preserve">enerji idarəetmə sistemləri (EMS), paylaşdırmada isə paylama idarəetmə sistemləri (DMS)istifadə edir. </w:t>
      </w:r>
    </w:p>
    <w:p w:rsidR="00984F2B" w:rsidRDefault="00984F2B" w:rsidP="00A92D26">
      <w:pPr>
        <w:pStyle w:val="ListParagraph"/>
        <w:numPr>
          <w:ilvl w:val="0"/>
          <w:numId w:val="1"/>
        </w:numPr>
        <w:spacing w:line="360" w:lineRule="auto"/>
        <w:jc w:val="both"/>
        <w:rPr>
          <w:rFonts w:ascii="Times New Roman" w:hAnsi="Times New Roman"/>
          <w:sz w:val="28"/>
          <w:lang w:val="az-Latn-AZ"/>
        </w:rPr>
      </w:pPr>
      <w:r w:rsidRPr="006904C9">
        <w:rPr>
          <w:rFonts w:ascii="Times New Roman" w:hAnsi="Times New Roman"/>
          <w:sz w:val="28"/>
          <w:lang w:val="az-Latn-AZ"/>
        </w:rPr>
        <w:t>Kütləvi generasiya domenindəki aktyorlar, kütləvi miqdarda elektrik enerjisi generatorlarını əhatə edir. Enerji istehsalı son istifadəçiyə elektrik verilməsi prosesində ilk addımdır. Enerji neft, axan su, kömür, nüvə parçalanması və günəş radiasiyası kimi mənbələrdən istifadə edir.</w:t>
      </w:r>
    </w:p>
    <w:p w:rsidR="00984F2B" w:rsidRDefault="00984F2B" w:rsidP="007401B0">
      <w:pPr>
        <w:pStyle w:val="ListParagraph"/>
        <w:numPr>
          <w:ilvl w:val="0"/>
          <w:numId w:val="1"/>
        </w:numPr>
        <w:spacing w:after="0" w:line="360" w:lineRule="auto"/>
        <w:jc w:val="both"/>
        <w:rPr>
          <w:rFonts w:ascii="Times New Roman" w:hAnsi="Times New Roman"/>
          <w:sz w:val="28"/>
          <w:lang w:val="az-Latn-AZ"/>
        </w:rPr>
      </w:pPr>
      <w:r>
        <w:rPr>
          <w:rFonts w:ascii="Times New Roman" w:hAnsi="Times New Roman"/>
          <w:sz w:val="28"/>
          <w:lang w:val="az-Latn-AZ"/>
        </w:rPr>
        <w:t>Ötürülmə domenində</w:t>
      </w:r>
      <w:r w:rsidRPr="007401B0">
        <w:rPr>
          <w:rFonts w:ascii="Times New Roman" w:hAnsi="Times New Roman"/>
          <w:sz w:val="28"/>
          <w:lang w:val="az-Latn-AZ"/>
        </w:rPr>
        <w:t xml:space="preserve"> yaranan elektrik enerjisi, bir neçə substansiya vasitəsilə </w:t>
      </w:r>
      <w:r>
        <w:rPr>
          <w:rFonts w:ascii="Times New Roman" w:hAnsi="Times New Roman"/>
          <w:sz w:val="28"/>
          <w:lang w:val="az-Latn-AZ"/>
        </w:rPr>
        <w:t>generasiya</w:t>
      </w:r>
      <w:r w:rsidRPr="007401B0">
        <w:rPr>
          <w:rFonts w:ascii="Times New Roman" w:hAnsi="Times New Roman"/>
          <w:sz w:val="28"/>
          <w:lang w:val="az-Latn-AZ"/>
        </w:rPr>
        <w:t xml:space="preserve"> domenində</w:t>
      </w:r>
      <w:r>
        <w:rPr>
          <w:rFonts w:ascii="Times New Roman" w:hAnsi="Times New Roman"/>
          <w:sz w:val="28"/>
          <w:lang w:val="az-Latn-AZ"/>
        </w:rPr>
        <w:t>n paylanma domeninə</w:t>
      </w:r>
      <w:r w:rsidRPr="007401B0">
        <w:rPr>
          <w:rFonts w:ascii="Times New Roman" w:hAnsi="Times New Roman"/>
          <w:sz w:val="28"/>
          <w:lang w:val="az-Latn-AZ"/>
        </w:rPr>
        <w:t xml:space="preserve"> qədər uzun məsafələr</w:t>
      </w:r>
      <w:r>
        <w:rPr>
          <w:rFonts w:ascii="Times New Roman" w:hAnsi="Times New Roman"/>
          <w:sz w:val="28"/>
          <w:lang w:val="az-Latn-AZ"/>
        </w:rPr>
        <w:t xml:space="preserve"> keçir</w:t>
      </w:r>
      <w:r w:rsidRPr="007401B0">
        <w:rPr>
          <w:rFonts w:ascii="Times New Roman" w:hAnsi="Times New Roman"/>
          <w:sz w:val="28"/>
          <w:lang w:val="az-Latn-AZ"/>
        </w:rPr>
        <w:t>.</w:t>
      </w:r>
      <w:r>
        <w:rPr>
          <w:rFonts w:ascii="Times New Roman" w:hAnsi="Times New Roman"/>
          <w:sz w:val="28"/>
          <w:lang w:val="az-Latn-AZ"/>
        </w:rPr>
        <w:t xml:space="preserve"> </w:t>
      </w:r>
      <w:r w:rsidRPr="007401B0">
        <w:rPr>
          <w:rFonts w:ascii="Times New Roman" w:hAnsi="Times New Roman"/>
          <w:sz w:val="28"/>
          <w:lang w:val="az-Latn-AZ"/>
        </w:rPr>
        <w:t xml:space="preserve">Bu domen həmçinin elektrik enerjisi saxlaya və istehsal edə bilər.  </w:t>
      </w:r>
      <w:r>
        <w:rPr>
          <w:rFonts w:ascii="Times New Roman" w:hAnsi="Times New Roman"/>
          <w:sz w:val="28"/>
          <w:lang w:val="az-Latn-AZ"/>
        </w:rPr>
        <w:t>Ötürülmə</w:t>
      </w:r>
      <w:r w:rsidRPr="007401B0">
        <w:rPr>
          <w:rFonts w:ascii="Times New Roman" w:hAnsi="Times New Roman"/>
          <w:sz w:val="28"/>
          <w:lang w:val="az-Latn-AZ"/>
        </w:rPr>
        <w:t xml:space="preserve"> şəbəkə</w:t>
      </w:r>
      <w:r>
        <w:rPr>
          <w:rFonts w:ascii="Times New Roman" w:hAnsi="Times New Roman"/>
          <w:sz w:val="28"/>
          <w:lang w:val="az-Latn-AZ"/>
        </w:rPr>
        <w:t xml:space="preserve">si </w:t>
      </w:r>
      <w:r w:rsidRPr="007401B0">
        <w:rPr>
          <w:rFonts w:ascii="Times New Roman" w:hAnsi="Times New Roman"/>
          <w:sz w:val="28"/>
          <w:lang w:val="az-Latn-AZ"/>
        </w:rPr>
        <w:t xml:space="preserve"> SCADA sistemi vasitəsilə izlənilir və nəzarət olunur, bu şəbəkə </w:t>
      </w:r>
      <w:r>
        <w:rPr>
          <w:rFonts w:ascii="Times New Roman" w:hAnsi="Times New Roman"/>
          <w:sz w:val="28"/>
          <w:lang w:val="az-Latn-AZ"/>
        </w:rPr>
        <w:t>kommunikasiya</w:t>
      </w:r>
      <w:r w:rsidRPr="007401B0">
        <w:rPr>
          <w:rFonts w:ascii="Times New Roman" w:hAnsi="Times New Roman"/>
          <w:sz w:val="28"/>
          <w:lang w:val="az-Latn-AZ"/>
        </w:rPr>
        <w:t xml:space="preserve"> şəbəkəsindən, nəzarət </w:t>
      </w:r>
      <w:r>
        <w:rPr>
          <w:rFonts w:ascii="Times New Roman" w:hAnsi="Times New Roman"/>
          <w:sz w:val="28"/>
          <w:lang w:val="az-Latn-AZ"/>
        </w:rPr>
        <w:t>qurğu</w:t>
      </w:r>
      <w:r w:rsidRPr="007401B0">
        <w:rPr>
          <w:rFonts w:ascii="Times New Roman" w:hAnsi="Times New Roman"/>
          <w:sz w:val="28"/>
          <w:lang w:val="az-Latn-AZ"/>
        </w:rPr>
        <w:t xml:space="preserve">larından və monitorinq </w:t>
      </w:r>
      <w:r>
        <w:rPr>
          <w:rFonts w:ascii="Times New Roman" w:hAnsi="Times New Roman"/>
          <w:sz w:val="28"/>
          <w:lang w:val="az-Latn-AZ"/>
        </w:rPr>
        <w:t>qurğu</w:t>
      </w:r>
      <w:r w:rsidRPr="007401B0">
        <w:rPr>
          <w:rFonts w:ascii="Times New Roman" w:hAnsi="Times New Roman"/>
          <w:sz w:val="28"/>
          <w:lang w:val="az-Latn-AZ"/>
        </w:rPr>
        <w:t>larından ibarətdir.</w:t>
      </w:r>
    </w:p>
    <w:p w:rsidR="00984F2B" w:rsidRPr="00FC736F" w:rsidRDefault="00984F2B" w:rsidP="00513B0F">
      <w:pPr>
        <w:pStyle w:val="ListParagraph"/>
        <w:numPr>
          <w:ilvl w:val="0"/>
          <w:numId w:val="1"/>
        </w:numPr>
        <w:spacing w:after="0" w:line="360" w:lineRule="auto"/>
        <w:jc w:val="both"/>
        <w:rPr>
          <w:rFonts w:ascii="Times New Roman" w:hAnsi="Times New Roman"/>
          <w:sz w:val="28"/>
          <w:lang w:val="az-Latn-AZ"/>
        </w:rPr>
      </w:pPr>
      <w:r>
        <w:rPr>
          <w:rFonts w:ascii="Times New Roman" w:hAnsi="Times New Roman"/>
          <w:sz w:val="28"/>
          <w:lang w:val="az-Latn-AZ"/>
        </w:rPr>
        <w:t>Paylanma domeni</w:t>
      </w:r>
      <w:r w:rsidRPr="007401B0">
        <w:rPr>
          <w:rFonts w:ascii="Times New Roman" w:hAnsi="Times New Roman"/>
          <w:sz w:val="28"/>
          <w:lang w:val="az-Latn-AZ"/>
        </w:rPr>
        <w:t xml:space="preserve"> son istifadə</w:t>
      </w:r>
      <w:r>
        <w:rPr>
          <w:rFonts w:ascii="Times New Roman" w:hAnsi="Times New Roman"/>
          <w:sz w:val="28"/>
          <w:lang w:val="az-Latn-AZ"/>
        </w:rPr>
        <w:t xml:space="preserve">çi üçün </w:t>
      </w:r>
      <w:r w:rsidRPr="007401B0">
        <w:rPr>
          <w:rFonts w:ascii="Times New Roman" w:hAnsi="Times New Roman"/>
          <w:sz w:val="28"/>
          <w:lang w:val="az-Latn-AZ"/>
        </w:rPr>
        <w:t>elektrik verən distribyutorları əhatə edir.</w:t>
      </w:r>
      <w:r>
        <w:rPr>
          <w:rFonts w:ascii="Times New Roman" w:hAnsi="Times New Roman"/>
          <w:sz w:val="28"/>
          <w:lang w:val="az-Latn-AZ"/>
        </w:rPr>
        <w:t xml:space="preserve"> </w:t>
      </w:r>
      <w:r w:rsidRPr="00852753">
        <w:rPr>
          <w:rFonts w:ascii="Times New Roman" w:hAnsi="Times New Roman"/>
          <w:sz w:val="28"/>
          <w:lang w:val="az-Latn-AZ"/>
        </w:rPr>
        <w:t xml:space="preserve">Elektrik paylama sistemlərinin </w:t>
      </w:r>
      <w:r>
        <w:rPr>
          <w:rFonts w:ascii="Times New Roman" w:hAnsi="Times New Roman"/>
          <w:sz w:val="28"/>
          <w:lang w:val="az-Latn-AZ"/>
        </w:rPr>
        <w:t xml:space="preserve">radial, kontur və ya tor kimi </w:t>
      </w:r>
      <w:r w:rsidRPr="00852753">
        <w:rPr>
          <w:rFonts w:ascii="Times New Roman" w:hAnsi="Times New Roman"/>
          <w:sz w:val="28"/>
          <w:lang w:val="az-Latn-AZ"/>
        </w:rPr>
        <w:t>müxtəlif strukturları var</w:t>
      </w:r>
      <w:r>
        <w:rPr>
          <w:rFonts w:ascii="Times New Roman" w:hAnsi="Times New Roman"/>
          <w:sz w:val="28"/>
          <w:lang w:val="az-Latn-AZ"/>
        </w:rPr>
        <w:t>dır. Paylanma ilə</w:t>
      </w:r>
      <w:r w:rsidRPr="00852753">
        <w:rPr>
          <w:rFonts w:ascii="Times New Roman" w:hAnsi="Times New Roman"/>
          <w:sz w:val="28"/>
          <w:lang w:val="az-Latn-AZ"/>
        </w:rPr>
        <w:t xml:space="preserve"> yanaşı, bu</w:t>
      </w:r>
      <w:r>
        <w:rPr>
          <w:rFonts w:ascii="Times New Roman" w:hAnsi="Times New Roman"/>
          <w:sz w:val="28"/>
          <w:lang w:val="az-Latn-AZ"/>
        </w:rPr>
        <w:t xml:space="preserve">  domen</w:t>
      </w:r>
      <w:r w:rsidRPr="00852753">
        <w:rPr>
          <w:rFonts w:ascii="Times New Roman" w:hAnsi="Times New Roman"/>
          <w:sz w:val="28"/>
          <w:lang w:val="az-Latn-AZ"/>
        </w:rPr>
        <w:t xml:space="preserve"> enerji istehsalını və saxlanmasını da dəstəkləyə bilər.</w:t>
      </w:r>
    </w:p>
    <w:p w:rsidR="00984F2B" w:rsidRDefault="00984F2B" w:rsidP="00413FBA">
      <w:pPr>
        <w:spacing w:after="0" w:line="360" w:lineRule="auto"/>
        <w:ind w:firstLine="360"/>
        <w:jc w:val="both"/>
        <w:rPr>
          <w:rFonts w:ascii="Times New Roman" w:hAnsi="Times New Roman"/>
          <w:sz w:val="28"/>
          <w:lang w:val="az-Latn-AZ"/>
        </w:rPr>
      </w:pPr>
      <w:r w:rsidRPr="00EC1950">
        <w:rPr>
          <w:rFonts w:ascii="Times New Roman" w:hAnsi="Times New Roman"/>
          <w:sz w:val="28"/>
          <w:lang w:val="az-Latn-AZ"/>
        </w:rPr>
        <w:t>Smart grid bir neçə paylanmış və</w:t>
      </w:r>
      <w:r>
        <w:rPr>
          <w:rFonts w:ascii="Times New Roman" w:hAnsi="Times New Roman"/>
          <w:sz w:val="28"/>
          <w:lang w:val="az-Latn-AZ"/>
        </w:rPr>
        <w:t xml:space="preserve"> het</w:t>
      </w:r>
      <w:r w:rsidRPr="00EC1950">
        <w:rPr>
          <w:rFonts w:ascii="Times New Roman" w:hAnsi="Times New Roman"/>
          <w:sz w:val="28"/>
          <w:lang w:val="az-Latn-AZ"/>
        </w:rPr>
        <w:t>ro</w:t>
      </w:r>
      <w:r>
        <w:rPr>
          <w:rFonts w:ascii="Times New Roman" w:hAnsi="Times New Roman"/>
          <w:sz w:val="28"/>
          <w:lang w:val="az-Latn-AZ"/>
        </w:rPr>
        <w:t>g</w:t>
      </w:r>
      <w:r w:rsidRPr="00EC1950">
        <w:rPr>
          <w:rFonts w:ascii="Times New Roman" w:hAnsi="Times New Roman"/>
          <w:sz w:val="28"/>
          <w:lang w:val="az-Latn-AZ"/>
        </w:rPr>
        <w:t>en tətbiqlərdən ibarətdir,</w:t>
      </w:r>
      <w:r>
        <w:rPr>
          <w:rFonts w:ascii="Times New Roman" w:hAnsi="Times New Roman"/>
          <w:sz w:val="28"/>
          <w:lang w:val="az-Latn-AZ"/>
        </w:rPr>
        <w:t xml:space="preserve"> bura daxildir </w:t>
      </w:r>
      <w:r w:rsidRPr="00EC1950">
        <w:rPr>
          <w:rFonts w:ascii="Times New Roman" w:hAnsi="Times New Roman"/>
          <w:sz w:val="28"/>
          <w:lang w:val="az-Latn-AZ"/>
        </w:rPr>
        <w:t xml:space="preserve">  </w:t>
      </w:r>
      <w:r>
        <w:rPr>
          <w:rFonts w:ascii="Times New Roman" w:hAnsi="Times New Roman"/>
          <w:sz w:val="28"/>
          <w:lang w:val="az-Latn-AZ"/>
        </w:rPr>
        <w:t>inkişaf etmiş ölçü</w:t>
      </w:r>
      <w:r w:rsidRPr="00EC1950">
        <w:rPr>
          <w:rFonts w:ascii="Times New Roman" w:hAnsi="Times New Roman"/>
          <w:sz w:val="28"/>
          <w:lang w:val="az-Latn-AZ"/>
        </w:rPr>
        <w:t xml:space="preserve"> infrastrukturu (AMİ)</w:t>
      </w:r>
      <w:r>
        <w:rPr>
          <w:rFonts w:ascii="Times New Roman" w:hAnsi="Times New Roman"/>
          <w:sz w:val="28"/>
          <w:lang w:val="az-Latn-AZ"/>
        </w:rPr>
        <w:t xml:space="preserve">, </w:t>
      </w:r>
      <w:r w:rsidRPr="00EC1950">
        <w:rPr>
          <w:rFonts w:ascii="Times New Roman" w:hAnsi="Times New Roman"/>
          <w:sz w:val="28"/>
          <w:lang w:val="az-Latn-AZ"/>
        </w:rPr>
        <w:t>avtomatlaşdırma yarımstansiyası, cavab tələbi,</w:t>
      </w:r>
      <w:r>
        <w:rPr>
          <w:rFonts w:ascii="Times New Roman" w:hAnsi="Times New Roman"/>
          <w:sz w:val="28"/>
          <w:lang w:val="az-Latn-AZ"/>
        </w:rPr>
        <w:t xml:space="preserve"> müşahidə</w:t>
      </w:r>
      <w:r w:rsidRPr="002564A1">
        <w:rPr>
          <w:rFonts w:ascii="Times New Roman" w:hAnsi="Times New Roman"/>
          <w:sz w:val="28"/>
          <w:lang w:val="az-Latn-AZ"/>
        </w:rPr>
        <w:t xml:space="preserve"> nəzarəti və məlumatların əldə edilməsi (SCADA),</w:t>
      </w:r>
      <w:r>
        <w:rPr>
          <w:rFonts w:ascii="Times New Roman" w:hAnsi="Times New Roman"/>
          <w:sz w:val="28"/>
          <w:lang w:val="az-Latn-AZ"/>
        </w:rPr>
        <w:t xml:space="preserve"> </w:t>
      </w:r>
      <w:r w:rsidRPr="002564A1">
        <w:rPr>
          <w:rFonts w:ascii="Times New Roman" w:hAnsi="Times New Roman"/>
          <w:sz w:val="28"/>
          <w:lang w:val="az-Latn-AZ"/>
        </w:rPr>
        <w:t>elektrik vasitəsi (EV) və ev enerji idarəçiliyi (HEM)</w:t>
      </w:r>
      <w:r>
        <w:rPr>
          <w:rFonts w:ascii="Times New Roman" w:hAnsi="Times New Roman"/>
          <w:sz w:val="28"/>
          <w:lang w:val="az-Latn-AZ"/>
        </w:rPr>
        <w:t xml:space="preserve">.  </w:t>
      </w:r>
    </w:p>
    <w:p w:rsidR="00984F2B" w:rsidRDefault="00984F2B" w:rsidP="00413FBA">
      <w:pPr>
        <w:spacing w:after="0" w:line="360" w:lineRule="auto"/>
        <w:ind w:firstLine="360"/>
        <w:jc w:val="both"/>
        <w:rPr>
          <w:rFonts w:ascii="Times New Roman" w:hAnsi="Times New Roman"/>
          <w:sz w:val="28"/>
          <w:lang w:val="az-Latn-AZ"/>
        </w:rPr>
      </w:pPr>
      <w:r>
        <w:rPr>
          <w:rFonts w:ascii="Times New Roman" w:hAnsi="Times New Roman"/>
          <w:sz w:val="28"/>
          <w:lang w:val="az-Latn-AZ"/>
        </w:rPr>
        <w:lastRenderedPageBreak/>
        <w:t xml:space="preserve">Smart gridin paylanmış və hetrogen tətbiqləri fərqli kommunikasiya protokolları tələb edir. </w:t>
      </w:r>
      <w:r w:rsidRPr="00941242">
        <w:rPr>
          <w:rFonts w:ascii="Times New Roman" w:hAnsi="Times New Roman"/>
          <w:sz w:val="28"/>
          <w:lang w:val="az-Latn-AZ"/>
        </w:rPr>
        <w:t xml:space="preserve">Şəkil 2 </w:t>
      </w:r>
      <w:r>
        <w:rPr>
          <w:rFonts w:ascii="Times New Roman" w:hAnsi="Times New Roman"/>
          <w:sz w:val="28"/>
          <w:lang w:val="az-Latn-AZ"/>
        </w:rPr>
        <w:t xml:space="preserve">smart grid </w:t>
      </w:r>
      <w:r w:rsidRPr="00941242">
        <w:rPr>
          <w:rFonts w:ascii="Times New Roman" w:hAnsi="Times New Roman"/>
          <w:sz w:val="28"/>
          <w:lang w:val="az-Latn-AZ"/>
        </w:rPr>
        <w:t>şəbəkəsinin arxitekturasını və hər bir şəbəkə</w:t>
      </w:r>
      <w:r>
        <w:rPr>
          <w:rFonts w:ascii="Times New Roman" w:hAnsi="Times New Roman"/>
          <w:sz w:val="28"/>
          <w:lang w:val="az-Latn-AZ"/>
        </w:rPr>
        <w:t xml:space="preserve"> üçün</w:t>
      </w:r>
      <w:r w:rsidRPr="00941242">
        <w:rPr>
          <w:rFonts w:ascii="Times New Roman" w:hAnsi="Times New Roman"/>
          <w:sz w:val="28"/>
          <w:lang w:val="az-Latn-AZ"/>
        </w:rPr>
        <w:t xml:space="preserve"> istifadə edilən protokolu göstərir.</w:t>
      </w:r>
      <w:r>
        <w:rPr>
          <w:rFonts w:ascii="Times New Roman" w:hAnsi="Times New Roman"/>
          <w:sz w:val="28"/>
          <w:lang w:val="az-Latn-AZ"/>
        </w:rPr>
        <w:t xml:space="preserve"> </w:t>
      </w:r>
      <w:r w:rsidRPr="00EB76BA">
        <w:rPr>
          <w:rFonts w:ascii="Times New Roman" w:hAnsi="Times New Roman"/>
          <w:sz w:val="28"/>
          <w:lang w:val="az-Latn-AZ"/>
        </w:rPr>
        <w:t>Ev sahəsi şəbəkəsində (HAN) ev alətləri ZigBee və Z-</w:t>
      </w:r>
      <w:r w:rsidRPr="00FC736F">
        <w:rPr>
          <w:rFonts w:ascii="Times New Roman" w:hAnsi="Times New Roman"/>
          <w:sz w:val="28"/>
          <w:lang w:val="az-Latn-AZ"/>
        </w:rPr>
        <w:t>wave</w:t>
      </w:r>
      <w:r w:rsidRPr="00EB76BA">
        <w:rPr>
          <w:rFonts w:ascii="Times New Roman" w:hAnsi="Times New Roman"/>
          <w:sz w:val="28"/>
          <w:lang w:val="az-Latn-AZ"/>
        </w:rPr>
        <w:t xml:space="preserve"> protokollarından istifadə edir. </w:t>
      </w:r>
      <w:r>
        <w:rPr>
          <w:rFonts w:ascii="Times New Roman" w:hAnsi="Times New Roman"/>
          <w:sz w:val="28"/>
          <w:lang w:val="az-Latn-AZ"/>
        </w:rPr>
        <w:t>Qonşuluq</w:t>
      </w:r>
      <w:r w:rsidRPr="00EB76BA">
        <w:rPr>
          <w:rFonts w:ascii="Times New Roman" w:hAnsi="Times New Roman"/>
          <w:sz w:val="28"/>
          <w:lang w:val="az-Latn-AZ"/>
        </w:rPr>
        <w:t xml:space="preserve"> ə</w:t>
      </w:r>
      <w:r>
        <w:rPr>
          <w:rFonts w:ascii="Times New Roman" w:hAnsi="Times New Roman"/>
          <w:sz w:val="28"/>
          <w:lang w:val="az-Latn-AZ"/>
        </w:rPr>
        <w:t>razi</w:t>
      </w:r>
      <w:r w:rsidRPr="00EB76BA">
        <w:rPr>
          <w:rFonts w:ascii="Times New Roman" w:hAnsi="Times New Roman"/>
          <w:sz w:val="28"/>
          <w:lang w:val="az-Latn-AZ"/>
        </w:rPr>
        <w:t xml:space="preserve"> şəbəkə</w:t>
      </w:r>
      <w:r>
        <w:rPr>
          <w:rFonts w:ascii="Times New Roman" w:hAnsi="Times New Roman"/>
          <w:sz w:val="28"/>
          <w:lang w:val="az-Latn-AZ"/>
        </w:rPr>
        <w:t>sində (NAN) cihazlar</w:t>
      </w:r>
      <w:r w:rsidRPr="00EB76BA">
        <w:rPr>
          <w:rFonts w:ascii="Times New Roman" w:hAnsi="Times New Roman"/>
          <w:sz w:val="28"/>
          <w:lang w:val="az-Latn-AZ"/>
        </w:rPr>
        <w:t>, adətən, IEEE 802.11, IEEE 802.15.4 və ya IEEE 802.16</w:t>
      </w:r>
      <w:r>
        <w:rPr>
          <w:rFonts w:ascii="Times New Roman" w:hAnsi="Times New Roman"/>
          <w:sz w:val="28"/>
          <w:lang w:val="az-Latn-AZ"/>
        </w:rPr>
        <w:t xml:space="preserve"> s</w:t>
      </w:r>
      <w:r w:rsidRPr="00EB76BA">
        <w:rPr>
          <w:rFonts w:ascii="Times New Roman" w:hAnsi="Times New Roman"/>
          <w:sz w:val="28"/>
          <w:lang w:val="az-Latn-AZ"/>
        </w:rPr>
        <w:t>tandartlar</w:t>
      </w:r>
      <w:r>
        <w:rPr>
          <w:rFonts w:ascii="Times New Roman" w:hAnsi="Times New Roman"/>
          <w:sz w:val="28"/>
          <w:lang w:val="az-Latn-AZ"/>
        </w:rPr>
        <w:t xml:space="preserve"> ilə əlaqələndirilir. Qlobal şəbəkələr(</w:t>
      </w:r>
      <w:r w:rsidRPr="008C5D21">
        <w:rPr>
          <w:rFonts w:ascii="Times New Roman" w:hAnsi="Times New Roman"/>
          <w:sz w:val="28"/>
          <w:lang w:val="az-Latn-AZ"/>
        </w:rPr>
        <w:t>WAN</w:t>
      </w:r>
      <w:r>
        <w:rPr>
          <w:rFonts w:ascii="Times New Roman" w:hAnsi="Times New Roman"/>
          <w:sz w:val="28"/>
          <w:lang w:val="az-Latn-AZ"/>
        </w:rPr>
        <w:t>) və müşahidə</w:t>
      </w:r>
      <w:r w:rsidRPr="002564A1">
        <w:rPr>
          <w:rFonts w:ascii="Times New Roman" w:hAnsi="Times New Roman"/>
          <w:sz w:val="28"/>
          <w:lang w:val="az-Latn-AZ"/>
        </w:rPr>
        <w:t xml:space="preserve"> nəzarəti və məlumatların əldə edilmə</w:t>
      </w:r>
      <w:r>
        <w:rPr>
          <w:rFonts w:ascii="Times New Roman" w:hAnsi="Times New Roman"/>
          <w:sz w:val="28"/>
          <w:lang w:val="az-Latn-AZ"/>
        </w:rPr>
        <w:t xml:space="preserve">si (SCADA) tətbiqlərində </w:t>
      </w:r>
      <w:r w:rsidRPr="006164CC">
        <w:rPr>
          <w:rFonts w:ascii="Times New Roman" w:hAnsi="Times New Roman"/>
          <w:sz w:val="28"/>
          <w:lang w:val="az-Latn-AZ"/>
        </w:rPr>
        <w:t>bir neçə sənaye protokolu</w:t>
      </w:r>
      <w:r>
        <w:rPr>
          <w:rFonts w:ascii="Times New Roman" w:hAnsi="Times New Roman"/>
          <w:sz w:val="28"/>
          <w:lang w:val="az-Latn-AZ"/>
        </w:rPr>
        <w:t>,</w:t>
      </w:r>
      <w:r w:rsidRPr="006164CC">
        <w:rPr>
          <w:rFonts w:ascii="Times New Roman" w:hAnsi="Times New Roman"/>
          <w:sz w:val="28"/>
          <w:lang w:val="az-Latn-AZ"/>
        </w:rPr>
        <w:t xml:space="preserve"> xüsusi</w:t>
      </w:r>
      <w:r>
        <w:rPr>
          <w:rFonts w:ascii="Times New Roman" w:hAnsi="Times New Roman"/>
          <w:sz w:val="28"/>
          <w:lang w:val="az-Latn-AZ"/>
        </w:rPr>
        <w:t>lə</w:t>
      </w:r>
      <w:r w:rsidRPr="006164CC">
        <w:rPr>
          <w:rFonts w:ascii="Times New Roman" w:hAnsi="Times New Roman"/>
          <w:sz w:val="28"/>
          <w:lang w:val="az-Latn-AZ"/>
        </w:rPr>
        <w:t xml:space="preserve"> paylanmış şəbəkə protokolu 3.0 (DNP3) və modicon kommunikasiya avtobusu (ModBus) istifadə olunur.</w:t>
      </w:r>
      <w:r>
        <w:rPr>
          <w:rFonts w:ascii="Times New Roman" w:hAnsi="Times New Roman"/>
          <w:sz w:val="28"/>
          <w:lang w:val="az-Latn-AZ"/>
        </w:rPr>
        <w:t xml:space="preserve"> </w:t>
      </w:r>
      <w:r w:rsidRPr="0081648F">
        <w:rPr>
          <w:rFonts w:ascii="Times New Roman" w:hAnsi="Times New Roman"/>
          <w:sz w:val="28"/>
          <w:lang w:val="az-Latn-AZ"/>
        </w:rPr>
        <w:t>Yarımstansiyanın avtomatlaşdırılması prosesində IEC 61850 protokolu istifadə olunur.</w:t>
      </w:r>
      <w:r>
        <w:rPr>
          <w:rFonts w:ascii="Times New Roman" w:hAnsi="Times New Roman"/>
          <w:sz w:val="28"/>
          <w:lang w:val="az-Latn-AZ"/>
        </w:rPr>
        <w:t xml:space="preserve"> </w:t>
      </w:r>
    </w:p>
    <w:p w:rsidR="00984F2B" w:rsidRDefault="00984F2B" w:rsidP="00EB76BA">
      <w:pPr>
        <w:spacing w:after="0" w:line="360" w:lineRule="auto"/>
        <w:jc w:val="both"/>
        <w:rPr>
          <w:rFonts w:ascii="Times New Roman" w:hAnsi="Times New Roman"/>
          <w:sz w:val="28"/>
          <w:lang w:val="az-Latn-AZ"/>
        </w:rPr>
      </w:pPr>
    </w:p>
    <w:p w:rsidR="00984F2B" w:rsidRDefault="003C4EE6" w:rsidP="00EB76BA">
      <w:pPr>
        <w:spacing w:after="0" w:line="360" w:lineRule="auto"/>
        <w:jc w:val="both"/>
        <w:rPr>
          <w:rFonts w:ascii="Times New Roman" w:hAnsi="Times New Roman"/>
          <w:sz w:val="28"/>
          <w:lang w:val="az-Latn-AZ"/>
        </w:rPr>
      </w:pPr>
      <w:r>
        <w:rPr>
          <w:rFonts w:ascii="Times New Roman" w:hAnsi="Times New Roman"/>
          <w:noProof/>
          <w:sz w:val="28"/>
        </w:rPr>
        <w:drawing>
          <wp:inline distT="0" distB="0" distL="0" distR="0">
            <wp:extent cx="6276975" cy="3686175"/>
            <wp:effectExtent l="19050" t="0" r="9525"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srcRect/>
                    <a:stretch>
                      <a:fillRect/>
                    </a:stretch>
                  </pic:blipFill>
                  <pic:spPr bwMode="auto">
                    <a:xfrm>
                      <a:off x="0" y="0"/>
                      <a:ext cx="6276975" cy="3686175"/>
                    </a:xfrm>
                    <a:prstGeom prst="rect">
                      <a:avLst/>
                    </a:prstGeom>
                    <a:noFill/>
                    <a:ln w="9525">
                      <a:noFill/>
                      <a:miter lim="800000"/>
                      <a:headEnd/>
                      <a:tailEnd/>
                    </a:ln>
                  </pic:spPr>
                </pic:pic>
              </a:graphicData>
            </a:graphic>
          </wp:inline>
        </w:drawing>
      </w:r>
    </w:p>
    <w:p w:rsidR="00984F2B" w:rsidRDefault="00984F2B" w:rsidP="00EB76BA">
      <w:pPr>
        <w:spacing w:after="0" w:line="360" w:lineRule="auto"/>
        <w:jc w:val="both"/>
        <w:rPr>
          <w:rFonts w:ascii="Times New Roman" w:hAnsi="Times New Roman"/>
          <w:sz w:val="28"/>
          <w:lang w:val="az-Latn-AZ"/>
        </w:rPr>
      </w:pPr>
      <w:r>
        <w:rPr>
          <w:rFonts w:ascii="Times New Roman" w:hAnsi="Times New Roman"/>
          <w:sz w:val="28"/>
          <w:lang w:val="az-Latn-AZ"/>
        </w:rPr>
        <w:t>Şəkil 2.S</w:t>
      </w:r>
      <w:r w:rsidRPr="00FD29A2">
        <w:rPr>
          <w:rFonts w:ascii="Times New Roman" w:hAnsi="Times New Roman"/>
          <w:sz w:val="28"/>
          <w:lang w:val="az-Latn-AZ"/>
        </w:rPr>
        <w:t>mart grid şəbəkə</w:t>
      </w:r>
      <w:r>
        <w:rPr>
          <w:rFonts w:ascii="Times New Roman" w:hAnsi="Times New Roman"/>
          <w:sz w:val="28"/>
          <w:lang w:val="az-Latn-AZ"/>
        </w:rPr>
        <w:t xml:space="preserve"> arxitekturasının nümunəsi</w:t>
      </w:r>
    </w:p>
    <w:p w:rsidR="00984F2B" w:rsidRDefault="00984F2B" w:rsidP="00EB76BA">
      <w:pPr>
        <w:spacing w:after="0" w:line="360" w:lineRule="auto"/>
        <w:jc w:val="both"/>
        <w:rPr>
          <w:rFonts w:ascii="Times New Roman" w:hAnsi="Times New Roman"/>
          <w:b/>
          <w:sz w:val="32"/>
          <w:lang w:val="az-Latn-AZ"/>
        </w:rPr>
      </w:pPr>
    </w:p>
    <w:p w:rsidR="00984F2B" w:rsidRDefault="00984F2B" w:rsidP="00EB76BA">
      <w:pPr>
        <w:spacing w:after="0" w:line="360" w:lineRule="auto"/>
        <w:jc w:val="both"/>
        <w:rPr>
          <w:rFonts w:ascii="Times New Roman" w:hAnsi="Times New Roman"/>
          <w:b/>
          <w:sz w:val="32"/>
          <w:lang w:val="az-Latn-AZ"/>
        </w:rPr>
      </w:pPr>
    </w:p>
    <w:p w:rsidR="00984F2B" w:rsidRDefault="00984F2B" w:rsidP="00413FBA">
      <w:pPr>
        <w:spacing w:after="0" w:line="360" w:lineRule="auto"/>
        <w:jc w:val="center"/>
        <w:rPr>
          <w:rFonts w:ascii="Times New Roman" w:hAnsi="Times New Roman"/>
          <w:b/>
          <w:sz w:val="32"/>
          <w:lang w:val="az-Latn-AZ"/>
        </w:rPr>
      </w:pPr>
      <w:r w:rsidRPr="00242D49">
        <w:rPr>
          <w:rFonts w:ascii="Times New Roman" w:hAnsi="Times New Roman"/>
          <w:b/>
          <w:sz w:val="32"/>
          <w:lang w:val="az-Latn-AZ"/>
        </w:rPr>
        <w:lastRenderedPageBreak/>
        <w:t>Smart grid hücumlar</w:t>
      </w:r>
    </w:p>
    <w:p w:rsidR="00984F2B" w:rsidRDefault="00984F2B" w:rsidP="00413FBA">
      <w:pPr>
        <w:spacing w:after="0" w:line="360" w:lineRule="auto"/>
        <w:ind w:firstLine="720"/>
        <w:jc w:val="both"/>
        <w:rPr>
          <w:rFonts w:ascii="Times New Roman" w:hAnsi="Times New Roman"/>
          <w:sz w:val="28"/>
          <w:lang w:val="az-Latn-AZ"/>
        </w:rPr>
      </w:pPr>
      <w:r>
        <w:rPr>
          <w:rFonts w:ascii="Times New Roman" w:hAnsi="Times New Roman"/>
          <w:sz w:val="28"/>
          <w:lang w:val="az-Latn-AZ"/>
        </w:rPr>
        <w:t xml:space="preserve">Ümumiyyələ xakerlər tərəfindən </w:t>
      </w:r>
      <w:r w:rsidRPr="00242D49">
        <w:rPr>
          <w:rFonts w:ascii="Times New Roman" w:hAnsi="Times New Roman"/>
          <w:sz w:val="28"/>
          <w:lang w:val="az-Latn-AZ"/>
        </w:rPr>
        <w:t>Smart grid hücumlar</w:t>
      </w:r>
      <w:r>
        <w:rPr>
          <w:rFonts w:ascii="Times New Roman" w:hAnsi="Times New Roman"/>
          <w:sz w:val="28"/>
          <w:lang w:val="az-Latn-AZ"/>
        </w:rPr>
        <w:t xml:space="preserve">ın 4 addımı var. </w:t>
      </w:r>
      <w:r w:rsidRPr="00FC736F">
        <w:rPr>
          <w:rFonts w:ascii="Times New Roman" w:hAnsi="Times New Roman"/>
          <w:sz w:val="28"/>
          <w:lang w:val="az-Latn-AZ"/>
        </w:rPr>
        <w:t>İlk addım kəşfiyyat</w:t>
      </w:r>
      <w:r>
        <w:rPr>
          <w:rFonts w:ascii="Times New Roman" w:hAnsi="Times New Roman"/>
          <w:sz w:val="28"/>
          <w:lang w:val="az-Latn-AZ"/>
        </w:rPr>
        <w:t xml:space="preserve"> </w:t>
      </w:r>
      <w:r w:rsidRPr="00FC736F">
        <w:rPr>
          <w:rFonts w:ascii="Times New Roman" w:hAnsi="Times New Roman"/>
          <w:sz w:val="28"/>
          <w:lang w:val="az-Latn-AZ"/>
        </w:rPr>
        <w:t xml:space="preserve">zamanı, </w:t>
      </w:r>
      <w:r>
        <w:rPr>
          <w:rFonts w:ascii="Times New Roman" w:hAnsi="Times New Roman"/>
          <w:sz w:val="28"/>
          <w:lang w:val="az-Latn-AZ"/>
        </w:rPr>
        <w:t>hücumçu öz</w:t>
      </w:r>
      <w:r w:rsidRPr="00FC736F">
        <w:rPr>
          <w:rFonts w:ascii="Times New Roman" w:hAnsi="Times New Roman"/>
          <w:sz w:val="28"/>
          <w:lang w:val="az-Latn-AZ"/>
        </w:rPr>
        <w:t xml:space="preserve"> məqsədi haqqında mə</w:t>
      </w:r>
      <w:r>
        <w:rPr>
          <w:rFonts w:ascii="Times New Roman" w:hAnsi="Times New Roman"/>
          <w:sz w:val="28"/>
          <w:lang w:val="az-Latn-AZ"/>
        </w:rPr>
        <w:t xml:space="preserve">lumat toplayır. </w:t>
      </w:r>
      <w:r w:rsidRPr="00FC736F">
        <w:rPr>
          <w:rFonts w:ascii="Times New Roman" w:hAnsi="Times New Roman"/>
          <w:sz w:val="28"/>
          <w:lang w:val="az-Latn-AZ"/>
        </w:rPr>
        <w:t>İkinci mərhələdə, araşdırma</w:t>
      </w:r>
      <w:r>
        <w:rPr>
          <w:rFonts w:ascii="Times New Roman" w:hAnsi="Times New Roman"/>
          <w:sz w:val="28"/>
          <w:lang w:val="az-Latn-AZ"/>
        </w:rPr>
        <w:t xml:space="preserve"> zamanı</w:t>
      </w:r>
      <w:r w:rsidRPr="00FC736F">
        <w:rPr>
          <w:rFonts w:ascii="Times New Roman" w:hAnsi="Times New Roman"/>
          <w:sz w:val="28"/>
          <w:lang w:val="az-Latn-AZ"/>
        </w:rPr>
        <w:t>, hücumçu sisteminin zəifliyi</w:t>
      </w:r>
      <w:r>
        <w:rPr>
          <w:rFonts w:ascii="Times New Roman" w:hAnsi="Times New Roman"/>
          <w:sz w:val="28"/>
          <w:lang w:val="az-Latn-AZ"/>
        </w:rPr>
        <w:t>ni</w:t>
      </w:r>
      <w:r w:rsidRPr="00FC736F">
        <w:rPr>
          <w:rFonts w:ascii="Times New Roman" w:hAnsi="Times New Roman"/>
          <w:sz w:val="28"/>
          <w:lang w:val="az-Latn-AZ"/>
        </w:rPr>
        <w:t xml:space="preserve"> müəyyən etməyə çalışır</w:t>
      </w:r>
      <w:r>
        <w:rPr>
          <w:rFonts w:ascii="Times New Roman" w:hAnsi="Times New Roman"/>
          <w:sz w:val="28"/>
          <w:lang w:val="az-Latn-AZ"/>
        </w:rPr>
        <w:t>. Bu tədbirlər açıq portları tapmaq və hər portda öz zəiflikləri ilə işləyən xidmətləri müəyyən etmək məqsədi daşıyır. İstismar addımı zamanı hücumçu</w:t>
      </w:r>
      <w:r w:rsidRPr="00781A8E">
        <w:rPr>
          <w:rFonts w:ascii="Times New Roman" w:hAnsi="Times New Roman"/>
          <w:sz w:val="28"/>
          <w:lang w:val="az-Latn-AZ"/>
        </w:rPr>
        <w:t>, kompromisə və hədəfin tam nəzarətini almaq üçün çalışır.</w:t>
      </w:r>
      <w:r>
        <w:rPr>
          <w:rFonts w:ascii="Times New Roman" w:hAnsi="Times New Roman"/>
          <w:sz w:val="28"/>
          <w:lang w:val="az-Latn-AZ"/>
        </w:rPr>
        <w:t xml:space="preserve"> </w:t>
      </w:r>
      <w:r w:rsidRPr="00B45C7B">
        <w:rPr>
          <w:rFonts w:ascii="Times New Roman" w:hAnsi="Times New Roman"/>
          <w:sz w:val="28"/>
          <w:lang w:val="az-Latn-AZ"/>
        </w:rPr>
        <w:t>Təcavüzkarın hədəfə</w:t>
      </w:r>
      <w:r>
        <w:rPr>
          <w:rFonts w:ascii="Times New Roman" w:hAnsi="Times New Roman"/>
          <w:sz w:val="28"/>
          <w:lang w:val="az-Latn-AZ"/>
        </w:rPr>
        <w:t xml:space="preserve"> </w:t>
      </w:r>
      <w:r w:rsidRPr="00B45C7B">
        <w:rPr>
          <w:rFonts w:ascii="Times New Roman" w:hAnsi="Times New Roman"/>
          <w:sz w:val="28"/>
          <w:lang w:val="az-Latn-AZ"/>
        </w:rPr>
        <w:t>inzibati girişi olduqda,</w:t>
      </w:r>
      <w:r>
        <w:rPr>
          <w:rFonts w:ascii="Times New Roman" w:hAnsi="Times New Roman"/>
          <w:sz w:val="28"/>
          <w:lang w:val="az-Latn-AZ"/>
        </w:rPr>
        <w:t xml:space="preserve"> </w:t>
      </w:r>
      <w:r w:rsidRPr="00B45C7B">
        <w:rPr>
          <w:rFonts w:ascii="Times New Roman" w:hAnsi="Times New Roman"/>
          <w:sz w:val="28"/>
          <w:lang w:val="az-Latn-AZ"/>
        </w:rPr>
        <w:t>son mərhələyə daxil olur,</w:t>
      </w:r>
      <w:r>
        <w:rPr>
          <w:rFonts w:ascii="Times New Roman" w:hAnsi="Times New Roman"/>
          <w:sz w:val="28"/>
          <w:lang w:val="az-Latn-AZ"/>
        </w:rPr>
        <w:t xml:space="preserve"> hansı ki,</w:t>
      </w:r>
      <w:r w:rsidRPr="00B45C7B">
        <w:rPr>
          <w:rFonts w:ascii="Times New Roman" w:hAnsi="Times New Roman"/>
          <w:sz w:val="28"/>
          <w:lang w:val="az-Latn-AZ"/>
        </w:rPr>
        <w:t xml:space="preserve"> bu girişin saxlanmasıdır.</w:t>
      </w:r>
      <w:r>
        <w:rPr>
          <w:rFonts w:ascii="Times New Roman" w:hAnsi="Times New Roman"/>
          <w:sz w:val="28"/>
          <w:lang w:val="az-Latn-AZ"/>
        </w:rPr>
        <w:t xml:space="preserve"> </w:t>
      </w:r>
      <w:r w:rsidRPr="00B45C7B">
        <w:rPr>
          <w:rFonts w:ascii="Times New Roman" w:hAnsi="Times New Roman"/>
          <w:sz w:val="28"/>
          <w:lang w:val="az-Latn-AZ"/>
        </w:rPr>
        <w:t>Bu addım  gizli və təyin olunmayan proqramın qurulması yolu ilə əldə edilir</w:t>
      </w:r>
      <w:r>
        <w:rPr>
          <w:rFonts w:ascii="Times New Roman" w:hAnsi="Times New Roman"/>
          <w:sz w:val="28"/>
          <w:lang w:val="az-Latn-AZ"/>
        </w:rPr>
        <w:t xml:space="preserve">. Beləliklə o, asanlıqla hədəf sistemə geri qayıda bilər. </w:t>
      </w:r>
    </w:p>
    <w:p w:rsidR="00984F2B" w:rsidRDefault="00984F2B" w:rsidP="00781A8E">
      <w:pPr>
        <w:spacing w:after="0" w:line="360" w:lineRule="auto"/>
        <w:jc w:val="both"/>
        <w:rPr>
          <w:rFonts w:ascii="Times New Roman" w:hAnsi="Times New Roman"/>
          <w:sz w:val="28"/>
          <w:lang w:val="az-Latn-AZ"/>
        </w:rPr>
      </w:pPr>
    </w:p>
    <w:p w:rsidR="00984F2B" w:rsidRDefault="00CE57F2" w:rsidP="00781A8E">
      <w:pPr>
        <w:spacing w:after="0" w:line="360" w:lineRule="auto"/>
        <w:jc w:val="both"/>
        <w:rPr>
          <w:rFonts w:ascii="Times New Roman" w:hAnsi="Times New Roman"/>
          <w:sz w:val="28"/>
          <w:lang w:val="az-Latn-AZ"/>
        </w:rPr>
      </w:pPr>
      <w:r>
        <w:rPr>
          <w:noProof/>
        </w:rPr>
        <w:pict>
          <v:shapetype id="_x0000_t32" coordsize="21600,21600" o:spt="32" o:oned="t" path="m,l21600,21600e" filled="f">
            <v:path arrowok="t" fillok="f" o:connecttype="none"/>
            <o:lock v:ext="edit" shapetype="t"/>
          </v:shapetype>
          <v:shape id="Straight Arrow Connector 19" o:spid="_x0000_s1026" type="#_x0000_t32" style="position:absolute;left:0;text-align:left;margin-left:140.25pt;margin-top:78.9pt;width:63pt;height:4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De3AEAABAEAAAOAAAAZHJzL2Uyb0RvYy54bWysU02P0zAQvSPxHyzfadKVFpaq6Qp1gQuC&#10;FQvcvc64seQvjYem/feMnTQgQEggLpY/5r2Z92a8vT15J46A2cbQyfWqlQKCjr0Nh05+/vTm2Y0U&#10;mVTolYsBOnmGLG93T59sx7SBqzhE1wMKJgl5M6ZODkRp0zRZD+BVXsUEgR9NRK+Ij3hoelQjs3vX&#10;XLXt82aM2CeMGnLm27vpUe4qvzGg6YMxGUi4TnJtVFes62NZm91WbQ6o0mD1XIb6hyq8soGTLlR3&#10;ipT4ivYXKm81xhwNrXT0TTTGaqgaWM26/UnNw6ASVC1sTk6LTfn/0er3x3sUtufevZQiKM89eiBU&#10;9jCQeIUYR7GPIbCPEQWHsF9jyhuG7cM9zqec7rGIPxn0wjibvjBdtYMFilN1+7y4DScSmi9vWlbM&#10;PdH8dP1ifc175msmmkKXMNNbiF6UTSfzXNZSz5RCHd9lmoAXQAG7UFZS1r0OvaBzYmGEVoWDgzlP&#10;CWmKmqn+uqOzgwn+EQz7wnVOaepEwt6hOCqeJaU1BFovTBxdYMY6twDbasEfgXN8gUKd1r8BL4ia&#10;OQZawN6GiL/LTqdLyWaKvzgw6S4WPMb+XDtbreGxqz2Zv0iZ6x/PFf79I+++AQAA//8DAFBLAwQU&#10;AAYACAAAACEAKLpDoOAAAAALAQAADwAAAGRycy9kb3ducmV2LnhtbEyPzU7DMBCE70i8g7VI3KhN&#10;1ZY0xKn4aQ70gERbIY5OvCSBeB3FbhvevssJjjszmv0mW42uE0ccQutJw+1EgUCqvG2p1rDfFTcJ&#10;iBANWdN5Qg0/GGCVX15kJrX+RG943MZacAmF1GhoYuxTKUPVoDNh4nsk9j794Ezkc6ilHcyJy10n&#10;p0otpDMt8YfG9PjUYPW9PThueSkel+uv149k87xx72Xh6vXSaX19NT7cg4g4xr8w/OIzOuTMVPoD&#10;2SA6DdNEzTnKxvyON3BiphaslGzNWJF5Jv9vyM8AAAD//wMAUEsBAi0AFAAGAAgAAAAhALaDOJL+&#10;AAAA4QEAABMAAAAAAAAAAAAAAAAAAAAAAFtDb250ZW50X1R5cGVzXS54bWxQSwECLQAUAAYACAAA&#10;ACEAOP0h/9YAAACUAQAACwAAAAAAAAAAAAAAAAAvAQAAX3JlbHMvLnJlbHNQSwECLQAUAAYACAAA&#10;ACEAoI+g3twBAAAQBAAADgAAAAAAAAAAAAAAAAAuAgAAZHJzL2Uyb0RvYy54bWxQSwECLQAUAAYA&#10;CAAAACEAKLpDoOAAAAALAQAADwAAAAAAAAAAAAAAAAA2BAAAZHJzL2Rvd25yZXYueG1sUEsFBgAA&#10;AAAEAAQA8wAAAEMFAAAAAA==&#10;" strokecolor="#5b9bd5" strokeweight=".5pt">
            <v:stroke endarrow="block" joinstyle="miter"/>
          </v:shape>
        </w:pict>
      </w:r>
      <w:r>
        <w:rPr>
          <w:noProof/>
        </w:rPr>
        <w:pict>
          <v:roundrect id="Rounded Rectangle 5" o:spid="_x0000_s1027" style="position:absolute;left:0;text-align:left;margin-left:77.25pt;margin-top:125.65pt;width:130.5pt;height:36.75pt;z-index:2516561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jmdAIAADwFAAAOAAAAZHJzL2Uyb0RvYy54bWysVNtOGzEQfa/Uf7D8XjYJSaARGxSBqCoh&#10;iICKZ8drJ6t6Pe7YyW769R17LyCK1Krqy67Hcz9zxheXTWXYQaEvweZ8fDLiTFkJRWm3Of/2dPPp&#10;nDMfhC2EAatyflSeXy4/frio3UJNYAemUMgoiPWL2uV8F4JbZJmXO1UJfwJOWVJqwEoEEnGbFShq&#10;il6ZbDIazbMasHAIUnlPt9etki9TfK2VDPdaexWYyTnVFtIX03cTv9nyQiy2KNyulF0Z4h+qqERp&#10;KekQ6loEwfZY/haqKiWCBx1OJFQZaF1KlXqgbsajN9087oRTqRcCx7sBJv//wsq7wxpZWeR8xpkV&#10;FY3oAfa2UAV7IPCE3RrFZhGm2vkFWT+6NXaSp2PsudFYxT91w5oE7XGAVjWBSbocz2dnpzOagCTd&#10;dD4/m6Sg2Yu3Qx++KKhYPOQcYxWxhASrONz6QGnJvreLGY2Nd7GytpZ0CkejWuWD0tRazJ6CJFKp&#10;K4PsIIgOQkplwzj2RmGNJevopktjBsfJnx07++iqEuEG57/IOnikzGDD4FyVFvC97MX3vmTd2vcI&#10;tH1HCEKzadJMT/vBbaA40pwR2gXwTt6UBPOt8GEtkBhPk6EtDvf00QbqnEN34mwH+PO9+2hPRCQt&#10;ZzVtUM79j71AxZn5aomin8fTaVy5JExnZxMS8LVm81pj99UV0FTG9F44mY7RPpj+qBGqZ1r2VcxK&#10;KmEl5c65DNgLV6HdbHoupFqtkhmtmRPh1j462fMgMuipeRboOq4FYukd9NsmFm/Y1trGCVlY7QPo&#10;MlExIt3i2k2AVjRRqXtO4hvwWk5WL4/e8hcAAAD//wMAUEsDBBQABgAIAAAAIQDg0VX34QAAAAsB&#10;AAAPAAAAZHJzL2Rvd25yZXYueG1sTI9NT4NAEIbvJv6HzZh4aewCBYPI0jR+xDSerF68DbAFhJ0l&#10;7Jbiv3c86fGdefLOM/l2MYOY9eQ6SwrCdQBCU2XrjhoFH+/PNykI55FqHCxpBd/awba4vMgxq+2Z&#10;3vR88I3gEnIZKmi9HzMpXdVqg25tR028O9rJoOc4NbKe8MzlZpBRENxKgx3xhRZH/dDqqj+cjILV&#10;XflyfNx3zfz6hF+rvne7zzRV6vpq2d2D8HrxfzD86rM6FOxU2hPVTgyckzhhVEGUhBsQTMRhwpNS&#10;wSaKU5BFLv//UPwAAAD//wMAUEsBAi0AFAAGAAgAAAAhALaDOJL+AAAA4QEAABMAAAAAAAAAAAAA&#10;AAAAAAAAAFtDb250ZW50X1R5cGVzXS54bWxQSwECLQAUAAYACAAAACEAOP0h/9YAAACUAQAACwAA&#10;AAAAAAAAAAAAAAAvAQAAX3JlbHMvLnJlbHNQSwECLQAUAAYACAAAACEALSx45nQCAAA8BQAADgAA&#10;AAAAAAAAAAAAAAAuAgAAZHJzL2Uyb0RvYy54bWxQSwECLQAUAAYACAAAACEA4NFV9+EAAAALAQAA&#10;DwAAAAAAAAAAAAAAAADOBAAAZHJzL2Rvd25yZXYueG1sUEsFBgAAAAAEAAQA8wAAANwFAAAAAA==&#10;" fillcolor="#91bce3" strokecolor="#5b9bd5" strokeweight=".5pt">
            <v:fill color2="#7aaddd" rotate="t" colors="0 #b1cbe9;.5 #a3c1e5;1 #92b9e4" focus="100%" type="gradient">
              <o:fill v:ext="view" type="gradientUnscaled"/>
            </v:fill>
            <v:stroke joinstyle="miter"/>
            <v:textbox>
              <w:txbxContent>
                <w:p w:rsidR="00984F2B" w:rsidRPr="00756F43" w:rsidRDefault="00984F2B" w:rsidP="002F3B3A">
                  <w:pPr>
                    <w:jc w:val="center"/>
                    <w:rPr>
                      <w:rFonts w:ascii="Times New Roman" w:hAnsi="Times New Roman"/>
                      <w:color w:val="FFFFFF"/>
                      <w:sz w:val="32"/>
                    </w:rPr>
                  </w:pPr>
                  <w:proofErr w:type="spellStart"/>
                  <w:r w:rsidRPr="00756F43">
                    <w:rPr>
                      <w:rFonts w:ascii="Times New Roman" w:hAnsi="Times New Roman"/>
                      <w:color w:val="FFFFFF"/>
                      <w:sz w:val="32"/>
                    </w:rPr>
                    <w:t>Girişə</w:t>
                  </w:r>
                  <w:proofErr w:type="spellEnd"/>
                  <w:r w:rsidRPr="00756F43">
                    <w:rPr>
                      <w:rFonts w:ascii="Times New Roman" w:hAnsi="Times New Roman"/>
                      <w:color w:val="FFFFFF"/>
                      <w:sz w:val="32"/>
                    </w:rPr>
                    <w:t xml:space="preserve"> </w:t>
                  </w:r>
                  <w:proofErr w:type="spellStart"/>
                  <w:r w:rsidRPr="00756F43">
                    <w:rPr>
                      <w:rFonts w:ascii="Times New Roman" w:hAnsi="Times New Roman"/>
                      <w:color w:val="FFFFFF"/>
                      <w:sz w:val="32"/>
                    </w:rPr>
                    <w:t>qoşulmaq</w:t>
                  </w:r>
                  <w:proofErr w:type="spellEnd"/>
                </w:p>
              </w:txbxContent>
            </v:textbox>
          </v:roundrect>
        </w:pict>
      </w:r>
      <w:r>
        <w:rPr>
          <w:noProof/>
        </w:rPr>
        <w:pict>
          <v:roundrect id="Rounded Rectangle 6" o:spid="_x0000_s1028" style="position:absolute;left:0;text-align:left;margin-left:242.25pt;margin-top:119.95pt;width:130.5pt;height:36.75pt;z-index:251657216;visibility:visible;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KMcAIAADwFAAAOAAAAZHJzL2Uyb0RvYy54bWysVNtqGzEQfS/0H4Tem7Vd22mN18EkpBRC&#10;EpKUPMtayV6q1agj2bvu13ekvcSkgZbSl12N5sz9jJYXTWXYQaEvweZ8fDbiTFkJRWm3Of/2dP3h&#10;E2c+CFsIA1bl/Kg8v1i9f7es3UJNYAemUMjIifWL2uV8F4JbZJmXO1UJfwZOWVJqwEoEEnGbFShq&#10;8l6ZbDIazbMasHAIUnlPt1etkq+Sf62VDHdaexWYyTnlFtIX03cTv9lqKRZbFG5Xyi4N8Q9ZVKK0&#10;FHRwdSWCYHssf3NVlRLBgw5nEqoMtC6lSjVQNePRq2oed8KpVAs1x7uhTf7/uZW3h3tkZZHzOWdW&#10;VDSiB9jbQhXsgZon7NYoNo9tqp1fEPrR3WMneTrGmhuNVfxTNaxJrT0OrVVNYJIux/PZ+ccZTUCS&#10;bjqfn09m0Wn2Yu3Qhy8KKhYPOceYRUwhtVUcbnxo8T0uRjQ23sXM2lzSKRyNapUPSlNpMXpykkil&#10;Lg2ygyA6CCmVDeMuDWMJHc10acxgOPmzYYePpioRbjD+i6iDRYoMNgzGVWkB34pefO9T1i2+70Bb&#10;d2xBaDZNmmlCxpsNFEeaM0K7AN7J65LafCN8uBdIjKfJ0BaHO/poA3XOoTtxtgP8+dZ9xBMRSctZ&#10;TRuUc/9jL1BxZr5aoujn8XQaVy4J09n5hAQ81WxONXZfXQJNZUzvhZPpGPHB9EeNUD3Tsq9jVFIJ&#10;Kyl2zmXAXrgM7WbTcyHVep1gtGZOhBv76GTPg8igp+ZZoOu4Foilt9Bvm1i8YluLjROysN4H0GWi&#10;4ktfuwnQiiZGd89JfANO5YR6efRWvwAAAP//AwBQSwMEFAAGAAgAAAAhAB1VP7ziAAAACwEAAA8A&#10;AABkcnMvZG93bnJldi54bWxMj01Pg0AQhu8m/ofNmHhp7NJCFZChafxIYzxZvXhbYAsIO0vYLcV/&#10;73jS48w8eed5s+1sejHp0bWWEFbLAISm0lYt1Qgf7883MQjnFVWqt6QRvrWDbX55kam0smd609PB&#10;14JDyKUKofF+SKV0ZaONcks7aOLb0Y5GeR7HWlajOnO46eU6CG6lUS3xh0YN+qHRZXc4GYRFUuyP&#10;jy9tPb0+qa9F17ndZxwjXl/Nu3sQXs/+D4ZffVaHnJ0Ke6LKiR4hiqMNowjrMElAMHEXbXhTIISr&#10;MAKZZ/J/h/wHAAD//wMAUEsBAi0AFAAGAAgAAAAhALaDOJL+AAAA4QEAABMAAAAAAAAAAAAAAAAA&#10;AAAAAFtDb250ZW50X1R5cGVzXS54bWxQSwECLQAUAAYACAAAACEAOP0h/9YAAACUAQAACwAAAAAA&#10;AAAAAAAAAAAvAQAAX3JlbHMvLnJlbHNQSwECLQAUAAYACAAAACEA3hoCjHACAAA8BQAADgAAAAAA&#10;AAAAAAAAAAAuAgAAZHJzL2Uyb0RvYy54bWxQSwECLQAUAAYACAAAACEAHVU/vOIAAAALAQAADwAA&#10;AAAAAAAAAAAAAADKBAAAZHJzL2Rvd25yZXYueG1sUEsFBgAAAAAEAAQA8wAAANkFAAAAAA==&#10;" fillcolor="#91bce3" strokecolor="#5b9bd5" strokeweight=".5pt">
            <v:fill color2="#7aaddd" rotate="t" colors="0 #b1cbe9;.5 #a3c1e5;1 #92b9e4" focus="100%" type="gradient">
              <o:fill v:ext="view" type="gradientUnscaled"/>
            </v:fill>
            <v:stroke joinstyle="miter"/>
            <v:textbox>
              <w:txbxContent>
                <w:p w:rsidR="00984F2B" w:rsidRPr="00756F43" w:rsidRDefault="00984F2B" w:rsidP="002F3B3A">
                  <w:pPr>
                    <w:jc w:val="center"/>
                    <w:rPr>
                      <w:rFonts w:ascii="Times New Roman" w:hAnsi="Times New Roman"/>
                      <w:color w:val="FFFFFF"/>
                      <w:sz w:val="32"/>
                    </w:rPr>
                  </w:pPr>
                  <w:proofErr w:type="spellStart"/>
                  <w:r w:rsidRPr="00756F43">
                    <w:rPr>
                      <w:rFonts w:ascii="Times New Roman" w:hAnsi="Times New Roman"/>
                      <w:color w:val="FFFFFF"/>
                      <w:sz w:val="32"/>
                    </w:rPr>
                    <w:t>Araşdırma</w:t>
                  </w:r>
                  <w:proofErr w:type="spellEnd"/>
                </w:p>
              </w:txbxContent>
            </v:textbox>
            <w10:wrap anchorx="margin"/>
          </v:roundrect>
        </w:pict>
      </w:r>
      <w:r>
        <w:rPr>
          <w:noProof/>
        </w:rPr>
        <w:pict>
          <v:roundrect id="Rounded Rectangle 2" o:spid="_x0000_s1029" style="position:absolute;left:0;text-align:left;margin-left:0;margin-top:35.4pt;width:130.5pt;height:36.75pt;z-index:251654144;visibility:visible;mso-position-horizontal:center;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azawIAAC4FAAAOAAAAZHJzL2Uyb0RvYy54bWysVG1P2zAQ/j5p/8Hy95E2a8tWkaIKxDQJ&#10;AQImPruO3UZzfN7ZbdL9+p2dFxBD2jTti+PLvT/3nM/O29qwg0JfgS349GTCmbISyspuC/7t8erD&#10;J858ELYUBqwq+FF5fr56/+6scUuVww5MqZBREOuXjSv4LgS3zDIvd6oW/gScsqTUgLUIJOI2K1E0&#10;FL02WT6ZLLIGsHQIUnlPfy87JV+l+ForGW619iowU3CqLaQT07mJZ7Y6E8stCrerZF+G+IcqalFZ&#10;SjqGuhRBsD1Wv4WqK4ngQYcTCXUGWldSpR6om+nkVTcPO+FU6oXA8W6Eyf+/sPLmcIesKguec2ZF&#10;TSO6h70tVcnuCTxht0axPMLUOL8k6wd3h73k6Rp7bjXW8UvdsDZBexyhVW1gkn5OF/PTj3OagCTd&#10;bLE4zecxaPbs7dCHLwpqFi8Fx1hFLCHBKg7XPnT2gx05x5K6ItItHI2KdRh7rzT1FNMm78QmdWGQ&#10;HQTxQEipbJj2+ZN1dNOVMaNj/mfH3j66qsS00fkvso4eKTPYMDrXlQV8K3v5fShZd/YDAl3fEYLQ&#10;btp+OBsojzRZhI7y3smrioC9Fj7cCSSO0yxob8MtHdpAU3Dob5ztAH++9T/aE/VIy1lDO1Nw/2Mv&#10;UHFmvloi5efpbBaXLAmz+WlOAr7UbF5q7L6+ABrHlF4IJ9M12gczXDVC/UTrvY5ZSSWspNwFlwEH&#10;4SJ0u0wPhFTrdTKjxXIiXNsHJwcCRM48tk8CXc+uQLy8gWG/xPIVvzrbOBoL630AXSXyRYg7XHvo&#10;aSkTh/sHJG79SzlZPT9zq18AAAD//wMAUEsDBBQABgAIAAAAIQCqhHYT3gAAAAcBAAAPAAAAZHJz&#10;L2Rvd25yZXYueG1sTI9PT4NAEMXvJn6HzZh4aezS2lRElqbxT4zxZNuLtwGmgLCzhN1S/PaOJz2+&#10;eS/v/SbdTLZTIw2+cWxgMY9AEReubLgycNi/3MSgfEAusXNMBr7Jwya7vEgxKd2ZP2jchUpJCfsE&#10;DdQh9InWvqjJop+7nli8oxssBpFDpcsBz1JuO72MorW22LAs1NjTY01FuztZA7P7/PX49NZU4/sz&#10;fs3a1m8/49iY66tp+wAq0BT+wvCLL+iQCVPuTlx61RmQR4KBu0j4xV2uF3LIJbZa3YLOUv2fP/sB&#10;AAD//wMAUEsBAi0AFAAGAAgAAAAhALaDOJL+AAAA4QEAABMAAAAAAAAAAAAAAAAAAAAAAFtDb250&#10;ZW50X1R5cGVzXS54bWxQSwECLQAUAAYACAAAACEAOP0h/9YAAACUAQAACwAAAAAAAAAAAAAAAAAv&#10;AQAAX3JlbHMvLnJlbHNQSwECLQAUAAYACAAAACEAz1e2s2sCAAAuBQAADgAAAAAAAAAAAAAAAAAu&#10;AgAAZHJzL2Uyb0RvYy54bWxQSwECLQAUAAYACAAAACEAqoR2E94AAAAHAQAADwAAAAAAAAAAAAAA&#10;AADFBAAAZHJzL2Rvd25yZXYueG1sUEsFBgAAAAAEAAQA8wAAANAFAAAAAA==&#10;" fillcolor="#91bce3" strokecolor="#5b9bd5" strokeweight=".5pt">
            <v:fill color2="#7aaddd" rotate="t" colors="0 #b1cbe9;.5 #a3c1e5;1 #92b9e4" focus="100%" type="gradient">
              <o:fill v:ext="view" type="gradientUnscaled"/>
            </v:fill>
            <v:stroke joinstyle="miter"/>
            <v:textbox>
              <w:txbxContent>
                <w:p w:rsidR="00984F2B" w:rsidRPr="00756F43" w:rsidRDefault="00984F2B" w:rsidP="002F3B3A">
                  <w:pPr>
                    <w:jc w:val="center"/>
                    <w:rPr>
                      <w:rFonts w:ascii="Times New Roman" w:hAnsi="Times New Roman"/>
                      <w:color w:val="FFFFFF"/>
                      <w:sz w:val="32"/>
                    </w:rPr>
                  </w:pPr>
                  <w:proofErr w:type="spellStart"/>
                  <w:r w:rsidRPr="00756F43">
                    <w:rPr>
                      <w:rFonts w:ascii="Times New Roman" w:hAnsi="Times New Roman"/>
                      <w:color w:val="FFFFFF"/>
                      <w:sz w:val="32"/>
                    </w:rPr>
                    <w:t>Kəşfiyyat</w:t>
                  </w:r>
                  <w:proofErr w:type="spellEnd"/>
                </w:p>
              </w:txbxContent>
            </v:textbox>
            <w10:wrap anchorx="margin"/>
          </v:roundrect>
        </w:pict>
      </w:r>
      <w:r>
        <w:rPr>
          <w:noProof/>
        </w:rPr>
        <w:pict>
          <v:roundrect id="Rounded Rectangle 4" o:spid="_x0000_s1030" style="position:absolute;left:0;text-align:left;margin-left:0;margin-top:203.2pt;width:130.5pt;height:36.75pt;z-index:251655168;visibility:visible;mso-position-horizontal:center;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a7cQIAADwFAAAOAAAAZHJzL2Uyb0RvYy54bWysVNtqGzEQfS/0H4Tem7Vd22mN18E4pBRC&#10;EpKUPMtayV6q1agj2bvu13ekvSSkgZbSl12N5n7mjJYXTWXYUaEvweZ8fDbiTFkJRWl3Of/2ePXh&#10;E2c+CFsIA1bl/KQ8v1i9f7es3UJNYA+mUMgoiPWL2uV8H4JbZJmXe1UJfwZOWVJqwEoEEnGXFShq&#10;il6ZbDIazbMasHAIUnlPt5etkq9SfK2VDLdaexWYyTnVFtIX03cbv9lqKRY7FG5fyq4M8Q9VVKK0&#10;lHQIdSmCYAcsfwtVlRLBgw5nEqoMtC6lSj1QN+PRq24e9sKp1AuB490Ak/9/YeXN8Q5ZWeR8ypkV&#10;FY3oHg62UAW7J/CE3RnFphGm2vkFWT+4O+wkT8fYc6Oxin/qhjUJ2tMArWoCk3Q5ns/OP85oApJ0&#10;0/n8fDKLQbNnb4c+fFFQsXjIOcYqYgkJVnG89qG17+1iRmPjXaysrSWdwsmoVnmvNLUWs6cgiVRq&#10;Y5AdBdFBSKlsGHdlGEvW0U2XxgyOkz87dvbRVSXCDc5/kXXwSJnBhsG5Ki3gW9mL733JurXvEWj7&#10;jhCEZtukmU76wW2hONGcEdoF8E5elQTztfDhTiAxniZDWxxu6aMN1DmH7sTZHvDnW/fRnohIWs5q&#10;2qCc+x8HgYoz89USRT+Pp9O4ckmYzs4nJOBLzfalxh6qDdBUxvReOJmO0T6Y/qgRqida9nXMSiph&#10;JeXOuQzYC5vQbjY9F1Kt18mM1syJcG0fnOx5EBn02DwJdB3XArH0BvptE4tXbGtt44QsrA8BdJmo&#10;GJFuce0mQCuaGN09J/ENeCknq+dHb/ULAAD//wMAUEsDBBQABgAIAAAAIQAUdlu/3wAAAAgBAAAP&#10;AAAAZHJzL2Rvd25yZXYueG1sTI/NTsMwEITvSLyDtUhcKuq0qkIS4lQVP0KIE4ULNyfeJiHxOord&#10;NLx9tyc47sxo9pt8O9teTDj61pGC1TICgVQ501Kt4Ovz5S4B4YMmo3tHqOAXPWyL66tcZ8ad6AOn&#10;fagFl5DPtIImhCGT0lcNWu2XbkBi7+BGqwOfYy3NqE9cbnu5jqJYWt0Sf2j0gI8NVt3+aBUs0vL1&#10;8PTW1tP7s/5ZdJ3ffSeJUrc38+4BRMA5/IXhgs/oUDBT6Y5kvOgV8JCgYBPFGxBsr+MVKyUr92kK&#10;ssjl/wHFGQAA//8DAFBLAQItABQABgAIAAAAIQC2gziS/gAAAOEBAAATAAAAAAAAAAAAAAAAAAAA&#10;AABbQ29udGVudF9UeXBlc10ueG1sUEsBAi0AFAAGAAgAAAAhADj9If/WAAAAlAEAAAsAAAAAAAAA&#10;AAAAAAAALwEAAF9yZWxzLy5yZWxzUEsBAi0AFAAGAAgAAAAhAM4fFrtxAgAAPAUAAA4AAAAAAAAA&#10;AAAAAAAALgIAAGRycy9lMm9Eb2MueG1sUEsBAi0AFAAGAAgAAAAhABR2W7/fAAAACAEAAA8AAAAA&#10;AAAAAAAAAAAAywQAAGRycy9kb3ducmV2LnhtbFBLBQYAAAAABAAEAPMAAADXBQAAAAA=&#10;" fillcolor="#91bce3" strokecolor="#5b9bd5" strokeweight=".5pt">
            <v:fill color2="#7aaddd" rotate="t" colors="0 #b1cbe9;.5 #a3c1e5;1 #92b9e4" focus="100%" type="gradient">
              <o:fill v:ext="view" type="gradientUnscaled"/>
            </v:fill>
            <v:stroke joinstyle="miter"/>
            <v:textbox>
              <w:txbxContent>
                <w:p w:rsidR="00984F2B" w:rsidRPr="00756F43" w:rsidRDefault="00984F2B" w:rsidP="002F3B3A">
                  <w:pPr>
                    <w:jc w:val="center"/>
                    <w:rPr>
                      <w:rFonts w:ascii="Times New Roman" w:hAnsi="Times New Roman"/>
                      <w:b/>
                      <w:color w:val="FFFFFF"/>
                      <w:sz w:val="32"/>
                    </w:rPr>
                  </w:pPr>
                  <w:proofErr w:type="spellStart"/>
                  <w:r w:rsidRPr="00756F43">
                    <w:rPr>
                      <w:rFonts w:ascii="Times New Roman" w:hAnsi="Times New Roman"/>
                      <w:color w:val="FFFFFF"/>
                      <w:sz w:val="32"/>
                    </w:rPr>
                    <w:t>İstismar</w:t>
                  </w:r>
                  <w:proofErr w:type="spellEnd"/>
                </w:p>
              </w:txbxContent>
            </v:textbox>
            <w10:wrap anchorx="margin"/>
          </v:roundrect>
        </w:pict>
      </w:r>
      <w:r>
        <w:rPr>
          <w:noProof/>
        </w:rPr>
        <w:pict>
          <v:shape id="Straight Arrow Connector 18" o:spid="_x0000_s1031" type="#_x0000_t32" style="position:absolute;left:0;text-align:left;margin-left:139.5pt;margin-top:168.9pt;width:54.75pt;height:30.75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eM54wEAABoEAAAOAAAAZHJzL2Uyb0RvYy54bWysU02P0zAQvSPxHyzfadKuumKjpivU5eOA&#10;oNpluXudcWPJXxqbpv33jJ00IEBIi7hY43jem3lvJpvbkzXsCBi1dy1fLmrOwEnfaXdo+eOXd69e&#10;cxaTcJ0w3kHLzxD57fbli80QGlj53psOkBGJi80QWt6nFJqqirIHK+LCB3D0qDxakeiKh6pDMRC7&#10;NdWqrq+rwWMX0EuIkb7ejY98W/iVApk+KxUhMdNy6i2VE8v5lM9quxHNAUXotZzaEP/QhRXaUdGZ&#10;6k4kwb6h/o3Kaok+epUW0tvKK6UlFA2kZln/ouahFwGKFjInhtmm+P9o5afjHpnuaHY0KScszegh&#10;odCHPrE3iH5gO+8c+eiRUQr5NYTYEGzn9jjdYthjFn9SaJkyOnwgOl6irznKbySVnYrv59l3OCUm&#10;6eP1zfpqteZM0tPVTb2mmJirkTCDA8b0HrxlOWh5nBqcOxtLiOPHmEbgBZDBxuUzCW3euo6lcyCJ&#10;CbVwBwNTnZxSZV2jkhKls4ERfg+KHKI+xzJlN2FnkB0FbZWQElxazkyUnWFKGzMD62LBX4FTfoZC&#10;2dvngGdEqexdmsFWO49/qp5Ol5bVmH9xYNSdLXjy3bnMuFhDC1hmMv0secN/vhf4j196+x0AAP//&#10;AwBQSwMEFAAGAAgAAAAhAB47WTfgAAAACwEAAA8AAABkcnMvZG93bnJldi54bWxMj8FOg0AQhu8m&#10;vsNmTLzZxZIKS1kaQ2yiN60+wBSmgLK7lF1a7NM7nvQ2k/nzz/flm9n04kSj75zVcL+IQJCtXN3Z&#10;RsPH+/YuBeED2hp7Z0nDN3nYFNdXOWa1O9s3Ou1CI7jE+gw1tCEMmZS+asmgX7iBLN8ObjQYeB0b&#10;WY945nLTy2UUPUiDneUPLQ5UtlR97Saj4TiXn08Xhdvn1+RyfOlKNZUrpfXtzfy4BhFoDn9h+MVn&#10;dCiYae8mW3vRa1gmil2ChjhO2IETcZquQOx5UCoGWeTyv0PxAwAA//8DAFBLAQItABQABgAIAAAA&#10;IQC2gziS/gAAAOEBAAATAAAAAAAAAAAAAAAAAAAAAABbQ29udGVudF9UeXBlc10ueG1sUEsBAi0A&#10;FAAGAAgAAAAhADj9If/WAAAAlAEAAAsAAAAAAAAAAAAAAAAALwEAAF9yZWxzLy5yZWxzUEsBAi0A&#10;FAAGAAgAAAAhAPWt4znjAQAAGgQAAA4AAAAAAAAAAAAAAAAALgIAAGRycy9lMm9Eb2MueG1sUEsB&#10;Ai0AFAAGAAgAAAAhAB47WTfgAAAACwEAAA8AAAAAAAAAAAAAAAAAPQQAAGRycy9kb3ducmV2Lnht&#10;bFBLBQYAAAAABAAEAPMAAABKBQAAAAA=&#10;" strokecolor="#5b9bd5" strokeweight=".5pt">
            <v:stroke endarrow="block" joinstyle="miter"/>
          </v:shape>
        </w:pict>
      </w:r>
      <w:r>
        <w:rPr>
          <w:noProof/>
        </w:rPr>
        <w:pict>
          <v:shape id="Straight Arrow Connector 17" o:spid="_x0000_s1032" type="#_x0000_t32" style="position:absolute;left:0;text-align:left;margin-left:274.5pt;margin-top:165.15pt;width:60pt;height:33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cn3QEAABAEAAAOAAAAZHJzL2Uyb0RvYy54bWysU9tuEzEQfUfiHyy/k00q1EKUTYVSLg8I&#10;Iko/wPWOs5Z803jIJn/P2LtZECCkIl4sX+acmXNmvLk9eSeOgNnG0MrVYikFBB07Gw6tfPj67sUr&#10;KTKp0CkXA7TyDFnebp8/2wxpDVexj64DFEwS8npIreyJ0rppsu7Bq7yICQI/moheER/x0HSoBmb3&#10;rrlaLq+bIWKXMGrImW/vxke5rfzGgKbPxmQg4VrJtVFdsa6PZW22G7U+oEq91VMZ6h+q8MoGTjpT&#10;3SlS4hva36i81RhzNLTQ0TfRGKuhamA1q+Uvau57laBqYXNymm3K/49WfzruUdiOe3cjRVCee3RP&#10;qOyhJ/EGMQ5iF0NgHyMKDmG/hpTXDNuFPU6nnPZYxJ8MemGcTR+YrtrBAsWpun2e3YYTCc2XN9fc&#10;QO6J5qeXq9cr3jNfM9IUuoSZ3kP0omxamaey5nrGFOr4MdMIvAAK2IWykrLubegEnRMLI7QqHBxM&#10;eUpIU9SM9dcdnR2M8C9g2Beuc0xTJxJ2DsVR8SwprSHQambi6AIz1rkZuKwW/BU4xRco1Gl9CnhG&#10;1Mwx0Az2NkT8U3Y6XUo2Y/zFgVF3seAxdufa2WoNj13tyfRFylz/fK7wHx95+x0AAP//AwBQSwME&#10;FAAGAAgAAAAhAARhwWPhAAAACwEAAA8AAABkcnMvZG93bnJldi54bWxMj81OwzAQhO9IvIO1SNyo&#10;A6FRk8ap+GkO7QGJglCPTrwkgXgdxW4b3p7tCY47O5r5Jl9NthdHHH3nSMHtLAKBVDvTUaPg/a28&#10;WYDwQZPRvSNU8IMeVsXlRa4z4070isddaASHkM+0gjaEIZPS1y1a7WduQOLfpxutDnyOjTSjPnG4&#10;7eVdFCXS6o64odUDPrVYf+8OllM25WO6/nrZL7bPW/tRlbZZp1ap66vpYQki4BT+zHDGZ3QomKly&#10;BzJe9Arm9ylvCQriOIpBsCNJzkrFSprEIItc/t9Q/AIAAP//AwBQSwECLQAUAAYACAAAACEAtoM4&#10;kv4AAADhAQAAEwAAAAAAAAAAAAAAAAAAAAAAW0NvbnRlbnRfVHlwZXNdLnhtbFBLAQItABQABgAI&#10;AAAAIQA4/SH/1gAAAJQBAAALAAAAAAAAAAAAAAAAAC8BAABfcmVscy8ucmVsc1BLAQItABQABgAI&#10;AAAAIQDx6Ycn3QEAABAEAAAOAAAAAAAAAAAAAAAAAC4CAABkcnMvZTJvRG9jLnhtbFBLAQItABQA&#10;BgAIAAAAIQAEYcFj4QAAAAsBAAAPAAAAAAAAAAAAAAAAADcEAABkcnMvZG93bnJldi54bWxQSwUG&#10;AAAAAAQABADzAAAARQUAAAAA&#10;" strokecolor="#5b9bd5" strokeweight=".5pt">
            <v:stroke endarrow="block" joinstyle="miter"/>
          </v:shape>
        </w:pict>
      </w:r>
      <w:r>
        <w:rPr>
          <w:noProof/>
        </w:rPr>
        <w:pict>
          <v:shape id="Straight Arrow Connector 16" o:spid="_x0000_s1033" type="#_x0000_t32" style="position:absolute;left:0;text-align:left;margin-left:248.25pt;margin-top:77.4pt;width:59.2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IW2QEAAAYEAAAOAAAAZHJzL2Uyb0RvYy54bWysU9uO0zAQfUfiHyy/06TVdouqpivUBV4Q&#10;VCx8gNcZN5Z809g06d8zdtIsAoS0K16c2J4zc86Z8e5usIadAaP2ruHLRc0ZOOlb7U4N//7tw5u3&#10;nMUkXCuMd9DwC0R+t3/9ateHLax8500LyCiJi9s+NLxLKWyrKsoOrIgLH8DRpfJoRaItnqoWRU/Z&#10;ralWdX1b9R7bgF5CjHR6P17yfcmvFMj0RakIiZmGE7dUVizrY16r/U5sTyhCp+VEQ7yAhRXaUdE5&#10;1b1Igv1A/UcqqyX66FVaSG8rr5SWUDSQmmX9m5qHTgQoWsicGGab4v9LKz+fj8h0S7275cwJSz16&#10;SCj0qUvsHaLv2cE7Rz56ZBRCfvUhbgl2cEecdjEcMYsfFNr8JVlsKB5fZo9hSEzS4Wa9utmsOZN0&#10;dbPeUA9zzuoJHDCmj+Atyz8NjxOZmcWy+CzOn2IagVdArmxcXpPQ5r1rWboEkpNQC3cyMNXJIVXW&#10;MLIuf+liYIR/BUVuEM+xTJlDOBhkZ0ETJKQEl5ZzJorOMKWNmYF14fdP4BSfoVBm9DngGVEqe5dm&#10;sNXO49+qp+FKWY3xVwdG3dmCR99eSj+LNTRspSfTw8jT/Ou+wJ+e7/4nAAAA//8DAFBLAwQUAAYA&#10;CAAAACEAmsL3Mt8AAAALAQAADwAAAGRycy9kb3ducmV2LnhtbEyPwU7DMBBE70j8g7WVuFGnURO1&#10;aZwKIdEjiMIBbm68jaPG6yh2k8DXs5zguJrR7HvlfnadGHEIrScFq2UCAqn2pqVGwfvb0/0GRIia&#10;jO48oYIvDLCvbm9KXRg/0SuOx9gIHqFQaAU2xr6QMtQWnQ5L3yNxdvaD05HPoZFm0BOPu06mSZJL&#10;p1viD1b3+GixvhyvTsFL8zG6lA6tPG8/vw/Ns7nYKSp1t5gfdiAizvGvDL/4jA4VM538lUwQnYL1&#10;Ns+4ykG2Zgdu5KuM7U4K0jTfgKxK+d+h+gEAAP//AwBQSwECLQAUAAYACAAAACEAtoM4kv4AAADh&#10;AQAAEwAAAAAAAAAAAAAAAAAAAAAAW0NvbnRlbnRfVHlwZXNdLnhtbFBLAQItABQABgAIAAAAIQA4&#10;/SH/1gAAAJQBAAALAAAAAAAAAAAAAAAAAC8BAABfcmVscy8ucmVsc1BLAQItABQABgAIAAAAIQDI&#10;LLIW2QEAAAYEAAAOAAAAAAAAAAAAAAAAAC4CAABkcnMvZTJvRG9jLnhtbFBLAQItABQABgAIAAAA&#10;IQCawvcy3wAAAAsBAAAPAAAAAAAAAAAAAAAAADMEAABkcnMvZG93bnJldi54bWxQSwUGAAAAAAQA&#10;BADzAAAAPwUAAAAA&#10;" strokecolor="#5b9bd5" strokeweight=".5pt">
            <v:stroke endarrow="block" joinstyle="miter"/>
          </v:shape>
        </w:pict>
      </w:r>
    </w:p>
    <w:p w:rsidR="00984F2B" w:rsidRPr="002F3B3A" w:rsidRDefault="00984F2B" w:rsidP="002F3B3A">
      <w:pPr>
        <w:rPr>
          <w:rFonts w:ascii="Times New Roman" w:hAnsi="Times New Roman"/>
          <w:sz w:val="28"/>
          <w:lang w:val="az-Latn-AZ"/>
        </w:rPr>
      </w:pPr>
    </w:p>
    <w:p w:rsidR="00984F2B" w:rsidRPr="002F3B3A" w:rsidRDefault="00984F2B" w:rsidP="002F3B3A">
      <w:pPr>
        <w:rPr>
          <w:rFonts w:ascii="Times New Roman" w:hAnsi="Times New Roman"/>
          <w:sz w:val="28"/>
          <w:lang w:val="az-Latn-AZ"/>
        </w:rPr>
      </w:pPr>
    </w:p>
    <w:p w:rsidR="00984F2B" w:rsidRPr="002F3B3A" w:rsidRDefault="00984F2B" w:rsidP="002F3B3A">
      <w:pPr>
        <w:rPr>
          <w:rFonts w:ascii="Times New Roman" w:hAnsi="Times New Roman"/>
          <w:sz w:val="28"/>
          <w:lang w:val="az-Latn-AZ"/>
        </w:rPr>
      </w:pPr>
    </w:p>
    <w:p w:rsidR="00984F2B" w:rsidRPr="002F3B3A" w:rsidRDefault="00984F2B" w:rsidP="002F3B3A">
      <w:pPr>
        <w:rPr>
          <w:rFonts w:ascii="Times New Roman" w:hAnsi="Times New Roman"/>
          <w:sz w:val="28"/>
          <w:lang w:val="az-Latn-AZ"/>
        </w:rPr>
      </w:pPr>
    </w:p>
    <w:p w:rsidR="00984F2B" w:rsidRPr="002F3B3A" w:rsidRDefault="00984F2B" w:rsidP="002F3B3A">
      <w:pPr>
        <w:rPr>
          <w:rFonts w:ascii="Times New Roman" w:hAnsi="Times New Roman"/>
          <w:sz w:val="28"/>
          <w:lang w:val="az-Latn-AZ"/>
        </w:rPr>
      </w:pPr>
    </w:p>
    <w:p w:rsidR="00984F2B" w:rsidRPr="002F3B3A" w:rsidRDefault="00984F2B" w:rsidP="002F3B3A">
      <w:pPr>
        <w:rPr>
          <w:rFonts w:ascii="Times New Roman" w:hAnsi="Times New Roman"/>
          <w:sz w:val="28"/>
          <w:lang w:val="az-Latn-AZ"/>
        </w:rPr>
      </w:pPr>
    </w:p>
    <w:p w:rsidR="00984F2B" w:rsidRDefault="00984F2B" w:rsidP="002F3B3A">
      <w:pPr>
        <w:rPr>
          <w:rFonts w:ascii="Times New Roman" w:hAnsi="Times New Roman"/>
          <w:sz w:val="28"/>
          <w:lang w:val="az-Latn-AZ"/>
        </w:rPr>
      </w:pPr>
    </w:p>
    <w:p w:rsidR="00984F2B" w:rsidRDefault="00984F2B" w:rsidP="002F3B3A">
      <w:pPr>
        <w:tabs>
          <w:tab w:val="left" w:pos="6690"/>
        </w:tabs>
        <w:rPr>
          <w:rFonts w:ascii="Times New Roman" w:hAnsi="Times New Roman"/>
          <w:sz w:val="28"/>
          <w:lang w:val="az-Latn-AZ"/>
        </w:rPr>
      </w:pPr>
      <w:r>
        <w:rPr>
          <w:rFonts w:ascii="Times New Roman" w:hAnsi="Times New Roman"/>
          <w:sz w:val="28"/>
          <w:lang w:val="az-Latn-AZ"/>
        </w:rPr>
        <w:tab/>
      </w:r>
    </w:p>
    <w:p w:rsidR="00984F2B" w:rsidRDefault="00984F2B" w:rsidP="00BA03E1">
      <w:pPr>
        <w:tabs>
          <w:tab w:val="left" w:pos="6690"/>
        </w:tabs>
        <w:jc w:val="both"/>
        <w:rPr>
          <w:rFonts w:ascii="Times New Roman" w:hAnsi="Times New Roman"/>
          <w:sz w:val="28"/>
          <w:lang w:val="az-Latn-AZ"/>
        </w:rPr>
      </w:pPr>
      <w:r>
        <w:rPr>
          <w:rFonts w:ascii="Times New Roman" w:hAnsi="Times New Roman"/>
          <w:sz w:val="28"/>
          <w:lang w:val="az-Latn-AZ"/>
        </w:rPr>
        <w:t>Şəkil 3.</w:t>
      </w:r>
      <w:r w:rsidRPr="002F3B3A">
        <w:rPr>
          <w:lang w:val="az-Latn-AZ"/>
        </w:rPr>
        <w:t xml:space="preserve"> </w:t>
      </w:r>
      <w:r w:rsidRPr="002F3B3A">
        <w:rPr>
          <w:rFonts w:ascii="Times New Roman" w:hAnsi="Times New Roman"/>
          <w:sz w:val="28"/>
          <w:lang w:val="az-Latn-AZ"/>
        </w:rPr>
        <w:t>Bir sistem üzərində nəzarət</w:t>
      </w:r>
      <w:r>
        <w:rPr>
          <w:rFonts w:ascii="Times New Roman" w:hAnsi="Times New Roman"/>
          <w:sz w:val="28"/>
          <w:lang w:val="az-Latn-AZ"/>
        </w:rPr>
        <w:t>i ələ</w:t>
      </w:r>
      <w:r w:rsidRPr="002F3B3A">
        <w:rPr>
          <w:rFonts w:ascii="Times New Roman" w:hAnsi="Times New Roman"/>
          <w:sz w:val="28"/>
          <w:lang w:val="az-Latn-AZ"/>
        </w:rPr>
        <w:t xml:space="preserve"> almaq üçün hackerlər tərəfindən təqib edilən hücum dövrü</w:t>
      </w:r>
    </w:p>
    <w:p w:rsidR="00984F2B" w:rsidRDefault="00984F2B" w:rsidP="002F3B3A">
      <w:pPr>
        <w:tabs>
          <w:tab w:val="left" w:pos="6690"/>
        </w:tabs>
        <w:rPr>
          <w:rFonts w:ascii="Times New Roman" w:hAnsi="Times New Roman"/>
          <w:sz w:val="28"/>
          <w:lang w:val="az-Latn-AZ"/>
        </w:rPr>
      </w:pPr>
    </w:p>
    <w:p w:rsidR="00984F2B" w:rsidRDefault="00984F2B" w:rsidP="002F3B3A">
      <w:pPr>
        <w:tabs>
          <w:tab w:val="left" w:pos="6690"/>
        </w:tabs>
        <w:rPr>
          <w:rFonts w:ascii="Times New Roman" w:hAnsi="Times New Roman"/>
          <w:sz w:val="28"/>
          <w:lang w:val="az-Latn-AZ"/>
        </w:rPr>
      </w:pPr>
    </w:p>
    <w:p w:rsidR="00984F2B" w:rsidRDefault="00984F2B" w:rsidP="002F3B3A">
      <w:pPr>
        <w:tabs>
          <w:tab w:val="left" w:pos="6690"/>
        </w:tabs>
        <w:rPr>
          <w:rFonts w:ascii="Times New Roman" w:hAnsi="Times New Roman"/>
          <w:sz w:val="28"/>
          <w:lang w:val="az-Latn-AZ"/>
        </w:rPr>
      </w:pPr>
    </w:p>
    <w:p w:rsidR="00984F2B" w:rsidRDefault="003C4EE6" w:rsidP="002F3B3A">
      <w:pPr>
        <w:tabs>
          <w:tab w:val="left" w:pos="6690"/>
        </w:tabs>
        <w:rPr>
          <w:rFonts w:ascii="Times New Roman" w:hAnsi="Times New Roman"/>
          <w:sz w:val="28"/>
          <w:lang w:val="az-Latn-AZ"/>
        </w:rPr>
      </w:pPr>
      <w:r>
        <w:rPr>
          <w:noProof/>
        </w:rPr>
        <w:lastRenderedPageBreak/>
        <w:drawing>
          <wp:inline distT="0" distB="0" distL="0" distR="0">
            <wp:extent cx="5895975" cy="4114800"/>
            <wp:effectExtent l="19050" t="0" r="9525" b="0"/>
            <wp:docPr id="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5895975" cy="4114800"/>
                    </a:xfrm>
                    <a:prstGeom prst="rect">
                      <a:avLst/>
                    </a:prstGeom>
                    <a:noFill/>
                    <a:ln w="9525">
                      <a:noFill/>
                      <a:miter lim="800000"/>
                      <a:headEnd/>
                      <a:tailEnd/>
                    </a:ln>
                  </pic:spPr>
                </pic:pic>
              </a:graphicData>
            </a:graphic>
          </wp:inline>
        </w:drawing>
      </w:r>
    </w:p>
    <w:p w:rsidR="00984F2B" w:rsidRDefault="00984F2B" w:rsidP="002F3B3A">
      <w:pPr>
        <w:tabs>
          <w:tab w:val="left" w:pos="6690"/>
        </w:tabs>
        <w:rPr>
          <w:rFonts w:ascii="Times New Roman" w:hAnsi="Times New Roman"/>
          <w:sz w:val="28"/>
          <w:lang w:val="az-Latn-AZ"/>
        </w:rPr>
      </w:pPr>
      <w:r w:rsidRPr="00EC11A1">
        <w:rPr>
          <w:rFonts w:ascii="Times New Roman" w:hAnsi="Times New Roman"/>
          <w:sz w:val="28"/>
          <w:lang w:val="az-Latn-AZ"/>
        </w:rPr>
        <w:t xml:space="preserve">Şəkil 4. </w:t>
      </w:r>
      <w:r>
        <w:rPr>
          <w:rFonts w:ascii="Times New Roman" w:hAnsi="Times New Roman"/>
          <w:sz w:val="28"/>
          <w:lang w:val="az-Latn-AZ"/>
        </w:rPr>
        <w:t>H</w:t>
      </w:r>
      <w:r w:rsidRPr="00EC11A1">
        <w:rPr>
          <w:rFonts w:ascii="Times New Roman" w:hAnsi="Times New Roman"/>
          <w:sz w:val="28"/>
          <w:lang w:val="az-Latn-AZ"/>
        </w:rPr>
        <w:t xml:space="preserve">ücum dövrünə əsaslanan </w:t>
      </w:r>
      <w:r>
        <w:rPr>
          <w:rFonts w:ascii="Times New Roman" w:hAnsi="Times New Roman"/>
          <w:sz w:val="28"/>
          <w:lang w:val="az-Latn-AZ"/>
        </w:rPr>
        <w:t>smart griddə</w:t>
      </w:r>
      <w:r w:rsidRPr="00EC11A1">
        <w:rPr>
          <w:rFonts w:ascii="Times New Roman" w:hAnsi="Times New Roman"/>
          <w:sz w:val="28"/>
          <w:lang w:val="az-Latn-AZ"/>
        </w:rPr>
        <w:t xml:space="preserve"> kiber hücumlar</w:t>
      </w:r>
      <w:r>
        <w:rPr>
          <w:rFonts w:ascii="Times New Roman" w:hAnsi="Times New Roman"/>
          <w:sz w:val="28"/>
          <w:lang w:val="az-Latn-AZ"/>
        </w:rPr>
        <w:t>ın</w:t>
      </w:r>
      <w:r w:rsidRPr="00EC11A1">
        <w:rPr>
          <w:rFonts w:ascii="Times New Roman" w:hAnsi="Times New Roman"/>
          <w:sz w:val="28"/>
          <w:lang w:val="az-Latn-AZ"/>
        </w:rPr>
        <w:t xml:space="preserve"> təsnifatı</w:t>
      </w:r>
    </w:p>
    <w:p w:rsidR="00984F2B" w:rsidRDefault="00984F2B" w:rsidP="002F3B3A">
      <w:pPr>
        <w:tabs>
          <w:tab w:val="left" w:pos="6690"/>
        </w:tabs>
        <w:rPr>
          <w:rFonts w:ascii="Times New Roman" w:hAnsi="Times New Roman"/>
          <w:b/>
          <w:sz w:val="28"/>
          <w:lang w:val="az-Latn-AZ"/>
        </w:rPr>
      </w:pPr>
    </w:p>
    <w:p w:rsidR="00984F2B" w:rsidRDefault="00984F2B" w:rsidP="00413FBA">
      <w:pPr>
        <w:tabs>
          <w:tab w:val="left" w:pos="6690"/>
        </w:tabs>
        <w:jc w:val="center"/>
        <w:rPr>
          <w:rFonts w:ascii="Times New Roman" w:hAnsi="Times New Roman"/>
          <w:b/>
          <w:sz w:val="28"/>
          <w:lang w:val="az-Latn-AZ"/>
        </w:rPr>
      </w:pPr>
      <w:r w:rsidRPr="00BA03E1">
        <w:rPr>
          <w:rFonts w:ascii="Times New Roman" w:hAnsi="Times New Roman"/>
          <w:b/>
          <w:sz w:val="28"/>
          <w:lang w:val="az-Latn-AZ"/>
        </w:rPr>
        <w:t>Smart griddə şəbəkə təhlükəsizliyi</w:t>
      </w:r>
    </w:p>
    <w:p w:rsidR="00984F2B" w:rsidRDefault="00984F2B" w:rsidP="001C0287">
      <w:pPr>
        <w:tabs>
          <w:tab w:val="left" w:pos="6690"/>
        </w:tabs>
        <w:jc w:val="both"/>
        <w:rPr>
          <w:rFonts w:ascii="Times New Roman" w:hAnsi="Times New Roman"/>
          <w:sz w:val="28"/>
          <w:lang w:val="az-Latn-AZ"/>
        </w:rPr>
      </w:pPr>
      <w:r>
        <w:rPr>
          <w:rFonts w:ascii="Times New Roman" w:hAnsi="Times New Roman"/>
          <w:sz w:val="28"/>
          <w:lang w:val="az-Latn-AZ"/>
        </w:rPr>
        <w:t xml:space="preserve">             </w:t>
      </w:r>
      <w:r w:rsidRPr="00BA03E1">
        <w:rPr>
          <w:rFonts w:ascii="Times New Roman" w:hAnsi="Times New Roman"/>
          <w:sz w:val="28"/>
          <w:lang w:val="az-Latn-AZ"/>
        </w:rPr>
        <w:t xml:space="preserve">Şəbəkə </w:t>
      </w:r>
      <w:r>
        <w:rPr>
          <w:rFonts w:ascii="Times New Roman" w:hAnsi="Times New Roman"/>
          <w:sz w:val="28"/>
          <w:lang w:val="az-Latn-AZ"/>
        </w:rPr>
        <w:t>smart gridin</w:t>
      </w:r>
      <w:r w:rsidRPr="00BA03E1">
        <w:rPr>
          <w:rFonts w:ascii="Times New Roman" w:hAnsi="Times New Roman"/>
          <w:sz w:val="28"/>
          <w:lang w:val="az-Latn-AZ"/>
        </w:rPr>
        <w:t xml:space="preserve"> əsasını təşkil edir. Beləliklə, şəbəkə təhlükəsizliyi bütün sistemi təmin etməkdə mühüm rol oynayır. </w:t>
      </w:r>
      <w:r>
        <w:rPr>
          <w:rFonts w:ascii="Times New Roman" w:hAnsi="Times New Roman"/>
          <w:sz w:val="28"/>
          <w:lang w:val="az-Latn-AZ"/>
        </w:rPr>
        <w:t>Smart grid</w:t>
      </w:r>
      <w:r w:rsidRPr="00BA03E1">
        <w:rPr>
          <w:rFonts w:ascii="Times New Roman" w:hAnsi="Times New Roman"/>
          <w:sz w:val="28"/>
          <w:lang w:val="az-Latn-AZ"/>
        </w:rPr>
        <w:t xml:space="preserve"> şəbəkəsini təmin etmə</w:t>
      </w:r>
      <w:r>
        <w:rPr>
          <w:rFonts w:ascii="Times New Roman" w:hAnsi="Times New Roman"/>
          <w:sz w:val="28"/>
          <w:lang w:val="az-Latn-AZ"/>
        </w:rPr>
        <w:t xml:space="preserve">k üçün </w:t>
      </w:r>
      <w:r w:rsidRPr="00BA03E1">
        <w:rPr>
          <w:rFonts w:ascii="Times New Roman" w:hAnsi="Times New Roman"/>
          <w:sz w:val="28"/>
          <w:lang w:val="az-Latn-AZ"/>
        </w:rPr>
        <w:t xml:space="preserve"> monitorinq və yoxlama texnologiyaları ilə təchiz edilmiş firewalllardan istifadə edilməsi tövsiyə olunur</w:t>
      </w:r>
      <w:r>
        <w:rPr>
          <w:rFonts w:ascii="Times New Roman" w:hAnsi="Times New Roman"/>
          <w:sz w:val="28"/>
          <w:lang w:val="az-Latn-AZ"/>
        </w:rPr>
        <w:t>. F</w:t>
      </w:r>
      <w:r w:rsidRPr="001C0287">
        <w:rPr>
          <w:rFonts w:ascii="Times New Roman" w:hAnsi="Times New Roman"/>
          <w:sz w:val="28"/>
          <w:lang w:val="az-Latn-AZ"/>
        </w:rPr>
        <w:t>irewall xüsusi qaydalara və siyasətlərə əsasən şəbəkə əlaqələrini təmin etməy</w:t>
      </w:r>
      <w:r>
        <w:rPr>
          <w:rFonts w:ascii="Times New Roman" w:hAnsi="Times New Roman"/>
          <w:sz w:val="28"/>
          <w:lang w:val="az-Latn-AZ"/>
        </w:rPr>
        <w:t>i</w:t>
      </w:r>
      <w:r w:rsidRPr="001C0287">
        <w:rPr>
          <w:rFonts w:ascii="Times New Roman" w:hAnsi="Times New Roman"/>
          <w:sz w:val="28"/>
          <w:lang w:val="az-Latn-AZ"/>
        </w:rPr>
        <w:t xml:space="preserve"> və ya inkar etməyi nəzərdə tutur. Ancaq bilinməyən və ya inkişaf etmiş bir hücum üsulu, bir çox firewall üsulunu asanlıqla atlaya bilər</w:t>
      </w:r>
      <w:r>
        <w:rPr>
          <w:rFonts w:ascii="Times New Roman" w:hAnsi="Times New Roman"/>
          <w:sz w:val="28"/>
          <w:lang w:val="az-Latn-AZ"/>
        </w:rPr>
        <w:t xml:space="preserve">. </w:t>
      </w:r>
      <w:r w:rsidRPr="001C0287">
        <w:rPr>
          <w:rFonts w:ascii="Times New Roman" w:hAnsi="Times New Roman"/>
          <w:sz w:val="28"/>
          <w:lang w:val="az-Latn-AZ"/>
        </w:rPr>
        <w:t>Buna görə də firewalllar müdaxilənin aşkarlanması sistemi (IDS)</w:t>
      </w:r>
      <w:r>
        <w:rPr>
          <w:rFonts w:ascii="Times New Roman" w:hAnsi="Times New Roman"/>
          <w:sz w:val="28"/>
          <w:lang w:val="az-Latn-AZ"/>
        </w:rPr>
        <w:t>,</w:t>
      </w:r>
      <w:r w:rsidRPr="001C0287">
        <w:rPr>
          <w:rFonts w:ascii="Times New Roman" w:hAnsi="Times New Roman"/>
          <w:sz w:val="28"/>
          <w:lang w:val="az-Latn-AZ"/>
        </w:rPr>
        <w:t xml:space="preserve"> təhlükəsizlik məlumatları və hadisə</w:t>
      </w:r>
      <w:r>
        <w:rPr>
          <w:rFonts w:ascii="Times New Roman" w:hAnsi="Times New Roman"/>
          <w:sz w:val="28"/>
          <w:lang w:val="az-Latn-AZ"/>
        </w:rPr>
        <w:t>ləri</w:t>
      </w:r>
      <w:r w:rsidRPr="001C0287">
        <w:rPr>
          <w:rFonts w:ascii="Times New Roman" w:hAnsi="Times New Roman"/>
          <w:sz w:val="28"/>
          <w:lang w:val="az-Latn-AZ"/>
        </w:rPr>
        <w:t xml:space="preserve"> idarəetmə sistemlə</w:t>
      </w:r>
      <w:r>
        <w:rPr>
          <w:rFonts w:ascii="Times New Roman" w:hAnsi="Times New Roman"/>
          <w:sz w:val="28"/>
          <w:lang w:val="az-Latn-AZ"/>
        </w:rPr>
        <w:t>ri (SIEM)</w:t>
      </w:r>
      <w:r w:rsidRPr="001C0287">
        <w:rPr>
          <w:rFonts w:ascii="Times New Roman" w:hAnsi="Times New Roman"/>
          <w:sz w:val="28"/>
          <w:lang w:val="az-Latn-AZ"/>
        </w:rPr>
        <w:t xml:space="preserve"> və şəbəkə məlumatlarının itirilməsinin qarşısının alınması (DLP)</w:t>
      </w:r>
      <w:r>
        <w:rPr>
          <w:rFonts w:ascii="Times New Roman" w:hAnsi="Times New Roman"/>
          <w:sz w:val="28"/>
          <w:lang w:val="az-Latn-AZ"/>
        </w:rPr>
        <w:t xml:space="preserve"> kimi</w:t>
      </w:r>
      <w:r w:rsidRPr="001C0287">
        <w:rPr>
          <w:rFonts w:ascii="Times New Roman" w:hAnsi="Times New Roman"/>
          <w:sz w:val="28"/>
          <w:lang w:val="az-Latn-AZ"/>
        </w:rPr>
        <w:t xml:space="preserve"> digər təhlükəsizlik texnologiyaları ilə əlaqə</w:t>
      </w:r>
      <w:r>
        <w:rPr>
          <w:rFonts w:ascii="Times New Roman" w:hAnsi="Times New Roman"/>
          <w:sz w:val="28"/>
          <w:lang w:val="az-Latn-AZ"/>
        </w:rPr>
        <w:t>li</w:t>
      </w:r>
      <w:r w:rsidRPr="001C0287">
        <w:rPr>
          <w:rFonts w:ascii="Times New Roman" w:hAnsi="Times New Roman"/>
          <w:sz w:val="28"/>
          <w:lang w:val="az-Latn-AZ"/>
        </w:rPr>
        <w:t>  olmalıdır</w:t>
      </w:r>
      <w:r>
        <w:rPr>
          <w:rFonts w:ascii="Times New Roman" w:hAnsi="Times New Roman"/>
          <w:sz w:val="28"/>
          <w:lang w:val="az-Latn-AZ"/>
        </w:rPr>
        <w:t xml:space="preserve">. </w:t>
      </w:r>
    </w:p>
    <w:p w:rsidR="002F70EF" w:rsidRDefault="002F70EF" w:rsidP="001C0287">
      <w:pPr>
        <w:tabs>
          <w:tab w:val="left" w:pos="6690"/>
        </w:tabs>
        <w:jc w:val="both"/>
        <w:rPr>
          <w:rFonts w:ascii="Times New Roman" w:hAnsi="Times New Roman"/>
          <w:sz w:val="28"/>
          <w:lang w:val="az-Latn-AZ"/>
        </w:rPr>
      </w:pPr>
    </w:p>
    <w:p w:rsidR="002F70EF" w:rsidRDefault="00CE57F2" w:rsidP="001C0287">
      <w:pPr>
        <w:tabs>
          <w:tab w:val="left" w:pos="6690"/>
        </w:tabs>
        <w:jc w:val="both"/>
        <w:rPr>
          <w:rFonts w:ascii="Times New Roman" w:hAnsi="Times New Roman"/>
          <w:sz w:val="28"/>
          <w:lang w:val="az-Latn-AZ"/>
        </w:rPr>
      </w:pPr>
      <w:r>
        <w:rPr>
          <w:noProof/>
          <w:lang w:val="ru-RU" w:eastAsia="ru-RU"/>
        </w:rPr>
        <w:lastRenderedPageBreak/>
        <w:pict>
          <v:roundrect id="_x0000_s1040" style="position:absolute;left:0;text-align:left;margin-left:300.75pt;margin-top:25.5pt;width:150.75pt;height:69.75pt;z-index:251663360" arcsize="10923f" fillcolor="white [3201]" strokecolor="#95b3d7 [1940]" strokeweight="1pt">
            <v:fill color2="#b8cce4 [1300]" focusposition="1" focussize="" focus="100%" type="gradient"/>
            <v:shadow on="t" type="perspective" color="#243f60 [1604]" opacity=".5" offset="1pt" offset2="-3pt"/>
            <v:textbox>
              <w:txbxContent>
                <w:p w:rsidR="00DD156F" w:rsidRPr="00DD156F" w:rsidRDefault="00DD156F">
                  <w:pPr>
                    <w:rPr>
                      <w:rFonts w:ascii="Arial" w:hAnsi="Arial" w:cs="Arial"/>
                      <w:lang w:val="az-Latn-AZ"/>
                    </w:rPr>
                  </w:pPr>
                  <w:r>
                    <w:rPr>
                      <w:lang w:val="az-Latn-AZ"/>
                    </w:rPr>
                    <w:t>İDS  qurğuların monitor serverl</w:t>
                  </w:r>
                  <w:r>
                    <w:rPr>
                      <w:rFonts w:ascii="Arial" w:hAnsi="Arial" w:cs="Arial"/>
                      <w:lang w:val="az-Latn-AZ"/>
                    </w:rPr>
                    <w:t>əri şəbəkədə bəzi dəyişikliklər üçün istifadə olunur</w:t>
                  </w:r>
                </w:p>
              </w:txbxContent>
            </v:textbox>
          </v:roundrect>
        </w:pict>
      </w:r>
      <w:r w:rsidR="003C4EE6">
        <w:rPr>
          <w:noProof/>
        </w:rPr>
        <w:drawing>
          <wp:inline distT="0" distB="0" distL="0" distR="0">
            <wp:extent cx="5810250" cy="3190875"/>
            <wp:effectExtent l="19050" t="0" r="0" b="0"/>
            <wp:docPr id="6" name="Рисунок 6" desc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S"/>
                    <pic:cNvPicPr>
                      <a:picLocks noChangeAspect="1" noChangeArrowheads="1"/>
                    </pic:cNvPicPr>
                  </pic:nvPicPr>
                  <pic:blipFill>
                    <a:blip r:embed="rId8"/>
                    <a:srcRect/>
                    <a:stretch>
                      <a:fillRect/>
                    </a:stretch>
                  </pic:blipFill>
                  <pic:spPr bwMode="auto">
                    <a:xfrm>
                      <a:off x="0" y="0"/>
                      <a:ext cx="5810250" cy="3190875"/>
                    </a:xfrm>
                    <a:prstGeom prst="rect">
                      <a:avLst/>
                    </a:prstGeom>
                    <a:noFill/>
                    <a:ln w="9525">
                      <a:noFill/>
                      <a:miter lim="800000"/>
                      <a:headEnd/>
                      <a:tailEnd/>
                    </a:ln>
                  </pic:spPr>
                </pic:pic>
              </a:graphicData>
            </a:graphic>
          </wp:inline>
        </w:drawing>
      </w:r>
    </w:p>
    <w:p w:rsidR="00CE57F2" w:rsidRDefault="00CE57F2" w:rsidP="001C0287">
      <w:pPr>
        <w:tabs>
          <w:tab w:val="left" w:pos="6690"/>
        </w:tabs>
        <w:jc w:val="both"/>
        <w:rPr>
          <w:rFonts w:ascii="Times New Roman" w:hAnsi="Times New Roman"/>
          <w:sz w:val="28"/>
          <w:lang w:val="az-Latn-AZ"/>
        </w:rPr>
      </w:pPr>
    </w:p>
    <w:p w:rsidR="00CE57F2" w:rsidRDefault="00CE57F2" w:rsidP="001C0287">
      <w:pPr>
        <w:tabs>
          <w:tab w:val="left" w:pos="6690"/>
        </w:tabs>
        <w:jc w:val="both"/>
        <w:rPr>
          <w:rFonts w:ascii="Times New Roman" w:hAnsi="Times New Roman"/>
          <w:sz w:val="28"/>
          <w:lang w:val="az-Latn-AZ"/>
        </w:rPr>
      </w:pPr>
      <w:r>
        <w:rPr>
          <w:noProof/>
        </w:rPr>
        <w:drawing>
          <wp:inline distT="0" distB="0" distL="0" distR="0" wp14:anchorId="1DF669A7" wp14:editId="113FE092">
            <wp:extent cx="5943600" cy="313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4995"/>
                    </a:xfrm>
                    <a:prstGeom prst="rect">
                      <a:avLst/>
                    </a:prstGeom>
                  </pic:spPr>
                </pic:pic>
              </a:graphicData>
            </a:graphic>
          </wp:inline>
        </w:drawing>
      </w:r>
    </w:p>
    <w:p w:rsidR="002F70EF" w:rsidRPr="001C0287" w:rsidRDefault="00DD156F" w:rsidP="001C0287">
      <w:pPr>
        <w:tabs>
          <w:tab w:val="left" w:pos="6690"/>
        </w:tabs>
        <w:jc w:val="both"/>
        <w:rPr>
          <w:rFonts w:ascii="Times New Roman" w:hAnsi="Times New Roman"/>
          <w:sz w:val="28"/>
          <w:lang w:val="az-Latn-AZ"/>
        </w:rPr>
      </w:pPr>
      <w:r>
        <w:rPr>
          <w:rFonts w:ascii="Times New Roman" w:hAnsi="Times New Roman"/>
          <w:sz w:val="28"/>
          <w:lang w:val="az-Latn-AZ"/>
        </w:rPr>
        <w:t>Şəkil 5. İDS sistemlərin arxitekurası</w:t>
      </w:r>
    </w:p>
    <w:p w:rsidR="00076D28" w:rsidRDefault="00984F2B" w:rsidP="00CF0144">
      <w:pPr>
        <w:tabs>
          <w:tab w:val="left" w:pos="0"/>
        </w:tabs>
        <w:spacing w:after="0"/>
        <w:jc w:val="both"/>
        <w:rPr>
          <w:rFonts w:ascii="Times New Roman" w:hAnsi="Times New Roman"/>
          <w:sz w:val="28"/>
          <w:lang w:val="az-Latn-AZ"/>
        </w:rPr>
      </w:pPr>
      <w:r>
        <w:rPr>
          <w:rFonts w:ascii="Times New Roman" w:hAnsi="Times New Roman"/>
          <w:sz w:val="28"/>
          <w:lang w:val="az-Latn-AZ"/>
        </w:rPr>
        <w:tab/>
      </w:r>
      <w:r w:rsidRPr="00413FBA">
        <w:rPr>
          <w:rFonts w:ascii="Times New Roman" w:hAnsi="Times New Roman"/>
          <w:sz w:val="28"/>
          <w:lang w:val="az-Latn-AZ"/>
        </w:rPr>
        <w:t xml:space="preserve">Şifrələnmə mexanizmləri məlumatların məxfiliyini, bütövlüyünü və qeyri-bərabərliyini təmin etmək məqsədi daşıyır. </w:t>
      </w:r>
    </w:p>
    <w:p w:rsidR="00076D28" w:rsidRDefault="003C4EE6" w:rsidP="00CF0144">
      <w:pPr>
        <w:tabs>
          <w:tab w:val="left" w:pos="0"/>
        </w:tabs>
        <w:spacing w:after="0"/>
        <w:jc w:val="both"/>
      </w:pPr>
      <w:r>
        <w:rPr>
          <w:noProof/>
        </w:rPr>
        <w:lastRenderedPageBreak/>
        <w:drawing>
          <wp:inline distT="0" distB="0" distL="0" distR="0">
            <wp:extent cx="5867400" cy="3014505"/>
            <wp:effectExtent l="0" t="0" r="0" b="0"/>
            <wp:docPr id="15" name="Рисунок 15"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eys"/>
                    <pic:cNvPicPr>
                      <a:picLocks noChangeAspect="1" noChangeArrowheads="1"/>
                    </pic:cNvPicPr>
                  </pic:nvPicPr>
                  <pic:blipFill>
                    <a:blip r:embed="rId10"/>
                    <a:srcRect/>
                    <a:stretch>
                      <a:fillRect/>
                    </a:stretch>
                  </pic:blipFill>
                  <pic:spPr bwMode="auto">
                    <a:xfrm>
                      <a:off x="0" y="0"/>
                      <a:ext cx="5872513" cy="3017132"/>
                    </a:xfrm>
                    <a:prstGeom prst="rect">
                      <a:avLst/>
                    </a:prstGeom>
                    <a:noFill/>
                    <a:ln w="9525">
                      <a:noFill/>
                      <a:miter lim="800000"/>
                      <a:headEnd/>
                      <a:tailEnd/>
                    </a:ln>
                  </pic:spPr>
                </pic:pic>
              </a:graphicData>
            </a:graphic>
          </wp:inline>
        </w:drawing>
      </w:r>
    </w:p>
    <w:p w:rsidR="00CE57F2" w:rsidRDefault="00CE57F2" w:rsidP="00CF0144">
      <w:pPr>
        <w:tabs>
          <w:tab w:val="left" w:pos="0"/>
        </w:tabs>
        <w:spacing w:after="0"/>
        <w:jc w:val="both"/>
      </w:pPr>
      <w:bookmarkStart w:id="0" w:name="_GoBack"/>
      <w:bookmarkEnd w:id="0"/>
    </w:p>
    <w:p w:rsidR="00984F2B" w:rsidRDefault="00984F2B" w:rsidP="00CF0144">
      <w:pPr>
        <w:tabs>
          <w:tab w:val="left" w:pos="0"/>
        </w:tabs>
        <w:spacing w:after="0"/>
        <w:jc w:val="both"/>
        <w:rPr>
          <w:rFonts w:ascii="Times New Roman" w:hAnsi="Times New Roman"/>
          <w:sz w:val="28"/>
          <w:lang w:val="az-Latn-AZ"/>
        </w:rPr>
      </w:pPr>
      <w:r>
        <w:rPr>
          <w:rFonts w:ascii="Times New Roman" w:hAnsi="Times New Roman"/>
          <w:sz w:val="28"/>
          <w:lang w:val="az-Latn-AZ"/>
        </w:rPr>
        <w:t>Ə</w:t>
      </w:r>
      <w:r w:rsidRPr="00413FBA">
        <w:rPr>
          <w:rFonts w:ascii="Times New Roman" w:hAnsi="Times New Roman"/>
          <w:sz w:val="28"/>
          <w:lang w:val="az-Latn-AZ"/>
        </w:rPr>
        <w:t>sas şifrələrin iki növü vardır:</w:t>
      </w:r>
      <w:r>
        <w:rPr>
          <w:rFonts w:ascii="Times New Roman" w:hAnsi="Times New Roman"/>
          <w:sz w:val="28"/>
          <w:lang w:val="az-Latn-AZ"/>
        </w:rPr>
        <w:t xml:space="preserve"> </w:t>
      </w:r>
      <w:r w:rsidRPr="00413FBA">
        <w:rPr>
          <w:rFonts w:ascii="Times New Roman" w:hAnsi="Times New Roman"/>
          <w:sz w:val="28"/>
          <w:lang w:val="az-Latn-AZ"/>
        </w:rPr>
        <w:t>Simetrik və</w:t>
      </w:r>
      <w:r>
        <w:rPr>
          <w:rFonts w:ascii="Times New Roman" w:hAnsi="Times New Roman"/>
          <w:sz w:val="28"/>
          <w:lang w:val="az-Latn-AZ"/>
        </w:rPr>
        <w:t xml:space="preserve"> asimmetrik</w:t>
      </w:r>
      <w:r w:rsidRPr="00413FBA">
        <w:rPr>
          <w:rFonts w:ascii="Times New Roman" w:hAnsi="Times New Roman"/>
          <w:sz w:val="28"/>
          <w:lang w:val="az-Latn-AZ"/>
        </w:rPr>
        <w:t xml:space="preserve">. </w:t>
      </w:r>
      <w:r>
        <w:rPr>
          <w:rFonts w:ascii="Times New Roman" w:hAnsi="Times New Roman"/>
          <w:sz w:val="28"/>
          <w:lang w:val="az-Latn-AZ"/>
        </w:rPr>
        <w:t xml:space="preserve"> Simmetrik şifrələmə və ya tək-açarlı şifrələmə məlumatları şifrələmək və ya deşifrələmək üçün tək açardan istifadə edir. Simmetrik şifrələmədə </w:t>
      </w:r>
      <w:r w:rsidRPr="00EA0901">
        <w:rPr>
          <w:rFonts w:ascii="Times New Roman" w:hAnsi="Times New Roman"/>
          <w:sz w:val="28"/>
          <w:lang w:val="az-Latn-AZ"/>
        </w:rPr>
        <w:t xml:space="preserve"> istifadə edən ən çox istifadə edilən alqoritmlər inkişaf etmiş şifr</w:t>
      </w:r>
      <w:r>
        <w:rPr>
          <w:rFonts w:ascii="Times New Roman" w:hAnsi="Times New Roman"/>
          <w:sz w:val="28"/>
          <w:lang w:val="az-Latn-AZ"/>
        </w:rPr>
        <w:t>ə</w:t>
      </w:r>
      <w:r w:rsidRPr="00EA0901">
        <w:rPr>
          <w:rFonts w:ascii="Times New Roman" w:hAnsi="Times New Roman"/>
          <w:sz w:val="28"/>
          <w:lang w:val="az-Latn-AZ"/>
        </w:rPr>
        <w:t>l</w:t>
      </w:r>
      <w:r>
        <w:rPr>
          <w:rFonts w:ascii="Times New Roman" w:hAnsi="Times New Roman"/>
          <w:sz w:val="28"/>
          <w:lang w:val="az-Latn-AZ"/>
        </w:rPr>
        <w:t>ə</w:t>
      </w:r>
      <w:r w:rsidRPr="00EA0901">
        <w:rPr>
          <w:rFonts w:ascii="Times New Roman" w:hAnsi="Times New Roman"/>
          <w:sz w:val="28"/>
          <w:lang w:val="az-Latn-AZ"/>
        </w:rPr>
        <w:t>m</w:t>
      </w:r>
      <w:r>
        <w:rPr>
          <w:rFonts w:ascii="Times New Roman" w:hAnsi="Times New Roman"/>
          <w:sz w:val="28"/>
          <w:lang w:val="az-Latn-AZ"/>
        </w:rPr>
        <w:t>ə</w:t>
      </w:r>
      <w:r w:rsidRPr="00EA0901">
        <w:rPr>
          <w:rFonts w:ascii="Times New Roman" w:hAnsi="Times New Roman"/>
          <w:sz w:val="28"/>
          <w:lang w:val="az-Latn-AZ"/>
        </w:rPr>
        <w:t xml:space="preserve"> standartı (AES) və məlumat şifr</w:t>
      </w:r>
      <w:r>
        <w:rPr>
          <w:rFonts w:ascii="Times New Roman" w:hAnsi="Times New Roman"/>
          <w:sz w:val="28"/>
          <w:lang w:val="az-Latn-AZ"/>
        </w:rPr>
        <w:t>ə</w:t>
      </w:r>
      <w:r w:rsidRPr="00EA0901">
        <w:rPr>
          <w:rFonts w:ascii="Times New Roman" w:hAnsi="Times New Roman"/>
          <w:sz w:val="28"/>
          <w:lang w:val="az-Latn-AZ"/>
        </w:rPr>
        <w:t>l</w:t>
      </w:r>
      <w:r>
        <w:rPr>
          <w:rFonts w:ascii="Times New Roman" w:hAnsi="Times New Roman"/>
          <w:sz w:val="28"/>
          <w:lang w:val="az-Latn-AZ"/>
        </w:rPr>
        <w:t>ə</w:t>
      </w:r>
      <w:r w:rsidRPr="00EA0901">
        <w:rPr>
          <w:rFonts w:ascii="Times New Roman" w:hAnsi="Times New Roman"/>
          <w:sz w:val="28"/>
          <w:lang w:val="az-Latn-AZ"/>
        </w:rPr>
        <w:t>m</w:t>
      </w:r>
      <w:r>
        <w:rPr>
          <w:rFonts w:ascii="Times New Roman" w:hAnsi="Times New Roman"/>
          <w:sz w:val="28"/>
          <w:lang w:val="az-Latn-AZ"/>
        </w:rPr>
        <w:t>ə</w:t>
      </w:r>
      <w:r w:rsidRPr="00EA0901">
        <w:rPr>
          <w:rFonts w:ascii="Times New Roman" w:hAnsi="Times New Roman"/>
          <w:sz w:val="28"/>
          <w:lang w:val="az-Latn-AZ"/>
        </w:rPr>
        <w:t xml:space="preserve"> standartıdır (DES).</w:t>
      </w:r>
      <w:r>
        <w:rPr>
          <w:rFonts w:ascii="Times New Roman" w:hAnsi="Times New Roman"/>
          <w:sz w:val="28"/>
          <w:lang w:val="az-Latn-AZ"/>
        </w:rPr>
        <w:t xml:space="preserve"> Asimmetrik şifrələmə məlumatları şifrələmək və ya deşifrələmək üçün iki açardan istifadə edir: fərdi və ictimai açar. </w:t>
      </w:r>
      <w:r w:rsidRPr="00EA0901">
        <w:rPr>
          <w:rFonts w:ascii="Times New Roman" w:hAnsi="Times New Roman"/>
          <w:sz w:val="28"/>
          <w:lang w:val="az-Latn-AZ"/>
        </w:rPr>
        <w:t>RSA (Rivest, Shamir və Adleman) geniş şəkildə istifadə edilən asimmetrik alqoritmdir</w:t>
      </w:r>
      <w:r>
        <w:rPr>
          <w:rFonts w:ascii="Times New Roman" w:hAnsi="Times New Roman"/>
          <w:sz w:val="28"/>
          <w:lang w:val="az-Latn-AZ"/>
        </w:rPr>
        <w:t>. Smart</w:t>
      </w:r>
      <w:r w:rsidRPr="00EA0901">
        <w:rPr>
          <w:rFonts w:ascii="Times New Roman" w:hAnsi="Times New Roman"/>
          <w:sz w:val="28"/>
          <w:lang w:val="az-Latn-AZ"/>
        </w:rPr>
        <w:t xml:space="preserve"> griddə müxtəlif hesablama qabiliyyətinə malik müxtəlif komponentlər mövcuddur.</w:t>
      </w:r>
      <w:r>
        <w:rPr>
          <w:rFonts w:ascii="Times New Roman" w:hAnsi="Times New Roman"/>
          <w:sz w:val="28"/>
          <w:lang w:val="az-Latn-AZ"/>
        </w:rPr>
        <w:t xml:space="preserve"> </w:t>
      </w:r>
      <w:r w:rsidRPr="00EA0901">
        <w:rPr>
          <w:rFonts w:ascii="Times New Roman" w:hAnsi="Times New Roman"/>
          <w:sz w:val="28"/>
          <w:lang w:val="az-Latn-AZ"/>
        </w:rPr>
        <w:t>Buna görə</w:t>
      </w:r>
      <w:r>
        <w:rPr>
          <w:rFonts w:ascii="Times New Roman" w:hAnsi="Times New Roman"/>
          <w:sz w:val="28"/>
          <w:lang w:val="az-Latn-AZ"/>
        </w:rPr>
        <w:t xml:space="preserve"> də </w:t>
      </w:r>
      <w:r w:rsidRPr="00EA0901">
        <w:rPr>
          <w:rFonts w:ascii="Times New Roman" w:hAnsi="Times New Roman"/>
          <w:sz w:val="28"/>
          <w:lang w:val="az-Latn-AZ"/>
        </w:rPr>
        <w:t xml:space="preserve">seçim kriteriyaları, vaxt məhdudiyyətləri və hesablama </w:t>
      </w:r>
      <w:r>
        <w:rPr>
          <w:rFonts w:ascii="Times New Roman" w:hAnsi="Times New Roman"/>
          <w:sz w:val="28"/>
          <w:lang w:val="az-Latn-AZ"/>
        </w:rPr>
        <w:t>resursları</w:t>
      </w:r>
      <w:r w:rsidRPr="00EA0901">
        <w:rPr>
          <w:rFonts w:ascii="Times New Roman" w:hAnsi="Times New Roman"/>
          <w:sz w:val="28"/>
          <w:lang w:val="az-Latn-AZ"/>
        </w:rPr>
        <w:t xml:space="preserve"> daxil olmaqla bir neçə</w:t>
      </w:r>
      <w:r>
        <w:rPr>
          <w:rFonts w:ascii="Times New Roman" w:hAnsi="Times New Roman"/>
          <w:sz w:val="28"/>
          <w:lang w:val="az-Latn-AZ"/>
        </w:rPr>
        <w:t xml:space="preserve"> faktordan aslı olaraq</w:t>
      </w:r>
      <w:r w:rsidRPr="00EA0901">
        <w:rPr>
          <w:rFonts w:ascii="Times New Roman" w:hAnsi="Times New Roman"/>
          <w:sz w:val="28"/>
          <w:lang w:val="az-Latn-AZ"/>
        </w:rPr>
        <w:t xml:space="preserve"> həm simmetrik, həm də asimmetrik əsas şifrələmə istifadə edilə bilər</w:t>
      </w:r>
      <w:r>
        <w:rPr>
          <w:rFonts w:ascii="Times New Roman" w:hAnsi="Times New Roman"/>
          <w:sz w:val="28"/>
          <w:lang w:val="az-Latn-AZ"/>
        </w:rPr>
        <w:t xml:space="preserve">. </w:t>
      </w:r>
    </w:p>
    <w:p w:rsidR="00984F2B" w:rsidRDefault="00984F2B" w:rsidP="005C062C">
      <w:pPr>
        <w:tabs>
          <w:tab w:val="left" w:pos="0"/>
        </w:tabs>
        <w:spacing w:after="0"/>
        <w:jc w:val="both"/>
        <w:rPr>
          <w:rFonts w:ascii="Times New Roman" w:hAnsi="Times New Roman"/>
          <w:sz w:val="28"/>
          <w:lang w:val="az-Latn-AZ"/>
        </w:rPr>
      </w:pPr>
      <w:r>
        <w:rPr>
          <w:rFonts w:ascii="Times New Roman" w:hAnsi="Times New Roman"/>
          <w:sz w:val="28"/>
          <w:lang w:val="az-Latn-AZ"/>
        </w:rPr>
        <w:tab/>
      </w:r>
    </w:p>
    <w:p w:rsidR="002F70EF" w:rsidRPr="002F70EF" w:rsidRDefault="002F70EF" w:rsidP="002F70EF">
      <w:pPr>
        <w:tabs>
          <w:tab w:val="left" w:pos="6690"/>
        </w:tabs>
        <w:jc w:val="center"/>
        <w:rPr>
          <w:rFonts w:ascii="Times New Roman" w:hAnsi="Times New Roman"/>
          <w:b/>
          <w:sz w:val="32"/>
          <w:szCs w:val="32"/>
          <w:lang w:val="az-Latn-AZ"/>
        </w:rPr>
      </w:pPr>
      <w:r w:rsidRPr="002F70EF">
        <w:rPr>
          <w:rFonts w:ascii="Times New Roman" w:hAnsi="Times New Roman"/>
          <w:b/>
          <w:sz w:val="32"/>
          <w:szCs w:val="32"/>
          <w:lang w:val="az-Latn-AZ"/>
        </w:rPr>
        <w:t>Konfidensiallıq, bütövlük, əlçatanlıq</w:t>
      </w:r>
    </w:p>
    <w:p w:rsidR="002F70EF" w:rsidRDefault="002F70EF">
      <w:pPr>
        <w:tabs>
          <w:tab w:val="left" w:pos="6690"/>
        </w:tabs>
        <w:jc w:val="both"/>
        <w:rPr>
          <w:rFonts w:ascii="Times New Roman" w:hAnsi="Times New Roman"/>
          <w:sz w:val="28"/>
          <w:lang w:val="az-Latn-AZ"/>
        </w:rPr>
      </w:pPr>
      <w:r>
        <w:rPr>
          <w:rFonts w:ascii="Times New Roman" w:hAnsi="Times New Roman"/>
          <w:sz w:val="28"/>
          <w:lang w:val="az-Latn-AZ"/>
        </w:rPr>
        <w:t xml:space="preserve">NİST </w:t>
      </w:r>
      <w:r w:rsidRPr="00E14728">
        <w:rPr>
          <w:rFonts w:ascii="Times New Roman" w:hAnsi="Times New Roman"/>
          <w:sz w:val="28"/>
          <w:lang w:val="az-Latn-AZ"/>
        </w:rPr>
        <w:t xml:space="preserve">hər bir hücumun </w:t>
      </w:r>
      <w:r>
        <w:rPr>
          <w:rFonts w:ascii="Times New Roman" w:hAnsi="Times New Roman"/>
          <w:sz w:val="28"/>
          <w:lang w:val="az-Latn-AZ"/>
        </w:rPr>
        <w:t>informasiya</w:t>
      </w:r>
      <w:r w:rsidRPr="00E14728">
        <w:rPr>
          <w:rFonts w:ascii="Times New Roman" w:hAnsi="Times New Roman"/>
          <w:sz w:val="28"/>
          <w:lang w:val="az-Latn-AZ"/>
        </w:rPr>
        <w:t xml:space="preserve"> təhlükəsizliyinə təsirini tə</w:t>
      </w:r>
      <w:r>
        <w:rPr>
          <w:rFonts w:ascii="Times New Roman" w:hAnsi="Times New Roman"/>
          <w:sz w:val="28"/>
          <w:lang w:val="az-Latn-AZ"/>
        </w:rPr>
        <w:t>qdim edir</w:t>
      </w:r>
      <w:r w:rsidRPr="00E14728">
        <w:rPr>
          <w:rFonts w:ascii="Times New Roman" w:hAnsi="Times New Roman"/>
          <w:sz w:val="28"/>
          <w:lang w:val="az-Latn-AZ"/>
        </w:rPr>
        <w:t xml:space="preserve">: </w:t>
      </w:r>
      <w:r>
        <w:rPr>
          <w:rFonts w:ascii="Times New Roman" w:hAnsi="Times New Roman"/>
          <w:sz w:val="28"/>
          <w:lang w:val="az-Latn-AZ"/>
        </w:rPr>
        <w:t>konfidensiallıq</w:t>
      </w:r>
      <w:r w:rsidRPr="00E14728">
        <w:rPr>
          <w:rFonts w:ascii="Times New Roman" w:hAnsi="Times New Roman"/>
          <w:sz w:val="28"/>
          <w:lang w:val="az-Latn-AZ"/>
        </w:rPr>
        <w:t xml:space="preserve">, bütövlük və </w:t>
      </w:r>
      <w:r>
        <w:rPr>
          <w:rFonts w:ascii="Times New Roman" w:hAnsi="Times New Roman"/>
          <w:sz w:val="28"/>
          <w:lang w:val="az-Latn-AZ"/>
        </w:rPr>
        <w:t>əlçatanlıq</w:t>
      </w:r>
      <w:r w:rsidRPr="00E14728">
        <w:rPr>
          <w:rFonts w:ascii="Times New Roman" w:hAnsi="Times New Roman"/>
          <w:sz w:val="28"/>
          <w:lang w:val="az-Latn-AZ"/>
        </w:rPr>
        <w:t xml:space="preserve"> (confidentiality, integrity, and availability</w:t>
      </w:r>
      <w:r w:rsidR="008D763B">
        <w:rPr>
          <w:rFonts w:ascii="Times New Roman" w:hAnsi="Times New Roman"/>
          <w:sz w:val="28"/>
          <w:lang w:val="az-Latn-AZ"/>
        </w:rPr>
        <w:t xml:space="preserve"> </w:t>
      </w:r>
      <w:r w:rsidRPr="00E14728">
        <w:rPr>
          <w:rFonts w:ascii="Times New Roman" w:hAnsi="Times New Roman"/>
          <w:sz w:val="28"/>
          <w:lang w:val="az-Latn-AZ"/>
        </w:rPr>
        <w:t>CIA).</w:t>
      </w:r>
    </w:p>
    <w:p w:rsidR="00692E08" w:rsidRDefault="00CE57F2">
      <w:pPr>
        <w:tabs>
          <w:tab w:val="left" w:pos="6690"/>
        </w:tabs>
        <w:jc w:val="both"/>
        <w:rPr>
          <w:rFonts w:ascii="Times New Roman" w:hAnsi="Times New Roman"/>
          <w:sz w:val="28"/>
          <w:lang w:val="az-Latn-AZ"/>
        </w:rPr>
      </w:pPr>
      <w:r>
        <w:rPr>
          <w:rFonts w:ascii="Times New Roman" w:hAnsi="Times New Roman"/>
          <w:noProof/>
          <w:sz w:val="28"/>
          <w:lang w:val="ru-RU" w:eastAsia="ru-RU"/>
        </w:rPr>
        <w:lastRenderedPageBrea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1" type="#_x0000_t5" style="position:absolute;left:0;text-align:left;margin-left:171.75pt;margin-top:29.2pt;width:173.25pt;height:85.5pt;z-index:251664384" fillcolor="white [3201]" strokecolor="#4f81bd [3204]" strokeweight="2.5pt">
            <v:shadow color="#868686"/>
          </v:shape>
        </w:pict>
      </w:r>
      <w:r w:rsidR="00692E08">
        <w:rPr>
          <w:rFonts w:ascii="Times New Roman" w:hAnsi="Times New Roman"/>
          <w:noProof/>
          <w:sz w:val="28"/>
          <w:lang w:val="az-Latn-AZ" w:eastAsia="ru-RU"/>
        </w:rPr>
        <w:t xml:space="preserve">                                         </w:t>
      </w:r>
      <w:r w:rsidR="00692E08">
        <w:rPr>
          <w:rFonts w:ascii="Times New Roman" w:hAnsi="Times New Roman"/>
          <w:noProof/>
          <w:sz w:val="28"/>
        </w:rPr>
        <w:drawing>
          <wp:inline distT="0" distB="0" distL="0" distR="0">
            <wp:extent cx="1604199" cy="341167"/>
            <wp:effectExtent l="0" t="533400" r="0" b="516083"/>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rot="18824941">
                      <a:off x="0" y="0"/>
                      <a:ext cx="1611893" cy="342803"/>
                    </a:xfrm>
                    <a:prstGeom prst="rect">
                      <a:avLst/>
                    </a:prstGeom>
                    <a:noFill/>
                    <a:ln w="9525">
                      <a:noFill/>
                      <a:miter lim="800000"/>
                      <a:headEnd/>
                      <a:tailEnd/>
                    </a:ln>
                  </pic:spPr>
                </pic:pic>
              </a:graphicData>
            </a:graphic>
          </wp:inline>
        </w:drawing>
      </w:r>
      <w:r w:rsidR="00692E08" w:rsidRPr="00692E08">
        <w:rPr>
          <w:rFonts w:ascii="Times New Roman" w:hAnsi="Times New Roman"/>
          <w:noProof/>
          <w:sz w:val="28"/>
          <w:lang w:val="az-Latn-AZ" w:eastAsia="ru-RU"/>
        </w:rPr>
        <w:t xml:space="preserve"> </w:t>
      </w:r>
      <w:r w:rsidR="00692E08">
        <w:rPr>
          <w:rFonts w:ascii="Times New Roman" w:hAnsi="Times New Roman"/>
          <w:noProof/>
          <w:sz w:val="28"/>
        </w:rPr>
        <w:drawing>
          <wp:inline distT="0" distB="0" distL="0" distR="0">
            <wp:extent cx="1152525" cy="308984"/>
            <wp:effectExtent l="0" t="381000" r="0" b="357766"/>
            <wp:docPr id="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rot="2885259">
                      <a:off x="0" y="0"/>
                      <a:ext cx="1156860" cy="310146"/>
                    </a:xfrm>
                    <a:prstGeom prst="rect">
                      <a:avLst/>
                    </a:prstGeom>
                    <a:noFill/>
                    <a:ln w="9525">
                      <a:noFill/>
                      <a:miter lim="800000"/>
                      <a:headEnd/>
                      <a:tailEnd/>
                    </a:ln>
                  </pic:spPr>
                </pic:pic>
              </a:graphicData>
            </a:graphic>
          </wp:inline>
        </w:drawing>
      </w:r>
    </w:p>
    <w:p w:rsidR="00692E08" w:rsidRPr="00A8118F" w:rsidRDefault="00692E08" w:rsidP="00A8118F">
      <w:pPr>
        <w:tabs>
          <w:tab w:val="center" w:pos="4680"/>
        </w:tabs>
        <w:jc w:val="both"/>
        <w:rPr>
          <w:rFonts w:ascii="Times New Roman" w:hAnsi="Times New Roman"/>
          <w:b/>
          <w:sz w:val="28"/>
          <w:lang w:val="az-Latn-AZ"/>
        </w:rPr>
      </w:pPr>
      <w:r>
        <w:rPr>
          <w:rFonts w:ascii="Times New Roman" w:hAnsi="Times New Roman"/>
          <w:noProof/>
          <w:sz w:val="28"/>
          <w:lang w:val="az-Latn-AZ" w:eastAsia="ru-RU"/>
        </w:rPr>
        <w:t xml:space="preserve">                                      </w:t>
      </w:r>
      <w:r w:rsidR="00A8118F">
        <w:rPr>
          <w:rFonts w:ascii="Times New Roman" w:hAnsi="Times New Roman"/>
          <w:noProof/>
          <w:sz w:val="28"/>
          <w:lang w:val="az-Latn-AZ" w:eastAsia="ru-RU"/>
        </w:rPr>
        <w:tab/>
      </w:r>
      <w:r w:rsidR="00A8118F" w:rsidRPr="00A8118F">
        <w:rPr>
          <w:rFonts w:ascii="Times New Roman" w:hAnsi="Times New Roman"/>
          <w:b/>
          <w:noProof/>
          <w:sz w:val="28"/>
          <w:lang w:val="az-Latn-AZ" w:eastAsia="ru-RU"/>
        </w:rPr>
        <w:t xml:space="preserve">  </w:t>
      </w:r>
      <w:r w:rsidR="00A8118F">
        <w:rPr>
          <w:rFonts w:ascii="Times New Roman" w:hAnsi="Times New Roman"/>
          <w:b/>
          <w:noProof/>
          <w:sz w:val="28"/>
          <w:lang w:val="az-Latn-AZ" w:eastAsia="ru-RU"/>
        </w:rPr>
        <w:t xml:space="preserve">      </w:t>
      </w:r>
      <w:r w:rsidR="00A8118F">
        <w:rPr>
          <w:rFonts w:ascii="Times New Roman" w:hAnsi="Times New Roman"/>
          <w:b/>
          <w:noProof/>
          <w:sz w:val="28"/>
        </w:rPr>
        <w:drawing>
          <wp:inline distT="0" distB="0" distL="0" distR="0">
            <wp:extent cx="1076325" cy="27622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076325" cy="276225"/>
                    </a:xfrm>
                    <a:prstGeom prst="rect">
                      <a:avLst/>
                    </a:prstGeom>
                    <a:noFill/>
                    <a:ln w="9525">
                      <a:noFill/>
                      <a:miter lim="800000"/>
                      <a:headEnd/>
                      <a:tailEnd/>
                    </a:ln>
                  </pic:spPr>
                </pic:pic>
              </a:graphicData>
            </a:graphic>
          </wp:inline>
        </w:drawing>
      </w:r>
    </w:p>
    <w:p w:rsidR="008912FE" w:rsidRDefault="008912FE" w:rsidP="008912FE">
      <w:pPr>
        <w:tabs>
          <w:tab w:val="left" w:pos="6690"/>
        </w:tabs>
        <w:jc w:val="both"/>
        <w:rPr>
          <w:rFonts w:ascii="Times New Roman" w:hAnsi="Times New Roman"/>
          <w:sz w:val="28"/>
          <w:lang w:val="az-Latn-AZ"/>
        </w:rPr>
      </w:pPr>
      <w:r w:rsidRPr="008D763B">
        <w:rPr>
          <w:rFonts w:ascii="Times New Roman" w:hAnsi="Times New Roman"/>
          <w:b/>
          <w:sz w:val="28"/>
          <w:lang w:val="az-Latn-AZ"/>
        </w:rPr>
        <w:t>Konfidensiallıq</w:t>
      </w:r>
      <w:r>
        <w:rPr>
          <w:rFonts w:ascii="Times New Roman" w:hAnsi="Times New Roman"/>
          <w:sz w:val="28"/>
          <w:lang w:val="az-Latn-AZ"/>
        </w:rPr>
        <w:t xml:space="preserve">- Ümumiyyətlə konfidensiallıq(gizlilik) </w:t>
      </w:r>
      <w:r w:rsidRPr="008912FE">
        <w:rPr>
          <w:rFonts w:ascii="Times New Roman" w:hAnsi="Times New Roman"/>
          <w:sz w:val="28"/>
          <w:lang w:val="az-Latn-AZ"/>
        </w:rPr>
        <w:t xml:space="preserve">məlumata giriş və </w:t>
      </w:r>
      <w:r>
        <w:rPr>
          <w:rFonts w:ascii="Times New Roman" w:hAnsi="Times New Roman"/>
          <w:sz w:val="28"/>
          <w:lang w:val="az-Latn-AZ"/>
        </w:rPr>
        <w:t>açıqlama</w:t>
      </w:r>
      <w:r w:rsidRPr="008912FE">
        <w:rPr>
          <w:rFonts w:ascii="Times New Roman" w:hAnsi="Times New Roman"/>
          <w:sz w:val="28"/>
          <w:lang w:val="az-Latn-AZ"/>
        </w:rPr>
        <w:t xml:space="preserve"> ilə əlaqədar</w:t>
      </w:r>
      <w:r>
        <w:rPr>
          <w:rFonts w:ascii="Times New Roman" w:hAnsi="Times New Roman"/>
          <w:sz w:val="28"/>
          <w:lang w:val="az-Latn-AZ"/>
        </w:rPr>
        <w:t xml:space="preserve"> olan məhdudiyyətləri qoruyur. Başqa sözlə, gizlilik meyarları </w:t>
      </w:r>
      <w:r w:rsidRPr="008912FE">
        <w:rPr>
          <w:rFonts w:ascii="Times New Roman" w:hAnsi="Times New Roman"/>
          <w:sz w:val="28"/>
          <w:lang w:val="az-Latn-AZ"/>
        </w:rPr>
        <w:t>həm şəxsi gizlilik</w:t>
      </w:r>
      <w:r>
        <w:rPr>
          <w:rFonts w:ascii="Times New Roman" w:hAnsi="Times New Roman"/>
          <w:sz w:val="28"/>
          <w:lang w:val="az-Latn-AZ"/>
        </w:rPr>
        <w:t xml:space="preserve"> </w:t>
      </w:r>
      <w:r w:rsidRPr="008912FE">
        <w:rPr>
          <w:rFonts w:ascii="Times New Roman" w:hAnsi="Times New Roman"/>
          <w:sz w:val="28"/>
          <w:lang w:val="az-Latn-AZ"/>
        </w:rPr>
        <w:t>həm də xüsusi məlumat</w:t>
      </w:r>
      <w:r>
        <w:rPr>
          <w:rFonts w:ascii="Times New Roman" w:hAnsi="Times New Roman"/>
          <w:sz w:val="28"/>
          <w:lang w:val="az-Latn-AZ"/>
        </w:rPr>
        <w:t xml:space="preserve">ların </w:t>
      </w:r>
      <w:r w:rsidRPr="008912FE">
        <w:rPr>
          <w:rFonts w:ascii="Times New Roman" w:hAnsi="Times New Roman"/>
          <w:sz w:val="28"/>
          <w:lang w:val="az-Latn-AZ"/>
        </w:rPr>
        <w:t>icazəsiz şəxslər, fərdlər və ya proseslər</w:t>
      </w:r>
      <w:r>
        <w:rPr>
          <w:rFonts w:ascii="Times New Roman" w:hAnsi="Times New Roman"/>
          <w:sz w:val="28"/>
          <w:lang w:val="az-Latn-AZ"/>
        </w:rPr>
        <w:t xml:space="preserve"> tərəfindən</w:t>
      </w:r>
      <w:r w:rsidRPr="008912FE">
        <w:rPr>
          <w:rFonts w:ascii="Times New Roman" w:hAnsi="Times New Roman"/>
          <w:sz w:val="28"/>
          <w:lang w:val="az-Latn-AZ"/>
        </w:rPr>
        <w:t xml:space="preserve"> əldə edil</w:t>
      </w:r>
      <w:r>
        <w:rPr>
          <w:rFonts w:ascii="Times New Roman" w:hAnsi="Times New Roman"/>
          <w:sz w:val="28"/>
          <w:lang w:val="az-Latn-AZ"/>
        </w:rPr>
        <w:t xml:space="preserve">məsinin </w:t>
      </w:r>
      <w:r w:rsidRPr="008912FE">
        <w:rPr>
          <w:rFonts w:ascii="Times New Roman" w:hAnsi="Times New Roman"/>
          <w:sz w:val="28"/>
          <w:lang w:val="az-Latn-AZ"/>
        </w:rPr>
        <w:t>və ya ifşa edilməsini</w:t>
      </w:r>
      <w:r>
        <w:rPr>
          <w:rFonts w:ascii="Times New Roman" w:hAnsi="Times New Roman"/>
          <w:sz w:val="28"/>
          <w:lang w:val="az-Latn-AZ"/>
        </w:rPr>
        <w:t>n</w:t>
      </w:r>
      <w:r w:rsidRPr="008912FE">
        <w:rPr>
          <w:rFonts w:ascii="Times New Roman" w:hAnsi="Times New Roman"/>
          <w:sz w:val="28"/>
          <w:lang w:val="az-Latn-AZ"/>
        </w:rPr>
        <w:t xml:space="preserve"> qarşısını almağı tələb edir.</w:t>
      </w:r>
      <w:r w:rsidR="00EE01A2">
        <w:rPr>
          <w:rFonts w:ascii="Times New Roman" w:hAnsi="Times New Roman"/>
          <w:sz w:val="28"/>
          <w:lang w:val="az-Latn-AZ"/>
        </w:rPr>
        <w:t xml:space="preserve"> </w:t>
      </w:r>
      <w:r w:rsidR="00EE01A2" w:rsidRPr="00EE01A2">
        <w:rPr>
          <w:rFonts w:ascii="Times New Roman" w:hAnsi="Times New Roman"/>
          <w:sz w:val="28"/>
          <w:lang w:val="az-Latn-AZ"/>
        </w:rPr>
        <w:t>İcazəsiz məlumat ifşa edildikdə, məxfilik itirilər.</w:t>
      </w:r>
      <w:r w:rsidR="00EE01A2">
        <w:rPr>
          <w:rFonts w:ascii="Times New Roman" w:hAnsi="Times New Roman"/>
          <w:sz w:val="28"/>
          <w:lang w:val="az-Latn-AZ"/>
        </w:rPr>
        <w:t xml:space="preserve">  </w:t>
      </w:r>
      <w:r w:rsidR="00EE01A2" w:rsidRPr="00EE01A2">
        <w:rPr>
          <w:rFonts w:ascii="Times New Roman" w:hAnsi="Times New Roman"/>
          <w:sz w:val="28"/>
          <w:lang w:val="az-Latn-AZ"/>
        </w:rPr>
        <w:t>Məsələn, müştəri və müxtəlif tə</w:t>
      </w:r>
      <w:r w:rsidR="00EE01A2">
        <w:rPr>
          <w:rFonts w:ascii="Times New Roman" w:hAnsi="Times New Roman"/>
          <w:sz w:val="28"/>
          <w:lang w:val="az-Latn-AZ"/>
        </w:rPr>
        <w:t>şkilatlar arasında göndərilən vacib məlumatlar</w:t>
      </w:r>
      <w:r w:rsidR="00EE01A2" w:rsidRPr="00EE01A2">
        <w:rPr>
          <w:rFonts w:ascii="Times New Roman" w:hAnsi="Times New Roman"/>
          <w:sz w:val="28"/>
          <w:lang w:val="az-Latn-AZ"/>
        </w:rPr>
        <w:t xml:space="preserve">  gizl</w:t>
      </w:r>
      <w:r w:rsidR="00EE01A2">
        <w:rPr>
          <w:rFonts w:ascii="Times New Roman" w:hAnsi="Times New Roman"/>
          <w:sz w:val="28"/>
          <w:lang w:val="az-Latn-AZ"/>
        </w:rPr>
        <w:t>əd</w:t>
      </w:r>
      <w:r w:rsidR="00EE01A2" w:rsidRPr="00EE01A2">
        <w:rPr>
          <w:rFonts w:ascii="Times New Roman" w:hAnsi="Times New Roman"/>
          <w:sz w:val="28"/>
          <w:lang w:val="az-Latn-AZ"/>
        </w:rPr>
        <w:t>i</w:t>
      </w:r>
      <w:r w:rsidR="00EE01A2">
        <w:rPr>
          <w:rFonts w:ascii="Times New Roman" w:hAnsi="Times New Roman"/>
          <w:sz w:val="28"/>
          <w:lang w:val="az-Latn-AZ"/>
        </w:rPr>
        <w:t>lməli</w:t>
      </w:r>
      <w:r w:rsidR="00EE01A2" w:rsidRPr="00EE01A2">
        <w:rPr>
          <w:rFonts w:ascii="Times New Roman" w:hAnsi="Times New Roman"/>
          <w:sz w:val="28"/>
          <w:lang w:val="az-Latn-AZ"/>
        </w:rPr>
        <w:t xml:space="preserve"> və qorunmalıdır;</w:t>
      </w:r>
      <w:r w:rsidR="00EE01A2">
        <w:rPr>
          <w:rFonts w:ascii="Times New Roman" w:hAnsi="Times New Roman"/>
          <w:sz w:val="28"/>
          <w:lang w:val="az-Latn-AZ"/>
        </w:rPr>
        <w:t xml:space="preserve"> </w:t>
      </w:r>
      <w:r w:rsidR="004804FB" w:rsidRPr="004804FB">
        <w:rPr>
          <w:rFonts w:ascii="Times New Roman" w:hAnsi="Times New Roman"/>
          <w:sz w:val="28"/>
          <w:lang w:val="az-Latn-AZ"/>
        </w:rPr>
        <w:t>Əks təqdirdə müştərinin məlumatı digər zərərli məqsədlər üçün manipulyasiya edilə, dəyişdirilə və ya istifadə edilə bilər</w:t>
      </w:r>
      <w:r w:rsidR="004804FB">
        <w:rPr>
          <w:rFonts w:ascii="Times New Roman" w:hAnsi="Times New Roman"/>
          <w:sz w:val="28"/>
          <w:lang w:val="az-Latn-AZ"/>
        </w:rPr>
        <w:t>.</w:t>
      </w:r>
    </w:p>
    <w:p w:rsidR="004804FB" w:rsidRDefault="001442CF" w:rsidP="008912FE">
      <w:pPr>
        <w:tabs>
          <w:tab w:val="left" w:pos="6690"/>
        </w:tabs>
        <w:jc w:val="both"/>
        <w:rPr>
          <w:rFonts w:ascii="Times New Roman" w:hAnsi="Times New Roman"/>
          <w:sz w:val="28"/>
          <w:lang w:val="az-Latn-AZ"/>
        </w:rPr>
      </w:pPr>
      <w:r w:rsidRPr="008D763B">
        <w:rPr>
          <w:rFonts w:ascii="Times New Roman" w:hAnsi="Times New Roman"/>
          <w:b/>
          <w:sz w:val="28"/>
          <w:lang w:val="az-Latn-AZ"/>
        </w:rPr>
        <w:t>Bütövlük</w:t>
      </w:r>
      <w:r>
        <w:rPr>
          <w:rFonts w:ascii="Times New Roman" w:hAnsi="Times New Roman"/>
          <w:sz w:val="28"/>
          <w:lang w:val="az-Latn-AZ"/>
        </w:rPr>
        <w:t>-  Smart griddə</w:t>
      </w:r>
      <w:r w:rsidRPr="001442CF">
        <w:rPr>
          <w:rFonts w:ascii="Times New Roman" w:hAnsi="Times New Roman"/>
          <w:sz w:val="28"/>
          <w:lang w:val="az-Latn-AZ"/>
        </w:rPr>
        <w:t xml:space="preserve"> büt</w:t>
      </w:r>
      <w:r>
        <w:rPr>
          <w:rFonts w:ascii="Times New Roman" w:hAnsi="Times New Roman"/>
          <w:sz w:val="28"/>
          <w:lang w:val="az-Latn-AZ"/>
        </w:rPr>
        <w:t>öv</w:t>
      </w:r>
      <w:r w:rsidRPr="001442CF">
        <w:rPr>
          <w:rFonts w:ascii="Times New Roman" w:hAnsi="Times New Roman"/>
          <w:sz w:val="28"/>
          <w:lang w:val="az-Latn-AZ"/>
        </w:rPr>
        <w:t>lük, məlumatlar</w:t>
      </w:r>
      <w:r>
        <w:rPr>
          <w:rFonts w:ascii="Times New Roman" w:hAnsi="Times New Roman"/>
          <w:sz w:val="28"/>
          <w:lang w:val="az-Latn-AZ"/>
        </w:rPr>
        <w:t>ın səhv şəkildə dəyişdirilməsi</w:t>
      </w:r>
      <w:r w:rsidRPr="001442CF">
        <w:rPr>
          <w:rFonts w:ascii="Times New Roman" w:hAnsi="Times New Roman"/>
          <w:sz w:val="28"/>
          <w:lang w:val="az-Latn-AZ"/>
        </w:rPr>
        <w:t xml:space="preserve"> və ya məhv edilm</w:t>
      </w:r>
      <w:r>
        <w:rPr>
          <w:rFonts w:ascii="Times New Roman" w:hAnsi="Times New Roman"/>
          <w:sz w:val="28"/>
          <w:lang w:val="az-Latn-AZ"/>
        </w:rPr>
        <w:t>əsinə qarşı qoruma mənasını veri</w:t>
      </w:r>
      <w:r w:rsidRPr="001442CF">
        <w:rPr>
          <w:rFonts w:ascii="Times New Roman" w:hAnsi="Times New Roman"/>
          <w:sz w:val="28"/>
          <w:lang w:val="az-Latn-AZ"/>
        </w:rPr>
        <w:t>r.</w:t>
      </w:r>
      <w:r>
        <w:rPr>
          <w:rFonts w:ascii="Times New Roman" w:hAnsi="Times New Roman"/>
          <w:sz w:val="28"/>
          <w:lang w:val="az-Latn-AZ"/>
        </w:rPr>
        <w:t xml:space="preserve"> </w:t>
      </w:r>
      <w:r w:rsidR="009357EC">
        <w:rPr>
          <w:rFonts w:ascii="Times New Roman" w:hAnsi="Times New Roman"/>
          <w:sz w:val="28"/>
          <w:lang w:val="az-Latn-AZ"/>
        </w:rPr>
        <w:t>Bütövlüyün pozulması</w:t>
      </w:r>
      <w:r w:rsidR="009357EC" w:rsidRPr="009357EC">
        <w:rPr>
          <w:rFonts w:ascii="Times New Roman" w:hAnsi="Times New Roman"/>
          <w:sz w:val="28"/>
          <w:lang w:val="az-Latn-AZ"/>
        </w:rPr>
        <w:t>, məlumatın icazəsiz bir şəkildə dəyişdirilməsi</w:t>
      </w:r>
      <w:r w:rsidR="009357EC">
        <w:rPr>
          <w:rFonts w:ascii="Times New Roman" w:hAnsi="Times New Roman"/>
          <w:sz w:val="28"/>
          <w:lang w:val="az-Latn-AZ"/>
        </w:rPr>
        <w:t xml:space="preserve"> və</w:t>
      </w:r>
      <w:r w:rsidR="009357EC" w:rsidRPr="009357EC">
        <w:rPr>
          <w:rFonts w:ascii="Times New Roman" w:hAnsi="Times New Roman"/>
          <w:sz w:val="28"/>
          <w:lang w:val="az-Latn-AZ"/>
        </w:rPr>
        <w:t xml:space="preserve"> ya </w:t>
      </w:r>
      <w:r w:rsidR="009357EC">
        <w:rPr>
          <w:rFonts w:ascii="Times New Roman" w:hAnsi="Times New Roman"/>
          <w:sz w:val="28"/>
          <w:lang w:val="az-Latn-AZ"/>
        </w:rPr>
        <w:t>məlum olmayan</w:t>
      </w:r>
      <w:r w:rsidR="009357EC" w:rsidRPr="009357EC">
        <w:rPr>
          <w:rFonts w:ascii="Times New Roman" w:hAnsi="Times New Roman"/>
          <w:sz w:val="28"/>
          <w:lang w:val="az-Latn-AZ"/>
        </w:rPr>
        <w:t xml:space="preserve"> bir şəkildə məhv edilməsidir.</w:t>
      </w:r>
      <w:r w:rsidR="003C4EE6">
        <w:rPr>
          <w:rFonts w:ascii="Times New Roman" w:hAnsi="Times New Roman"/>
          <w:sz w:val="28"/>
          <w:lang w:val="az-Latn-AZ"/>
        </w:rPr>
        <w:t xml:space="preserve"> </w:t>
      </w:r>
      <w:r w:rsidR="007513C5">
        <w:rPr>
          <w:rFonts w:ascii="Times New Roman" w:hAnsi="Times New Roman"/>
          <w:sz w:val="28"/>
          <w:lang w:val="az-Latn-AZ"/>
        </w:rPr>
        <w:t>Bütövlüyün</w:t>
      </w:r>
      <w:r w:rsidR="007513C5" w:rsidRPr="007513C5">
        <w:rPr>
          <w:rFonts w:ascii="Times New Roman" w:hAnsi="Times New Roman"/>
          <w:sz w:val="28"/>
          <w:lang w:val="az-Latn-AZ"/>
        </w:rPr>
        <w:t xml:space="preserve"> qorunub saxlanılması üçün həm imtina edilməməsi, həm də məlumatın orijinallığı tələb olunur.</w:t>
      </w:r>
      <w:r w:rsidR="007513C5">
        <w:rPr>
          <w:rFonts w:ascii="Times New Roman" w:hAnsi="Times New Roman"/>
          <w:sz w:val="28"/>
          <w:lang w:val="az-Latn-AZ"/>
        </w:rPr>
        <w:t xml:space="preserve"> Qeyri-imtina </w:t>
      </w:r>
      <w:r w:rsidR="007513C5" w:rsidRPr="007513C5">
        <w:rPr>
          <w:rFonts w:ascii="Times New Roman" w:hAnsi="Times New Roman"/>
          <w:sz w:val="28"/>
          <w:lang w:val="az-Latn-AZ"/>
        </w:rPr>
        <w:t xml:space="preserve">fərdlərin, </w:t>
      </w:r>
      <w:r w:rsidR="00057DD2">
        <w:rPr>
          <w:rFonts w:ascii="Times New Roman" w:hAnsi="Times New Roman"/>
          <w:sz w:val="28"/>
          <w:lang w:val="az-Latn-AZ"/>
        </w:rPr>
        <w:t>müəssisə</w:t>
      </w:r>
      <w:r w:rsidR="007513C5" w:rsidRPr="007513C5">
        <w:rPr>
          <w:rFonts w:ascii="Times New Roman" w:hAnsi="Times New Roman"/>
          <w:sz w:val="28"/>
          <w:lang w:val="az-Latn-AZ"/>
        </w:rPr>
        <w:t xml:space="preserve"> və ya təşkilatın müəyyən bir hərəkəti həyata keçirə</w:t>
      </w:r>
      <w:r w:rsidR="007513C5">
        <w:rPr>
          <w:rFonts w:ascii="Times New Roman" w:hAnsi="Times New Roman"/>
          <w:sz w:val="28"/>
          <w:lang w:val="az-Latn-AZ"/>
        </w:rPr>
        <w:t xml:space="preserve"> bilməməsi</w:t>
      </w:r>
      <w:r w:rsidR="007513C5" w:rsidRPr="007513C5">
        <w:rPr>
          <w:rFonts w:ascii="Times New Roman" w:hAnsi="Times New Roman"/>
          <w:sz w:val="28"/>
          <w:lang w:val="az-Latn-AZ"/>
        </w:rPr>
        <w:t xml:space="preserve"> və daha sonra </w:t>
      </w:r>
      <w:r w:rsidR="007513C5">
        <w:rPr>
          <w:rFonts w:ascii="Times New Roman" w:hAnsi="Times New Roman"/>
          <w:sz w:val="28"/>
          <w:lang w:val="az-Latn-AZ"/>
        </w:rPr>
        <w:t>imtina e</w:t>
      </w:r>
      <w:r w:rsidR="00057DD2">
        <w:rPr>
          <w:rFonts w:ascii="Times New Roman" w:hAnsi="Times New Roman"/>
          <w:sz w:val="28"/>
          <w:lang w:val="az-Latn-AZ"/>
        </w:rPr>
        <w:t>t</w:t>
      </w:r>
      <w:r w:rsidR="007513C5">
        <w:rPr>
          <w:rFonts w:ascii="Times New Roman" w:hAnsi="Times New Roman"/>
          <w:sz w:val="28"/>
          <w:lang w:val="az-Latn-AZ"/>
        </w:rPr>
        <w:t xml:space="preserve">məsi mənasını verər. </w:t>
      </w:r>
      <w:r w:rsidR="00057DD2" w:rsidRPr="00057DD2">
        <w:rPr>
          <w:rFonts w:ascii="Times New Roman" w:hAnsi="Times New Roman"/>
          <w:sz w:val="28"/>
          <w:lang w:val="az-Latn-AZ"/>
        </w:rPr>
        <w:t>Orijinallik, məlumatların qanuni bir qaynaqdan alınmasıdır.</w:t>
      </w:r>
    </w:p>
    <w:p w:rsidR="00057DD2" w:rsidRDefault="008D763B" w:rsidP="008912FE">
      <w:pPr>
        <w:tabs>
          <w:tab w:val="left" w:pos="6690"/>
        </w:tabs>
        <w:jc w:val="both"/>
        <w:rPr>
          <w:rFonts w:ascii="Times New Roman" w:hAnsi="Times New Roman"/>
          <w:sz w:val="28"/>
          <w:lang w:val="az-Latn-AZ"/>
        </w:rPr>
      </w:pPr>
      <w:r w:rsidRPr="008D763B">
        <w:rPr>
          <w:rFonts w:ascii="Times New Roman" w:hAnsi="Times New Roman"/>
          <w:b/>
          <w:sz w:val="28"/>
          <w:lang w:val="az-Latn-AZ"/>
        </w:rPr>
        <w:t>Əlçatanlıq</w:t>
      </w:r>
      <w:r>
        <w:rPr>
          <w:rFonts w:ascii="Times New Roman" w:hAnsi="Times New Roman"/>
          <w:sz w:val="28"/>
          <w:lang w:val="az-Latn-AZ"/>
        </w:rPr>
        <w:t xml:space="preserve"> - </w:t>
      </w:r>
      <w:r w:rsidRPr="008D763B">
        <w:rPr>
          <w:rFonts w:ascii="Times New Roman" w:hAnsi="Times New Roman"/>
          <w:sz w:val="28"/>
          <w:lang w:val="az-Latn-AZ"/>
        </w:rPr>
        <w:t xml:space="preserve"> </w:t>
      </w:r>
      <w:r>
        <w:rPr>
          <w:rFonts w:ascii="Times New Roman" w:hAnsi="Times New Roman"/>
          <w:sz w:val="28"/>
          <w:lang w:val="az-Latn-AZ"/>
        </w:rPr>
        <w:t>M</w:t>
      </w:r>
      <w:r w:rsidRPr="008D763B">
        <w:rPr>
          <w:rFonts w:ascii="Times New Roman" w:hAnsi="Times New Roman"/>
          <w:sz w:val="28"/>
          <w:lang w:val="az-Latn-AZ"/>
        </w:rPr>
        <w:t>əlumatın vaxtında və etibarlı</w:t>
      </w:r>
      <w:r>
        <w:rPr>
          <w:rFonts w:ascii="Times New Roman" w:hAnsi="Times New Roman"/>
          <w:sz w:val="28"/>
          <w:lang w:val="az-Latn-AZ"/>
        </w:rPr>
        <w:t xml:space="preserve"> şəkildə əldə edilməsi,</w:t>
      </w:r>
      <w:r w:rsidRPr="008D763B">
        <w:rPr>
          <w:rFonts w:ascii="Times New Roman" w:hAnsi="Times New Roman"/>
          <w:sz w:val="28"/>
          <w:lang w:val="az-Latn-AZ"/>
        </w:rPr>
        <w:t xml:space="preserve"> istifadəsinin təmin edilməsi kimi müəyyən edilir.</w:t>
      </w:r>
      <w:r>
        <w:rPr>
          <w:rFonts w:ascii="Times New Roman" w:hAnsi="Times New Roman"/>
          <w:sz w:val="28"/>
          <w:lang w:val="az-Latn-AZ"/>
        </w:rPr>
        <w:t xml:space="preserve"> Bu, smart griddə</w:t>
      </w:r>
      <w:r w:rsidRPr="008D763B">
        <w:rPr>
          <w:rFonts w:ascii="Times New Roman" w:hAnsi="Times New Roman"/>
          <w:sz w:val="28"/>
          <w:lang w:val="az-Latn-AZ"/>
        </w:rPr>
        <w:t xml:space="preserve"> ən mühüm təhlükəsizlik kriteriyası hesab olunur, çünki </w:t>
      </w:r>
      <w:r>
        <w:rPr>
          <w:rFonts w:ascii="Times New Roman" w:hAnsi="Times New Roman"/>
          <w:sz w:val="28"/>
          <w:lang w:val="az-Latn-AZ"/>
        </w:rPr>
        <w:t>əlçatanlığın pozulması</w:t>
      </w:r>
      <w:r w:rsidRPr="008D763B">
        <w:rPr>
          <w:rFonts w:ascii="Times New Roman" w:hAnsi="Times New Roman"/>
          <w:sz w:val="28"/>
          <w:lang w:val="az-Latn-AZ"/>
        </w:rPr>
        <w:t xml:space="preserve"> smart şəbəkədəki məlumatlara girişin dayandırılması deməkdir.</w:t>
      </w:r>
      <w:r>
        <w:rPr>
          <w:rFonts w:ascii="Times New Roman" w:hAnsi="Times New Roman"/>
          <w:sz w:val="28"/>
          <w:lang w:val="az-Latn-AZ"/>
        </w:rPr>
        <w:t xml:space="preserve"> </w:t>
      </w:r>
      <w:r w:rsidRPr="008D763B">
        <w:rPr>
          <w:rFonts w:ascii="Times New Roman" w:hAnsi="Times New Roman"/>
          <w:sz w:val="28"/>
          <w:lang w:val="az-Latn-AZ"/>
        </w:rPr>
        <w:t xml:space="preserve">Məsələn, </w:t>
      </w:r>
      <w:r w:rsidR="0000595F">
        <w:rPr>
          <w:rFonts w:ascii="Times New Roman" w:hAnsi="Times New Roman"/>
          <w:sz w:val="28"/>
          <w:lang w:val="az-Latn-AZ"/>
        </w:rPr>
        <w:t>əlçatanlığın pozulması</w:t>
      </w:r>
      <w:r w:rsidRPr="008D763B">
        <w:rPr>
          <w:rFonts w:ascii="Times New Roman" w:hAnsi="Times New Roman"/>
          <w:sz w:val="28"/>
          <w:lang w:val="az-Latn-AZ"/>
        </w:rPr>
        <w:t xml:space="preserve"> şəbəkənin məlumat axını</w:t>
      </w:r>
      <w:r w:rsidR="0000595F">
        <w:rPr>
          <w:rFonts w:ascii="Times New Roman" w:hAnsi="Times New Roman"/>
          <w:sz w:val="28"/>
          <w:lang w:val="az-Latn-AZ"/>
        </w:rPr>
        <w:t>ın</w:t>
      </w:r>
      <w:r w:rsidRPr="008D763B">
        <w:rPr>
          <w:rFonts w:ascii="Times New Roman" w:hAnsi="Times New Roman"/>
          <w:sz w:val="28"/>
          <w:lang w:val="az-Latn-AZ"/>
        </w:rPr>
        <w:t xml:space="preserve"> qarşısını alaraq idarəetmə sisteminin fəaliyyətini poza bilər.</w:t>
      </w:r>
    </w:p>
    <w:p w:rsidR="002F70EF" w:rsidRPr="00BA03E1" w:rsidRDefault="002F70EF">
      <w:pPr>
        <w:tabs>
          <w:tab w:val="left" w:pos="6690"/>
        </w:tabs>
        <w:jc w:val="both"/>
        <w:rPr>
          <w:rFonts w:ascii="Times New Roman" w:hAnsi="Times New Roman"/>
          <w:sz w:val="28"/>
          <w:lang w:val="az-Latn-AZ"/>
        </w:rPr>
      </w:pPr>
    </w:p>
    <w:sectPr w:rsidR="002F70EF" w:rsidRPr="00BA03E1" w:rsidSect="008F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61B"/>
    <w:multiLevelType w:val="hybridMultilevel"/>
    <w:tmpl w:val="AEBE5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BB417B"/>
    <w:rsid w:val="0000139A"/>
    <w:rsid w:val="0000595F"/>
    <w:rsid w:val="00007A4D"/>
    <w:rsid w:val="000365C0"/>
    <w:rsid w:val="00057DD2"/>
    <w:rsid w:val="00076D28"/>
    <w:rsid w:val="000B28E1"/>
    <w:rsid w:val="00102290"/>
    <w:rsid w:val="001305E8"/>
    <w:rsid w:val="001442CF"/>
    <w:rsid w:val="001C0287"/>
    <w:rsid w:val="00242D49"/>
    <w:rsid w:val="002564A1"/>
    <w:rsid w:val="002621F3"/>
    <w:rsid w:val="002F3B3A"/>
    <w:rsid w:val="002F70EF"/>
    <w:rsid w:val="003C4EE6"/>
    <w:rsid w:val="00413FBA"/>
    <w:rsid w:val="00421651"/>
    <w:rsid w:val="00421CC1"/>
    <w:rsid w:val="00453973"/>
    <w:rsid w:val="00461338"/>
    <w:rsid w:val="00470191"/>
    <w:rsid w:val="004804FB"/>
    <w:rsid w:val="00513B0F"/>
    <w:rsid w:val="00562963"/>
    <w:rsid w:val="005C062C"/>
    <w:rsid w:val="005E7551"/>
    <w:rsid w:val="006164CC"/>
    <w:rsid w:val="0067002D"/>
    <w:rsid w:val="006904C9"/>
    <w:rsid w:val="00692E08"/>
    <w:rsid w:val="006A395C"/>
    <w:rsid w:val="006B0644"/>
    <w:rsid w:val="006E56F5"/>
    <w:rsid w:val="007401B0"/>
    <w:rsid w:val="007513C5"/>
    <w:rsid w:val="00756F43"/>
    <w:rsid w:val="00781A8E"/>
    <w:rsid w:val="007F1092"/>
    <w:rsid w:val="0081648F"/>
    <w:rsid w:val="00851715"/>
    <w:rsid w:val="00852753"/>
    <w:rsid w:val="00870CCC"/>
    <w:rsid w:val="008912FE"/>
    <w:rsid w:val="008C5D21"/>
    <w:rsid w:val="008D763B"/>
    <w:rsid w:val="008F5F5E"/>
    <w:rsid w:val="009357EC"/>
    <w:rsid w:val="00941242"/>
    <w:rsid w:val="009516B6"/>
    <w:rsid w:val="00984F2B"/>
    <w:rsid w:val="009E57C3"/>
    <w:rsid w:val="00A8118F"/>
    <w:rsid w:val="00A92D26"/>
    <w:rsid w:val="00B45C7B"/>
    <w:rsid w:val="00B736AD"/>
    <w:rsid w:val="00BA03E1"/>
    <w:rsid w:val="00BB417B"/>
    <w:rsid w:val="00C45F51"/>
    <w:rsid w:val="00CB45F5"/>
    <w:rsid w:val="00CE57F2"/>
    <w:rsid w:val="00CF0144"/>
    <w:rsid w:val="00D25846"/>
    <w:rsid w:val="00D26BEC"/>
    <w:rsid w:val="00D93F7E"/>
    <w:rsid w:val="00DD156F"/>
    <w:rsid w:val="00E14728"/>
    <w:rsid w:val="00E5100C"/>
    <w:rsid w:val="00E848EE"/>
    <w:rsid w:val="00EA0901"/>
    <w:rsid w:val="00EB76BA"/>
    <w:rsid w:val="00EC11A1"/>
    <w:rsid w:val="00EC1950"/>
    <w:rsid w:val="00EE01A2"/>
    <w:rsid w:val="00F81721"/>
    <w:rsid w:val="00FC736F"/>
    <w:rsid w:val="00FD2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rules v:ext="edit">
        <o:r id="V:Rule5" type="connector" idref="#Straight Arrow Connector 18"/>
        <o:r id="V:Rule6" type="connector" idref="#Straight Arrow Connector 17"/>
        <o:r id="V:Rule7" type="connector" idref="#Straight Arrow Connector 19"/>
        <o:r id="V:Rule8" type="connector" idref="#Straight Arrow Connector 16"/>
      </o:rules>
    </o:shapelayout>
  </w:shapeDefaults>
  <w:decimalSymbol w:val="."/>
  <w:listSeparator w:val=","/>
  <w14:docId w14:val="394E07F3"/>
  <w15:docId w15:val="{AC0B4BF0-B882-45FB-9033-A47BFB1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49"/>
    <w:pPr>
      <w:spacing w:after="200" w:line="276" w:lineRule="auto"/>
    </w:pPr>
  </w:style>
  <w:style w:type="paragraph" w:styleId="Heading1">
    <w:name w:val="heading 1"/>
    <w:basedOn w:val="Normal"/>
    <w:next w:val="Normal"/>
    <w:link w:val="Heading1Char"/>
    <w:uiPriority w:val="99"/>
    <w:qFormat/>
    <w:rsid w:val="00242D49"/>
    <w:pPr>
      <w:keepNext/>
      <w:keepLines/>
      <w:spacing w:before="480" w:after="0"/>
      <w:outlineLvl w:val="0"/>
    </w:pPr>
    <w:rPr>
      <w:rFonts w:ascii="Calibri Light" w:hAnsi="Calibri Light"/>
      <w:b/>
      <w:bCs/>
      <w:color w:val="2E74B5"/>
      <w:sz w:val="28"/>
      <w:szCs w:val="28"/>
    </w:rPr>
  </w:style>
  <w:style w:type="paragraph" w:styleId="Heading2">
    <w:name w:val="heading 2"/>
    <w:basedOn w:val="Normal"/>
    <w:next w:val="Normal"/>
    <w:link w:val="Heading2Char"/>
    <w:uiPriority w:val="99"/>
    <w:qFormat/>
    <w:rsid w:val="00242D49"/>
    <w:pPr>
      <w:keepNext/>
      <w:keepLines/>
      <w:spacing w:before="200" w:after="0"/>
      <w:outlineLvl w:val="1"/>
    </w:pPr>
    <w:rPr>
      <w:rFonts w:ascii="Calibri Light" w:hAnsi="Calibri Light"/>
      <w:b/>
      <w:bCs/>
      <w:color w:val="5B9BD5"/>
      <w:sz w:val="26"/>
      <w:szCs w:val="26"/>
    </w:rPr>
  </w:style>
  <w:style w:type="paragraph" w:styleId="Heading3">
    <w:name w:val="heading 3"/>
    <w:basedOn w:val="Normal"/>
    <w:next w:val="Normal"/>
    <w:link w:val="Heading3Char"/>
    <w:uiPriority w:val="99"/>
    <w:qFormat/>
    <w:rsid w:val="00242D49"/>
    <w:pPr>
      <w:keepNext/>
      <w:keepLines/>
      <w:spacing w:before="200" w:after="0"/>
      <w:outlineLvl w:val="2"/>
    </w:pPr>
    <w:rPr>
      <w:rFonts w:ascii="Calibri Light" w:hAnsi="Calibri Light"/>
      <w:b/>
      <w:bCs/>
      <w:color w:val="5B9BD5"/>
    </w:rPr>
  </w:style>
  <w:style w:type="paragraph" w:styleId="Heading4">
    <w:name w:val="heading 4"/>
    <w:basedOn w:val="Normal"/>
    <w:next w:val="Normal"/>
    <w:link w:val="Heading4Char"/>
    <w:uiPriority w:val="99"/>
    <w:qFormat/>
    <w:rsid w:val="00242D49"/>
    <w:pPr>
      <w:keepNext/>
      <w:keepLines/>
      <w:spacing w:before="200" w:after="0"/>
      <w:outlineLvl w:val="3"/>
    </w:pPr>
    <w:rPr>
      <w:rFonts w:ascii="Calibri Light" w:hAnsi="Calibri Light"/>
      <w:b/>
      <w:bCs/>
      <w:i/>
      <w:iCs/>
      <w:color w:val="5B9BD5"/>
    </w:rPr>
  </w:style>
  <w:style w:type="paragraph" w:styleId="Heading5">
    <w:name w:val="heading 5"/>
    <w:basedOn w:val="Normal"/>
    <w:next w:val="Normal"/>
    <w:link w:val="Heading5Char"/>
    <w:uiPriority w:val="99"/>
    <w:qFormat/>
    <w:rsid w:val="00242D49"/>
    <w:pPr>
      <w:keepNext/>
      <w:keepLines/>
      <w:spacing w:before="200" w:after="0"/>
      <w:outlineLvl w:val="4"/>
    </w:pPr>
    <w:rPr>
      <w:rFonts w:ascii="Calibri Light" w:hAnsi="Calibri Light"/>
      <w:color w:val="1F4D78"/>
    </w:rPr>
  </w:style>
  <w:style w:type="paragraph" w:styleId="Heading6">
    <w:name w:val="heading 6"/>
    <w:basedOn w:val="Normal"/>
    <w:next w:val="Normal"/>
    <w:link w:val="Heading6Char"/>
    <w:uiPriority w:val="99"/>
    <w:qFormat/>
    <w:rsid w:val="00242D49"/>
    <w:pPr>
      <w:keepNext/>
      <w:keepLines/>
      <w:spacing w:before="200" w:after="0"/>
      <w:outlineLvl w:val="5"/>
    </w:pPr>
    <w:rPr>
      <w:rFonts w:ascii="Calibri Light" w:hAnsi="Calibri Light"/>
      <w:i/>
      <w:iCs/>
      <w:color w:val="1F4D78"/>
    </w:rPr>
  </w:style>
  <w:style w:type="paragraph" w:styleId="Heading7">
    <w:name w:val="heading 7"/>
    <w:basedOn w:val="Normal"/>
    <w:next w:val="Normal"/>
    <w:link w:val="Heading7Char"/>
    <w:uiPriority w:val="99"/>
    <w:qFormat/>
    <w:rsid w:val="00242D49"/>
    <w:pPr>
      <w:keepNext/>
      <w:keepLines/>
      <w:spacing w:before="200" w:after="0"/>
      <w:outlineLvl w:val="6"/>
    </w:pPr>
    <w:rPr>
      <w:rFonts w:ascii="Calibri Light" w:hAnsi="Calibri Light"/>
      <w:i/>
      <w:iCs/>
      <w:color w:val="404040"/>
    </w:rPr>
  </w:style>
  <w:style w:type="paragraph" w:styleId="Heading8">
    <w:name w:val="heading 8"/>
    <w:basedOn w:val="Normal"/>
    <w:next w:val="Normal"/>
    <w:link w:val="Heading8Char"/>
    <w:uiPriority w:val="99"/>
    <w:qFormat/>
    <w:rsid w:val="00242D49"/>
    <w:pPr>
      <w:keepNext/>
      <w:keepLines/>
      <w:spacing w:before="200" w:after="0"/>
      <w:outlineLvl w:val="7"/>
    </w:pPr>
    <w:rPr>
      <w:rFonts w:ascii="Calibri Light" w:hAnsi="Calibri Light"/>
      <w:color w:val="5B9BD5"/>
      <w:sz w:val="20"/>
      <w:szCs w:val="20"/>
    </w:rPr>
  </w:style>
  <w:style w:type="paragraph" w:styleId="Heading9">
    <w:name w:val="heading 9"/>
    <w:basedOn w:val="Normal"/>
    <w:next w:val="Normal"/>
    <w:link w:val="Heading9Char"/>
    <w:uiPriority w:val="99"/>
    <w:qFormat/>
    <w:rsid w:val="00242D49"/>
    <w:pPr>
      <w:keepNext/>
      <w:keepLines/>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2D49"/>
    <w:rPr>
      <w:rFonts w:ascii="Calibri Light" w:hAnsi="Calibri Light" w:cs="Times New Roman"/>
      <w:b/>
      <w:bCs/>
      <w:color w:val="2E74B5"/>
      <w:sz w:val="28"/>
      <w:szCs w:val="28"/>
    </w:rPr>
  </w:style>
  <w:style w:type="character" w:customStyle="1" w:styleId="Heading2Char">
    <w:name w:val="Heading 2 Char"/>
    <w:basedOn w:val="DefaultParagraphFont"/>
    <w:link w:val="Heading2"/>
    <w:uiPriority w:val="99"/>
    <w:semiHidden/>
    <w:locked/>
    <w:rsid w:val="00242D49"/>
    <w:rPr>
      <w:rFonts w:ascii="Calibri Light" w:hAnsi="Calibri Light" w:cs="Times New Roman"/>
      <w:b/>
      <w:bCs/>
      <w:color w:val="5B9BD5"/>
      <w:sz w:val="26"/>
      <w:szCs w:val="26"/>
    </w:rPr>
  </w:style>
  <w:style w:type="character" w:customStyle="1" w:styleId="Heading3Char">
    <w:name w:val="Heading 3 Char"/>
    <w:basedOn w:val="DefaultParagraphFont"/>
    <w:link w:val="Heading3"/>
    <w:uiPriority w:val="99"/>
    <w:locked/>
    <w:rsid w:val="00242D49"/>
    <w:rPr>
      <w:rFonts w:ascii="Calibri Light" w:hAnsi="Calibri Light" w:cs="Times New Roman"/>
      <w:b/>
      <w:bCs/>
      <w:color w:val="5B9BD5"/>
    </w:rPr>
  </w:style>
  <w:style w:type="character" w:customStyle="1" w:styleId="Heading4Char">
    <w:name w:val="Heading 4 Char"/>
    <w:basedOn w:val="DefaultParagraphFont"/>
    <w:link w:val="Heading4"/>
    <w:uiPriority w:val="99"/>
    <w:locked/>
    <w:rsid w:val="00242D49"/>
    <w:rPr>
      <w:rFonts w:ascii="Calibri Light" w:hAnsi="Calibri Light" w:cs="Times New Roman"/>
      <w:b/>
      <w:bCs/>
      <w:i/>
      <w:iCs/>
      <w:color w:val="5B9BD5"/>
    </w:rPr>
  </w:style>
  <w:style w:type="character" w:customStyle="1" w:styleId="Heading5Char">
    <w:name w:val="Heading 5 Char"/>
    <w:basedOn w:val="DefaultParagraphFont"/>
    <w:link w:val="Heading5"/>
    <w:uiPriority w:val="99"/>
    <w:locked/>
    <w:rsid w:val="00242D49"/>
    <w:rPr>
      <w:rFonts w:ascii="Calibri Light" w:hAnsi="Calibri Light" w:cs="Times New Roman"/>
      <w:color w:val="1F4D78"/>
    </w:rPr>
  </w:style>
  <w:style w:type="character" w:customStyle="1" w:styleId="Heading6Char">
    <w:name w:val="Heading 6 Char"/>
    <w:basedOn w:val="DefaultParagraphFont"/>
    <w:link w:val="Heading6"/>
    <w:uiPriority w:val="99"/>
    <w:locked/>
    <w:rsid w:val="00242D49"/>
    <w:rPr>
      <w:rFonts w:ascii="Calibri Light" w:hAnsi="Calibri Light" w:cs="Times New Roman"/>
      <w:i/>
      <w:iCs/>
      <w:color w:val="1F4D78"/>
    </w:rPr>
  </w:style>
  <w:style w:type="character" w:customStyle="1" w:styleId="Heading7Char">
    <w:name w:val="Heading 7 Char"/>
    <w:basedOn w:val="DefaultParagraphFont"/>
    <w:link w:val="Heading7"/>
    <w:uiPriority w:val="99"/>
    <w:locked/>
    <w:rsid w:val="00242D49"/>
    <w:rPr>
      <w:rFonts w:ascii="Calibri Light" w:hAnsi="Calibri Light" w:cs="Times New Roman"/>
      <w:i/>
      <w:iCs/>
      <w:color w:val="404040"/>
    </w:rPr>
  </w:style>
  <w:style w:type="character" w:customStyle="1" w:styleId="Heading8Char">
    <w:name w:val="Heading 8 Char"/>
    <w:basedOn w:val="DefaultParagraphFont"/>
    <w:link w:val="Heading8"/>
    <w:uiPriority w:val="99"/>
    <w:locked/>
    <w:rsid w:val="00242D49"/>
    <w:rPr>
      <w:rFonts w:ascii="Calibri Light" w:hAnsi="Calibri Light" w:cs="Times New Roman"/>
      <w:color w:val="5B9BD5"/>
      <w:sz w:val="20"/>
      <w:szCs w:val="20"/>
    </w:rPr>
  </w:style>
  <w:style w:type="character" w:customStyle="1" w:styleId="Heading9Char">
    <w:name w:val="Heading 9 Char"/>
    <w:basedOn w:val="DefaultParagraphFont"/>
    <w:link w:val="Heading9"/>
    <w:uiPriority w:val="99"/>
    <w:locked/>
    <w:rsid w:val="00242D49"/>
    <w:rPr>
      <w:rFonts w:ascii="Calibri Light" w:hAnsi="Calibri Light" w:cs="Times New Roman"/>
      <w:i/>
      <w:iCs/>
      <w:color w:val="404040"/>
      <w:sz w:val="20"/>
      <w:szCs w:val="20"/>
    </w:rPr>
  </w:style>
  <w:style w:type="paragraph" w:styleId="ListParagraph">
    <w:name w:val="List Paragraph"/>
    <w:basedOn w:val="Normal"/>
    <w:uiPriority w:val="99"/>
    <w:qFormat/>
    <w:rsid w:val="00242D49"/>
    <w:pPr>
      <w:ind w:left="720"/>
      <w:contextualSpacing/>
    </w:pPr>
  </w:style>
  <w:style w:type="paragraph" w:styleId="BalloonText">
    <w:name w:val="Balloon Text"/>
    <w:basedOn w:val="Normal"/>
    <w:link w:val="BalloonTextChar"/>
    <w:uiPriority w:val="99"/>
    <w:semiHidden/>
    <w:rsid w:val="00941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1242"/>
    <w:rPr>
      <w:rFonts w:ascii="Tahoma" w:hAnsi="Tahoma" w:cs="Tahoma"/>
      <w:sz w:val="16"/>
      <w:szCs w:val="16"/>
    </w:rPr>
  </w:style>
  <w:style w:type="paragraph" w:styleId="Caption">
    <w:name w:val="caption"/>
    <w:basedOn w:val="Normal"/>
    <w:next w:val="Normal"/>
    <w:uiPriority w:val="99"/>
    <w:qFormat/>
    <w:rsid w:val="00242D49"/>
    <w:pPr>
      <w:spacing w:line="240" w:lineRule="auto"/>
    </w:pPr>
    <w:rPr>
      <w:b/>
      <w:bCs/>
      <w:color w:val="5B9BD5"/>
      <w:sz w:val="18"/>
      <w:szCs w:val="18"/>
    </w:rPr>
  </w:style>
  <w:style w:type="paragraph" w:styleId="Title">
    <w:name w:val="Title"/>
    <w:basedOn w:val="Normal"/>
    <w:next w:val="Normal"/>
    <w:link w:val="TitleChar"/>
    <w:uiPriority w:val="99"/>
    <w:qFormat/>
    <w:rsid w:val="00242D49"/>
    <w:pPr>
      <w:pBdr>
        <w:bottom w:val="single" w:sz="8" w:space="4" w:color="5B9BD5"/>
      </w:pBdr>
      <w:spacing w:after="300" w:line="240" w:lineRule="auto"/>
      <w:contextualSpacing/>
    </w:pPr>
    <w:rPr>
      <w:rFonts w:ascii="Calibri Light" w:hAnsi="Calibri Light"/>
      <w:color w:val="323E4F"/>
      <w:spacing w:val="5"/>
      <w:kern w:val="28"/>
      <w:sz w:val="52"/>
      <w:szCs w:val="52"/>
    </w:rPr>
  </w:style>
  <w:style w:type="character" w:customStyle="1" w:styleId="TitleChar">
    <w:name w:val="Title Char"/>
    <w:basedOn w:val="DefaultParagraphFont"/>
    <w:link w:val="Title"/>
    <w:uiPriority w:val="99"/>
    <w:locked/>
    <w:rsid w:val="00242D49"/>
    <w:rPr>
      <w:rFonts w:ascii="Calibri Light" w:hAnsi="Calibri Light" w:cs="Times New Roman"/>
      <w:color w:val="323E4F"/>
      <w:spacing w:val="5"/>
      <w:kern w:val="28"/>
      <w:sz w:val="52"/>
      <w:szCs w:val="52"/>
    </w:rPr>
  </w:style>
  <w:style w:type="paragraph" w:styleId="Subtitle">
    <w:name w:val="Subtitle"/>
    <w:basedOn w:val="Normal"/>
    <w:next w:val="Normal"/>
    <w:link w:val="SubtitleChar"/>
    <w:uiPriority w:val="99"/>
    <w:qFormat/>
    <w:rsid w:val="00242D49"/>
    <w:pPr>
      <w:numPr>
        <w:ilvl w:val="1"/>
      </w:numPr>
    </w:pPr>
    <w:rPr>
      <w:rFonts w:ascii="Calibri Light" w:hAnsi="Calibri Light"/>
      <w:i/>
      <w:iCs/>
      <w:color w:val="5B9BD5"/>
      <w:spacing w:val="15"/>
      <w:sz w:val="24"/>
      <w:szCs w:val="24"/>
    </w:rPr>
  </w:style>
  <w:style w:type="character" w:customStyle="1" w:styleId="SubtitleChar">
    <w:name w:val="Subtitle Char"/>
    <w:basedOn w:val="DefaultParagraphFont"/>
    <w:link w:val="Subtitle"/>
    <w:uiPriority w:val="99"/>
    <w:locked/>
    <w:rsid w:val="00242D49"/>
    <w:rPr>
      <w:rFonts w:ascii="Calibri Light" w:hAnsi="Calibri Light" w:cs="Times New Roman"/>
      <w:i/>
      <w:iCs/>
      <w:color w:val="5B9BD5"/>
      <w:spacing w:val="15"/>
      <w:sz w:val="24"/>
      <w:szCs w:val="24"/>
    </w:rPr>
  </w:style>
  <w:style w:type="character" w:styleId="Strong">
    <w:name w:val="Strong"/>
    <w:basedOn w:val="DefaultParagraphFont"/>
    <w:uiPriority w:val="99"/>
    <w:qFormat/>
    <w:rsid w:val="00242D49"/>
    <w:rPr>
      <w:rFonts w:cs="Times New Roman"/>
      <w:b/>
      <w:bCs/>
    </w:rPr>
  </w:style>
  <w:style w:type="character" w:styleId="Emphasis">
    <w:name w:val="Emphasis"/>
    <w:basedOn w:val="DefaultParagraphFont"/>
    <w:uiPriority w:val="99"/>
    <w:qFormat/>
    <w:rsid w:val="00242D49"/>
    <w:rPr>
      <w:rFonts w:cs="Times New Roman"/>
      <w:i/>
      <w:iCs/>
    </w:rPr>
  </w:style>
  <w:style w:type="paragraph" w:styleId="NoSpacing">
    <w:name w:val="No Spacing"/>
    <w:uiPriority w:val="99"/>
    <w:qFormat/>
    <w:rsid w:val="00242D49"/>
  </w:style>
  <w:style w:type="paragraph" w:styleId="Quote">
    <w:name w:val="Quote"/>
    <w:basedOn w:val="Normal"/>
    <w:next w:val="Normal"/>
    <w:link w:val="QuoteChar"/>
    <w:uiPriority w:val="99"/>
    <w:qFormat/>
    <w:rsid w:val="00242D49"/>
    <w:rPr>
      <w:i/>
      <w:iCs/>
      <w:color w:val="000000"/>
    </w:rPr>
  </w:style>
  <w:style w:type="character" w:customStyle="1" w:styleId="QuoteChar">
    <w:name w:val="Quote Char"/>
    <w:basedOn w:val="DefaultParagraphFont"/>
    <w:link w:val="Quote"/>
    <w:uiPriority w:val="99"/>
    <w:locked/>
    <w:rsid w:val="00242D49"/>
    <w:rPr>
      <w:rFonts w:cs="Times New Roman"/>
      <w:i/>
      <w:iCs/>
      <w:color w:val="000000"/>
    </w:rPr>
  </w:style>
  <w:style w:type="paragraph" w:styleId="IntenseQuote">
    <w:name w:val="Intense Quote"/>
    <w:basedOn w:val="Normal"/>
    <w:next w:val="Normal"/>
    <w:link w:val="IntenseQuoteChar"/>
    <w:uiPriority w:val="99"/>
    <w:qFormat/>
    <w:rsid w:val="00242D49"/>
    <w:pPr>
      <w:pBdr>
        <w:bottom w:val="single" w:sz="4" w:space="4" w:color="5B9BD5"/>
      </w:pBdr>
      <w:spacing w:before="200" w:after="280"/>
      <w:ind w:left="936" w:right="936"/>
    </w:pPr>
    <w:rPr>
      <w:b/>
      <w:bCs/>
      <w:i/>
      <w:iCs/>
      <w:color w:val="5B9BD5"/>
    </w:rPr>
  </w:style>
  <w:style w:type="character" w:customStyle="1" w:styleId="IntenseQuoteChar">
    <w:name w:val="Intense Quote Char"/>
    <w:basedOn w:val="DefaultParagraphFont"/>
    <w:link w:val="IntenseQuote"/>
    <w:uiPriority w:val="99"/>
    <w:locked/>
    <w:rsid w:val="00242D49"/>
    <w:rPr>
      <w:rFonts w:cs="Times New Roman"/>
      <w:b/>
      <w:bCs/>
      <w:i/>
      <w:iCs/>
      <w:color w:val="5B9BD5"/>
    </w:rPr>
  </w:style>
  <w:style w:type="character" w:styleId="SubtleEmphasis">
    <w:name w:val="Subtle Emphasis"/>
    <w:basedOn w:val="DefaultParagraphFont"/>
    <w:uiPriority w:val="99"/>
    <w:qFormat/>
    <w:rsid w:val="00242D49"/>
    <w:rPr>
      <w:rFonts w:cs="Times New Roman"/>
      <w:i/>
      <w:iCs/>
      <w:color w:val="808080"/>
    </w:rPr>
  </w:style>
  <w:style w:type="character" w:styleId="IntenseEmphasis">
    <w:name w:val="Intense Emphasis"/>
    <w:basedOn w:val="DefaultParagraphFont"/>
    <w:uiPriority w:val="99"/>
    <w:qFormat/>
    <w:rsid w:val="00242D49"/>
    <w:rPr>
      <w:rFonts w:cs="Times New Roman"/>
      <w:b/>
      <w:bCs/>
      <w:i/>
      <w:iCs/>
      <w:color w:val="5B9BD5"/>
    </w:rPr>
  </w:style>
  <w:style w:type="character" w:styleId="SubtleReference">
    <w:name w:val="Subtle Reference"/>
    <w:basedOn w:val="DefaultParagraphFont"/>
    <w:uiPriority w:val="99"/>
    <w:qFormat/>
    <w:rsid w:val="00242D49"/>
    <w:rPr>
      <w:rFonts w:cs="Times New Roman"/>
      <w:smallCaps/>
      <w:color w:val="ED7D31"/>
      <w:u w:val="single"/>
    </w:rPr>
  </w:style>
  <w:style w:type="character" w:styleId="IntenseReference">
    <w:name w:val="Intense Reference"/>
    <w:basedOn w:val="DefaultParagraphFont"/>
    <w:uiPriority w:val="99"/>
    <w:qFormat/>
    <w:rsid w:val="00242D49"/>
    <w:rPr>
      <w:rFonts w:cs="Times New Roman"/>
      <w:b/>
      <w:bCs/>
      <w:smallCaps/>
      <w:color w:val="ED7D31"/>
      <w:spacing w:val="5"/>
      <w:u w:val="single"/>
    </w:rPr>
  </w:style>
  <w:style w:type="character" w:styleId="BookTitle">
    <w:name w:val="Book Title"/>
    <w:basedOn w:val="DefaultParagraphFont"/>
    <w:uiPriority w:val="99"/>
    <w:qFormat/>
    <w:rsid w:val="00242D49"/>
    <w:rPr>
      <w:rFonts w:cs="Times New Roman"/>
      <w:b/>
      <w:bCs/>
      <w:smallCaps/>
      <w:spacing w:val="5"/>
    </w:rPr>
  </w:style>
  <w:style w:type="paragraph" w:styleId="TOCHeading">
    <w:name w:val="TOC Heading"/>
    <w:basedOn w:val="Heading1"/>
    <w:next w:val="Normal"/>
    <w:uiPriority w:val="99"/>
    <w:qFormat/>
    <w:rsid w:val="00242D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1352</Words>
  <Characters>7710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Parvana</dc:creator>
  <cp:keywords/>
  <dc:description/>
  <cp:lastModifiedBy>Parvana</cp:lastModifiedBy>
  <cp:revision>9</cp:revision>
  <dcterms:created xsi:type="dcterms:W3CDTF">2019-05-10T12:43:00Z</dcterms:created>
  <dcterms:modified xsi:type="dcterms:W3CDTF">2019-05-14T10:52:00Z</dcterms:modified>
</cp:coreProperties>
</file>