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B16" w:rsidRDefault="0096744E">
      <w:pPr>
        <w:rPr>
          <w:rFonts w:ascii="Times New Roman" w:hAnsi="Times New Roman" w:cs="Times New Roman"/>
          <w:b/>
          <w:sz w:val="28"/>
          <w:szCs w:val="28"/>
        </w:rPr>
      </w:pPr>
      <w:r w:rsidRPr="0096744E">
        <w:rPr>
          <w:rFonts w:ascii="Times New Roman" w:hAnsi="Times New Roman" w:cs="Times New Roman"/>
          <w:b/>
          <w:sz w:val="28"/>
          <w:szCs w:val="28"/>
        </w:rPr>
        <w:t>Mobil Grid və cloud computing sahəsində son nailiyyətlər</w:t>
      </w:r>
    </w:p>
    <w:p w:rsidR="00AB7CB3" w:rsidRPr="00AB7CB3" w:rsidRDefault="00AB7CB3">
      <w:pPr>
        <w:rPr>
          <w:rFonts w:ascii="Times New Roman" w:hAnsi="Times New Roman" w:cs="Times New Roman"/>
        </w:rPr>
      </w:pPr>
      <w:r w:rsidRPr="00AB7CB3">
        <w:rPr>
          <w:rFonts w:ascii="Times New Roman" w:hAnsi="Times New Roman" w:cs="Times New Roman"/>
        </w:rPr>
        <w:t>İnformasiya və kommunikasiya texnologiyaları kafedrası Xankuk Xarici Araşdırmalar Universiteti, Cənubi Koreya</w:t>
      </w:r>
    </w:p>
    <w:p w:rsidR="00AB7CB3" w:rsidRDefault="00AB7CB3">
      <w:pPr>
        <w:rPr>
          <w:rFonts w:ascii="Times New Roman" w:hAnsi="Times New Roman" w:cs="Times New Roman"/>
          <w:b/>
          <w:sz w:val="28"/>
          <w:szCs w:val="28"/>
        </w:rPr>
      </w:pPr>
      <w:r>
        <w:rPr>
          <w:rFonts w:ascii="Times New Roman" w:hAnsi="Times New Roman" w:cs="Times New Roman"/>
          <w:b/>
          <w:sz w:val="28"/>
          <w:szCs w:val="28"/>
        </w:rPr>
        <w:t>Xülasə</w:t>
      </w:r>
    </w:p>
    <w:p w:rsidR="0096744E" w:rsidRDefault="0096744E" w:rsidP="00AB7CB3">
      <w:pPr>
        <w:rPr>
          <w:rFonts w:ascii="Times New Roman" w:hAnsi="Times New Roman" w:cs="Times New Roman"/>
          <w:sz w:val="28"/>
          <w:szCs w:val="28"/>
        </w:rPr>
      </w:pPr>
      <w:r w:rsidRPr="0096744E">
        <w:rPr>
          <w:rFonts w:ascii="Times New Roman" w:hAnsi="Times New Roman" w:cs="Times New Roman"/>
          <w:sz w:val="28"/>
          <w:szCs w:val="28"/>
        </w:rPr>
        <w:t>Grid və cloud computing sistemləri elmi-texniki sahələrdə böyük və mürəkkəb problemləri həll etmək üçün geniş istifadə olunur. Bu sistemlər güclü hesablama</w:t>
      </w:r>
      <w:r>
        <w:rPr>
          <w:rFonts w:ascii="Times New Roman" w:hAnsi="Times New Roman" w:cs="Times New Roman"/>
          <w:sz w:val="28"/>
          <w:szCs w:val="28"/>
        </w:rPr>
        <w:t xml:space="preserve"> </w:t>
      </w:r>
      <w:r w:rsidRPr="0096744E">
        <w:rPr>
          <w:rFonts w:ascii="Times New Roman" w:hAnsi="Times New Roman" w:cs="Times New Roman"/>
          <w:sz w:val="28"/>
          <w:szCs w:val="28"/>
        </w:rPr>
        <w:t>resurslarını ehtiva edir</w:t>
      </w:r>
      <w:r>
        <w:rPr>
          <w:rFonts w:ascii="Times New Roman" w:hAnsi="Times New Roman" w:cs="Times New Roman"/>
          <w:sz w:val="28"/>
          <w:szCs w:val="28"/>
        </w:rPr>
        <w:t xml:space="preserve"> və </w:t>
      </w:r>
      <w:r w:rsidRPr="0096744E">
        <w:rPr>
          <w:rFonts w:ascii="Times New Roman" w:hAnsi="Times New Roman" w:cs="Times New Roman"/>
          <w:sz w:val="28"/>
          <w:szCs w:val="28"/>
        </w:rPr>
        <w:t>yüksək sürətli şəbəkələr vasitəsilə bağlıdır.</w:t>
      </w:r>
      <w:r w:rsidR="00AB7CB3" w:rsidRPr="00AB7CB3">
        <w:t xml:space="preserve"> </w:t>
      </w:r>
      <w:r w:rsidR="00AB7CB3" w:rsidRPr="00AB7CB3">
        <w:rPr>
          <w:rFonts w:ascii="Times New Roman" w:hAnsi="Times New Roman" w:cs="Times New Roman"/>
          <w:sz w:val="28"/>
          <w:szCs w:val="28"/>
        </w:rPr>
        <w:t>Mobil hesablama sahəsində ən son nailiyyətlər və</w:t>
      </w:r>
      <w:r w:rsidR="00AB7CB3">
        <w:rPr>
          <w:rFonts w:ascii="Times New Roman" w:hAnsi="Times New Roman" w:cs="Times New Roman"/>
          <w:sz w:val="28"/>
          <w:szCs w:val="28"/>
        </w:rPr>
        <w:t xml:space="preserve"> </w:t>
      </w:r>
      <w:r w:rsidR="00AB7CB3" w:rsidRPr="00AB7CB3">
        <w:rPr>
          <w:rFonts w:ascii="Times New Roman" w:hAnsi="Times New Roman" w:cs="Times New Roman"/>
          <w:sz w:val="28"/>
          <w:szCs w:val="28"/>
        </w:rPr>
        <w:t>şəbəkə texnologiyaları şəbəkə və bulud hesablama sistemləri ilə robotlar, uçan aparatlar, sensorlar və smartfonlar kimi müxtəlif mobil cihazları birləşdirmək mümkün olmuşdur</w:t>
      </w:r>
      <w:r w:rsidR="00AB7CB3">
        <w:rPr>
          <w:rFonts w:ascii="Times New Roman" w:hAnsi="Times New Roman" w:cs="Times New Roman"/>
          <w:sz w:val="28"/>
          <w:szCs w:val="28"/>
        </w:rPr>
        <w:t>.</w:t>
      </w:r>
      <w:r w:rsidR="00AB7CB3" w:rsidRPr="00AB7CB3">
        <w:t xml:space="preserve"> </w:t>
      </w:r>
      <w:r w:rsidR="00AB7CB3" w:rsidRPr="00AB7CB3">
        <w:rPr>
          <w:rFonts w:ascii="Times New Roman" w:hAnsi="Times New Roman" w:cs="Times New Roman"/>
          <w:sz w:val="28"/>
          <w:szCs w:val="28"/>
        </w:rPr>
        <w:t>Bu inteqrasiya, mobil mühitlərdə resursların paylaşılması ilə növbəti nəsil tətbiqləri</w:t>
      </w:r>
      <w:r w:rsidR="00AB7CB3">
        <w:rPr>
          <w:rFonts w:ascii="Times New Roman" w:hAnsi="Times New Roman" w:cs="Times New Roman"/>
          <w:sz w:val="28"/>
          <w:szCs w:val="28"/>
        </w:rPr>
        <w:t xml:space="preserve"> </w:t>
      </w:r>
      <w:r w:rsidR="00AB7CB3" w:rsidRPr="00AB7CB3">
        <w:rPr>
          <w:rFonts w:ascii="Times New Roman" w:hAnsi="Times New Roman" w:cs="Times New Roman"/>
          <w:sz w:val="28"/>
          <w:szCs w:val="28"/>
        </w:rPr>
        <w:t>layihələndirməyə və inkişaf etdirməyə imkan verir və dinamik və gözlənilməz şəbəkə sayəsində bir sıra problemlər yaradır.</w:t>
      </w:r>
      <w:r w:rsidR="00AB7CB3" w:rsidRPr="00AB7CB3">
        <w:t xml:space="preserve"> </w:t>
      </w:r>
      <w:r w:rsidR="00AB7CB3" w:rsidRPr="00AB7CB3">
        <w:rPr>
          <w:rFonts w:ascii="Times New Roman" w:hAnsi="Times New Roman" w:cs="Times New Roman"/>
          <w:sz w:val="28"/>
          <w:szCs w:val="28"/>
        </w:rPr>
        <w:t>Bu məqalədə mobil qrid və cloud computing sistemlərinin layihələndirilməsi və inkişafı ilə bağlı tətbiqlərə, tədqiqat vəzifələrinə, eləcə də bu sahədə əldə olunan son nailiyyətlərə baxılır.</w:t>
      </w:r>
    </w:p>
    <w:p w:rsidR="00AB7CB3" w:rsidRDefault="00AB7CB3" w:rsidP="00AB7CB3">
      <w:pPr>
        <w:rPr>
          <w:rFonts w:ascii="Times New Roman" w:hAnsi="Times New Roman" w:cs="Times New Roman"/>
          <w:sz w:val="28"/>
          <w:szCs w:val="28"/>
        </w:rPr>
      </w:pPr>
      <w:r w:rsidRPr="00AB7CB3">
        <w:rPr>
          <w:rFonts w:ascii="Times New Roman" w:hAnsi="Times New Roman" w:cs="Times New Roman"/>
          <w:b/>
          <w:sz w:val="28"/>
          <w:szCs w:val="28"/>
        </w:rPr>
        <w:t>Açar sözlər:</w:t>
      </w:r>
      <w:r w:rsidRPr="00AB7CB3">
        <w:rPr>
          <w:rFonts w:ascii="Times New Roman" w:hAnsi="Times New Roman" w:cs="Times New Roman"/>
          <w:sz w:val="28"/>
          <w:szCs w:val="28"/>
        </w:rPr>
        <w:t xml:space="preserve"> Cloud robot, sensor bulud, mobil paylanmış sistemləri, ad hoc şəbəkələri</w:t>
      </w:r>
      <w:r>
        <w:rPr>
          <w:rFonts w:ascii="Times New Roman" w:hAnsi="Times New Roman" w:cs="Times New Roman"/>
          <w:sz w:val="28"/>
          <w:szCs w:val="28"/>
        </w:rPr>
        <w:t>.</w:t>
      </w:r>
    </w:p>
    <w:p w:rsidR="00AB7CB3" w:rsidRPr="00AB7CB3" w:rsidRDefault="00AB7CB3" w:rsidP="00AB7CB3">
      <w:pPr>
        <w:pStyle w:val="a3"/>
        <w:numPr>
          <w:ilvl w:val="0"/>
          <w:numId w:val="1"/>
        </w:numPr>
        <w:rPr>
          <w:rFonts w:ascii="Times New Roman" w:hAnsi="Times New Roman" w:cs="Times New Roman"/>
          <w:b/>
          <w:sz w:val="28"/>
          <w:szCs w:val="28"/>
        </w:rPr>
      </w:pPr>
      <w:r w:rsidRPr="00AB7CB3">
        <w:rPr>
          <w:rFonts w:ascii="Times New Roman" w:hAnsi="Times New Roman" w:cs="Times New Roman"/>
          <w:b/>
          <w:sz w:val="28"/>
          <w:szCs w:val="28"/>
        </w:rPr>
        <w:t>Giriş</w:t>
      </w:r>
    </w:p>
    <w:p w:rsidR="00AB7CB3" w:rsidRDefault="00E44FD4" w:rsidP="00AB7CB3">
      <w:pPr>
        <w:ind w:left="360"/>
        <w:rPr>
          <w:rFonts w:ascii="Times New Roman" w:hAnsi="Times New Roman" w:cs="Times New Roman"/>
          <w:sz w:val="28"/>
          <w:szCs w:val="28"/>
        </w:rPr>
      </w:pPr>
      <w:r w:rsidRPr="00E44FD4">
        <w:rPr>
          <w:rFonts w:ascii="Times New Roman" w:hAnsi="Times New Roman" w:cs="Times New Roman"/>
          <w:sz w:val="28"/>
          <w:szCs w:val="28"/>
        </w:rPr>
        <w:t>Paylanmış bir sistem, kompüterləri birləşdirilmiş hesablama qurğuları sistem</w:t>
      </w:r>
      <w:r>
        <w:rPr>
          <w:rFonts w:ascii="Times New Roman" w:hAnsi="Times New Roman" w:cs="Times New Roman"/>
          <w:sz w:val="28"/>
          <w:szCs w:val="28"/>
        </w:rPr>
        <w:t xml:space="preserve">i </w:t>
      </w:r>
      <w:r w:rsidRPr="00E44FD4">
        <w:rPr>
          <w:rFonts w:ascii="Times New Roman" w:hAnsi="Times New Roman" w:cs="Times New Roman"/>
          <w:sz w:val="28"/>
          <w:szCs w:val="28"/>
        </w:rPr>
        <w:t xml:space="preserve"> kimi qəbul e</w:t>
      </w:r>
      <w:r>
        <w:rPr>
          <w:rFonts w:ascii="Times New Roman" w:hAnsi="Times New Roman" w:cs="Times New Roman"/>
          <w:sz w:val="28"/>
          <w:szCs w:val="28"/>
        </w:rPr>
        <w:t>dilməsi</w:t>
      </w:r>
      <w:r w:rsidRPr="00E44FD4">
        <w:rPr>
          <w:rFonts w:ascii="Times New Roman" w:hAnsi="Times New Roman" w:cs="Times New Roman"/>
          <w:sz w:val="28"/>
          <w:szCs w:val="28"/>
        </w:rPr>
        <w:t xml:space="preserve"> üçün kompüterlərin fəaliyyətlərini koordinasiya etməyə və </w:t>
      </w:r>
      <w:r>
        <w:rPr>
          <w:rFonts w:ascii="Times New Roman" w:hAnsi="Times New Roman" w:cs="Times New Roman"/>
          <w:sz w:val="28"/>
          <w:szCs w:val="28"/>
        </w:rPr>
        <w:t xml:space="preserve">resursların </w:t>
      </w:r>
      <w:r w:rsidRPr="00E44FD4">
        <w:rPr>
          <w:rFonts w:ascii="Times New Roman" w:hAnsi="Times New Roman" w:cs="Times New Roman"/>
          <w:sz w:val="28"/>
          <w:szCs w:val="28"/>
        </w:rPr>
        <w:t>bölüş</w:t>
      </w:r>
      <w:r>
        <w:rPr>
          <w:rFonts w:ascii="Times New Roman" w:hAnsi="Times New Roman" w:cs="Times New Roman"/>
          <w:sz w:val="28"/>
          <w:szCs w:val="28"/>
        </w:rPr>
        <w:t>dürülməsinə</w:t>
      </w:r>
      <w:r w:rsidRPr="00E44FD4">
        <w:rPr>
          <w:rFonts w:ascii="Times New Roman" w:hAnsi="Times New Roman" w:cs="Times New Roman"/>
          <w:sz w:val="28"/>
          <w:szCs w:val="28"/>
        </w:rPr>
        <w:t xml:space="preserve"> imkan verən bir şəbəkə və paylayıcı proqram vasitəsi ilə əlaqəli kompüterlərin toplusundan ibarətdir.</w:t>
      </w:r>
      <w:r w:rsidRPr="00E44FD4">
        <w:t xml:space="preserve"> </w:t>
      </w:r>
      <w:r w:rsidRPr="00E44FD4">
        <w:rPr>
          <w:rFonts w:ascii="Times New Roman" w:hAnsi="Times New Roman" w:cs="Times New Roman"/>
          <w:sz w:val="28"/>
          <w:szCs w:val="28"/>
        </w:rPr>
        <w:t>Paylanmış sistemin ən yaxşı nümunələrindən biri bankomatdır ki, burada istifadəçiyə çoxsaylı əməliyyatların yerinə yetirilməsi üçün sadə və rahat interfeys təqdim olunur.</w:t>
      </w:r>
      <w:r w:rsidRPr="00E44FD4">
        <w:t xml:space="preserve"> </w:t>
      </w:r>
      <w:r w:rsidRPr="00E44FD4">
        <w:rPr>
          <w:rFonts w:ascii="Times New Roman" w:hAnsi="Times New Roman" w:cs="Times New Roman"/>
          <w:sz w:val="28"/>
          <w:szCs w:val="28"/>
        </w:rPr>
        <w:t>İstifadəçinin nöqteyi nəzərindən vahid bir sistem var, ancaq fonda yüzlərlə müxtəlif kompüter qurğuları bir sıra maliyyə xidmətləri göstərmək üçün müxtəlif şəbəkələrlə əlaqələndirilir.</w:t>
      </w:r>
      <w:r w:rsidR="00235AF6" w:rsidRPr="00235AF6">
        <w:t xml:space="preserve"> </w:t>
      </w:r>
      <w:r w:rsidR="00235AF6" w:rsidRPr="00235AF6">
        <w:rPr>
          <w:rFonts w:ascii="Times New Roman" w:hAnsi="Times New Roman" w:cs="Times New Roman"/>
          <w:sz w:val="28"/>
          <w:szCs w:val="28"/>
        </w:rPr>
        <w:t>Paylanmış sistemlər üç əsas kateqoriyaya bölünür:</w:t>
      </w:r>
      <w:r w:rsidR="00235AF6">
        <w:rPr>
          <w:rFonts w:ascii="Times New Roman" w:hAnsi="Times New Roman" w:cs="Times New Roman"/>
          <w:sz w:val="28"/>
          <w:szCs w:val="28"/>
        </w:rPr>
        <w:t>cluster</w:t>
      </w:r>
      <w:r w:rsidR="00235AF6" w:rsidRPr="00235AF6">
        <w:rPr>
          <w:rFonts w:ascii="Times New Roman" w:hAnsi="Times New Roman" w:cs="Times New Roman"/>
          <w:sz w:val="28"/>
          <w:szCs w:val="28"/>
        </w:rPr>
        <w:t>, grid və bulud hesablama sistemi.</w:t>
      </w:r>
      <w:r w:rsidR="00235AF6" w:rsidRPr="00235AF6">
        <w:t xml:space="preserve"> </w:t>
      </w:r>
      <w:r w:rsidR="00235AF6" w:rsidRPr="00235AF6">
        <w:rPr>
          <w:rFonts w:ascii="Times New Roman" w:hAnsi="Times New Roman" w:cs="Times New Roman"/>
          <w:sz w:val="28"/>
          <w:szCs w:val="28"/>
        </w:rPr>
        <w:t>Qrupda paylanmış hesablama qurğuları yüksək sürətli lokal şəbəkə vasitəsilə qoşulur, grıd-də isə coğrafi olaraq bölüşdürülmüş resurslar böyük və mürəkkəb məsələlərin həlli üçün geniş şəbəkə vasitəsilə qoşulur.</w:t>
      </w:r>
    </w:p>
    <w:p w:rsidR="00235AF6" w:rsidRDefault="00235AF6" w:rsidP="00AB7CB3">
      <w:pPr>
        <w:ind w:left="360"/>
        <w:rPr>
          <w:rFonts w:ascii="Times New Roman" w:hAnsi="Times New Roman" w:cs="Times New Roman"/>
          <w:sz w:val="28"/>
          <w:szCs w:val="28"/>
        </w:rPr>
      </w:pPr>
    </w:p>
    <w:p w:rsidR="00235AF6" w:rsidRDefault="00235AF6">
      <w:pPr>
        <w:rPr>
          <w:rFonts w:ascii="Times New Roman" w:hAnsi="Times New Roman" w:cs="Times New Roman"/>
          <w:sz w:val="28"/>
          <w:szCs w:val="28"/>
        </w:rPr>
      </w:pPr>
      <w:r>
        <w:rPr>
          <w:rFonts w:ascii="Times New Roman" w:hAnsi="Times New Roman" w:cs="Times New Roman"/>
          <w:sz w:val="28"/>
          <w:szCs w:val="28"/>
        </w:rPr>
        <w:br w:type="page"/>
      </w:r>
    </w:p>
    <w:p w:rsidR="00235AF6" w:rsidRDefault="00235AF6" w:rsidP="00AB7CB3">
      <w:pPr>
        <w:ind w:left="360"/>
        <w:rPr>
          <w:rFonts w:ascii="Times New Roman" w:hAnsi="Times New Roman" w:cs="Times New Roman"/>
          <w:sz w:val="28"/>
          <w:szCs w:val="28"/>
        </w:rPr>
      </w:pPr>
      <w:r>
        <w:rPr>
          <w:rFonts w:ascii="Times New Roman" w:hAnsi="Times New Roman" w:cs="Times New Roman"/>
          <w:noProof/>
          <w:sz w:val="28"/>
          <w:szCs w:val="28"/>
          <w:lang w:eastAsia="az-Latn-AZ"/>
        </w:rPr>
        <w:lastRenderedPageBreak/>
        <w:drawing>
          <wp:inline distT="0" distB="0" distL="0" distR="0">
            <wp:extent cx="5759450" cy="4530725"/>
            <wp:effectExtent l="0" t="0" r="0" b="317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C87917.tmp"/>
                    <pic:cNvPicPr/>
                  </pic:nvPicPr>
                  <pic:blipFill>
                    <a:blip r:embed="rId6">
                      <a:extLst>
                        <a:ext uri="{28A0092B-C50C-407E-A947-70E740481C1C}">
                          <a14:useLocalDpi xmlns:a14="http://schemas.microsoft.com/office/drawing/2010/main" val="0"/>
                        </a:ext>
                      </a:extLst>
                    </a:blip>
                    <a:stretch>
                      <a:fillRect/>
                    </a:stretch>
                  </pic:blipFill>
                  <pic:spPr>
                    <a:xfrm>
                      <a:off x="0" y="0"/>
                      <a:ext cx="5759450" cy="4530725"/>
                    </a:xfrm>
                    <a:prstGeom prst="rect">
                      <a:avLst/>
                    </a:prstGeom>
                  </pic:spPr>
                </pic:pic>
              </a:graphicData>
            </a:graphic>
          </wp:inline>
        </w:drawing>
      </w:r>
    </w:p>
    <w:p w:rsidR="00235AF6" w:rsidRDefault="00991558" w:rsidP="00AB7CB3">
      <w:pPr>
        <w:ind w:left="360"/>
        <w:rPr>
          <w:rFonts w:ascii="Times New Roman" w:hAnsi="Times New Roman" w:cs="Times New Roman"/>
          <w:sz w:val="28"/>
          <w:szCs w:val="28"/>
        </w:rPr>
      </w:pPr>
      <w:r>
        <w:rPr>
          <w:rFonts w:ascii="Times New Roman" w:hAnsi="Times New Roman" w:cs="Times New Roman"/>
          <w:sz w:val="28"/>
          <w:szCs w:val="28"/>
        </w:rPr>
        <w:t>Şəkil 1. Cluster Arxitekturası.</w:t>
      </w:r>
    </w:p>
    <w:p w:rsidR="00991558" w:rsidRDefault="00991558" w:rsidP="00AB7CB3">
      <w:pPr>
        <w:ind w:left="360"/>
        <w:rPr>
          <w:rFonts w:ascii="Times New Roman" w:hAnsi="Times New Roman" w:cs="Times New Roman"/>
          <w:sz w:val="28"/>
          <w:szCs w:val="28"/>
        </w:rPr>
      </w:pPr>
      <w:r w:rsidRPr="00991558">
        <w:rPr>
          <w:rFonts w:ascii="Times New Roman" w:hAnsi="Times New Roman" w:cs="Times New Roman"/>
          <w:sz w:val="28"/>
          <w:szCs w:val="28"/>
        </w:rPr>
        <w:t>Klaster və grid hesablama sistemlərinin çoxsəviyyəli arxitekturası müvafiq olaraq</w:t>
      </w:r>
      <w:r>
        <w:rPr>
          <w:rFonts w:ascii="Times New Roman" w:hAnsi="Times New Roman" w:cs="Times New Roman"/>
          <w:sz w:val="28"/>
          <w:szCs w:val="28"/>
        </w:rPr>
        <w:t xml:space="preserve"> şəkil</w:t>
      </w:r>
      <w:r w:rsidRPr="00991558">
        <w:rPr>
          <w:rFonts w:ascii="Times New Roman" w:hAnsi="Times New Roman" w:cs="Times New Roman"/>
          <w:sz w:val="28"/>
          <w:szCs w:val="28"/>
        </w:rPr>
        <w:t xml:space="preserve"> 1 və 2</w:t>
      </w:r>
      <w:r>
        <w:rPr>
          <w:rFonts w:ascii="Times New Roman" w:hAnsi="Times New Roman" w:cs="Times New Roman"/>
          <w:sz w:val="28"/>
          <w:szCs w:val="28"/>
        </w:rPr>
        <w:t xml:space="preserve">-də </w:t>
      </w:r>
      <w:r w:rsidRPr="00991558">
        <w:rPr>
          <w:rFonts w:ascii="Times New Roman" w:hAnsi="Times New Roman" w:cs="Times New Roman"/>
          <w:sz w:val="28"/>
          <w:szCs w:val="28"/>
        </w:rPr>
        <w:t>təqdim olunur.</w:t>
      </w:r>
      <w:r w:rsidRPr="00991558">
        <w:t xml:space="preserve"> </w:t>
      </w:r>
      <w:r w:rsidRPr="00991558">
        <w:rPr>
          <w:rFonts w:ascii="Times New Roman" w:hAnsi="Times New Roman" w:cs="Times New Roman"/>
          <w:sz w:val="28"/>
          <w:szCs w:val="28"/>
        </w:rPr>
        <w:t>Resurs səviyyəsi Şəbəkə və kommunikasiya texnologiyaları vasitəsilə əlaqəli olan hesablama cihazlarını əhatə edir.</w:t>
      </w:r>
      <w:r w:rsidRPr="00991558">
        <w:t xml:space="preserve"> </w:t>
      </w:r>
      <w:r w:rsidRPr="00991558">
        <w:rPr>
          <w:rFonts w:ascii="Times New Roman" w:hAnsi="Times New Roman" w:cs="Times New Roman"/>
          <w:color w:val="FF0000"/>
          <w:sz w:val="28"/>
          <w:szCs w:val="28"/>
        </w:rPr>
        <w:t xml:space="preserve">Middleware səviyyəsi, </w:t>
      </w:r>
      <w:r w:rsidRPr="00991558">
        <w:rPr>
          <w:rFonts w:ascii="Times New Roman" w:hAnsi="Times New Roman" w:cs="Times New Roman"/>
          <w:sz w:val="28"/>
          <w:szCs w:val="28"/>
        </w:rPr>
        <w:t>resursların monitorinqi və aşkarlanması xidməti, səhv idarəetmə xidməti, resursların bölüşdürülməsi xidməti və vəzifə miqrasiyası xidmətini əhatə edən resursların və vəzifələrin idarə olunması xidmətlərini təmin edir.</w:t>
      </w:r>
      <w:r w:rsidRPr="00991558">
        <w:t xml:space="preserve"> </w:t>
      </w:r>
      <w:r w:rsidRPr="00991558">
        <w:rPr>
          <w:rFonts w:ascii="Times New Roman" w:hAnsi="Times New Roman" w:cs="Times New Roman"/>
          <w:sz w:val="28"/>
          <w:szCs w:val="28"/>
        </w:rPr>
        <w:t xml:space="preserve">Bundan əlavə, </w:t>
      </w:r>
      <w:r w:rsidRPr="00991558">
        <w:rPr>
          <w:rFonts w:ascii="Times New Roman" w:hAnsi="Times New Roman" w:cs="Times New Roman"/>
          <w:color w:val="FF0000"/>
          <w:sz w:val="28"/>
          <w:szCs w:val="28"/>
        </w:rPr>
        <w:t xml:space="preserve">Middleware </w:t>
      </w:r>
      <w:r>
        <w:rPr>
          <w:rFonts w:ascii="Times New Roman" w:hAnsi="Times New Roman" w:cs="Times New Roman"/>
          <w:sz w:val="28"/>
          <w:szCs w:val="28"/>
        </w:rPr>
        <w:t xml:space="preserve">səviyyəsi </w:t>
      </w:r>
      <w:r w:rsidRPr="00991558">
        <w:rPr>
          <w:rFonts w:ascii="Times New Roman" w:hAnsi="Times New Roman" w:cs="Times New Roman"/>
          <w:sz w:val="28"/>
          <w:szCs w:val="28"/>
        </w:rPr>
        <w:t>bütün çətinlikləri gizlədir və sistemdə çalışan istifadəçi və tətbiqlərə vahid sistem görünüşünü təmin edir.</w:t>
      </w:r>
      <w:r w:rsidRPr="00991558">
        <w:t xml:space="preserve"> </w:t>
      </w:r>
      <w:r w:rsidRPr="00991558">
        <w:rPr>
          <w:rFonts w:ascii="Times New Roman" w:hAnsi="Times New Roman" w:cs="Times New Roman"/>
          <w:sz w:val="28"/>
          <w:szCs w:val="28"/>
        </w:rPr>
        <w:t>K</w:t>
      </w:r>
      <w:r>
        <w:rPr>
          <w:rFonts w:ascii="Times New Roman" w:hAnsi="Times New Roman" w:cs="Times New Roman"/>
          <w:sz w:val="28"/>
          <w:szCs w:val="28"/>
        </w:rPr>
        <w:t>lasterlərdəki</w:t>
      </w:r>
      <w:r w:rsidRPr="00991558">
        <w:rPr>
          <w:rFonts w:ascii="Times New Roman" w:hAnsi="Times New Roman" w:cs="Times New Roman"/>
          <w:sz w:val="28"/>
          <w:szCs w:val="28"/>
        </w:rPr>
        <w:t xml:space="preserve"> resurs və tapşırıqların idarə edilməsi ümumiyyətlə mərkəzləşdirilmiş bir arxitekturaya əsaslanır və grid resurs və tapşırıqların idarə olunması üçün paylanmış arxitekturalara əsaslanır.</w:t>
      </w:r>
    </w:p>
    <w:p w:rsidR="0051339C" w:rsidRDefault="00991558" w:rsidP="0051339C">
      <w:pPr>
        <w:rPr>
          <w:rFonts w:ascii="Times New Roman" w:hAnsi="Times New Roman" w:cs="Times New Roman"/>
          <w:sz w:val="28"/>
          <w:szCs w:val="28"/>
        </w:rPr>
      </w:pPr>
      <w:r>
        <w:rPr>
          <w:rFonts w:ascii="Times New Roman" w:hAnsi="Times New Roman" w:cs="Times New Roman"/>
          <w:sz w:val="28"/>
          <w:szCs w:val="28"/>
        </w:rPr>
        <w:br w:type="page"/>
      </w:r>
    </w:p>
    <w:p w:rsidR="00991558" w:rsidRDefault="00991558" w:rsidP="00AB7CB3">
      <w:pPr>
        <w:ind w:left="360"/>
        <w:rPr>
          <w:rFonts w:ascii="Times New Roman" w:hAnsi="Times New Roman" w:cs="Times New Roman"/>
          <w:sz w:val="28"/>
          <w:szCs w:val="28"/>
        </w:rPr>
      </w:pPr>
      <w:r>
        <w:rPr>
          <w:rFonts w:ascii="Times New Roman" w:hAnsi="Times New Roman" w:cs="Times New Roman"/>
          <w:noProof/>
          <w:sz w:val="28"/>
          <w:szCs w:val="28"/>
          <w:lang w:eastAsia="az-Latn-AZ"/>
        </w:rPr>
        <w:lastRenderedPageBreak/>
        <w:drawing>
          <wp:anchor distT="0" distB="0" distL="114300" distR="114300" simplePos="0" relativeHeight="251658240" behindDoc="0" locked="0" layoutInCell="1" allowOverlap="1">
            <wp:simplePos x="0" y="0"/>
            <wp:positionH relativeFrom="column">
              <wp:posOffset>227330</wp:posOffset>
            </wp:positionH>
            <wp:positionV relativeFrom="paragraph">
              <wp:posOffset>0</wp:posOffset>
            </wp:positionV>
            <wp:extent cx="5759450" cy="3595370"/>
            <wp:effectExtent l="0" t="0" r="0" b="508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C89540.tmp"/>
                    <pic:cNvPicPr/>
                  </pic:nvPicPr>
                  <pic:blipFill>
                    <a:blip r:embed="rId7">
                      <a:extLst>
                        <a:ext uri="{28A0092B-C50C-407E-A947-70E740481C1C}">
                          <a14:useLocalDpi xmlns:a14="http://schemas.microsoft.com/office/drawing/2010/main" val="0"/>
                        </a:ext>
                      </a:extLst>
                    </a:blip>
                    <a:stretch>
                      <a:fillRect/>
                    </a:stretch>
                  </pic:blipFill>
                  <pic:spPr>
                    <a:xfrm>
                      <a:off x="0" y="0"/>
                      <a:ext cx="5759450" cy="3595370"/>
                    </a:xfrm>
                    <a:prstGeom prst="rect">
                      <a:avLst/>
                    </a:prstGeom>
                  </pic:spPr>
                </pic:pic>
              </a:graphicData>
            </a:graphic>
          </wp:anchor>
        </w:drawing>
      </w:r>
      <w:r w:rsidR="0051339C">
        <w:rPr>
          <w:rFonts w:ascii="Times New Roman" w:hAnsi="Times New Roman" w:cs="Times New Roman"/>
          <w:sz w:val="28"/>
          <w:szCs w:val="28"/>
        </w:rPr>
        <w:t xml:space="preserve">       Şəkil 2. Grid Arxitekturası</w:t>
      </w:r>
    </w:p>
    <w:p w:rsidR="0051339C" w:rsidRDefault="0051339C" w:rsidP="00AB7CB3">
      <w:pPr>
        <w:ind w:left="360"/>
        <w:rPr>
          <w:rFonts w:ascii="Times New Roman" w:hAnsi="Times New Roman" w:cs="Times New Roman"/>
          <w:sz w:val="28"/>
          <w:szCs w:val="28"/>
        </w:rPr>
      </w:pPr>
    </w:p>
    <w:p w:rsidR="0051339C" w:rsidRDefault="0051339C" w:rsidP="00AB7CB3">
      <w:pPr>
        <w:ind w:left="360"/>
        <w:rPr>
          <w:rFonts w:ascii="Times New Roman" w:hAnsi="Times New Roman" w:cs="Times New Roman"/>
          <w:sz w:val="28"/>
          <w:szCs w:val="28"/>
        </w:rPr>
      </w:pPr>
      <w:r w:rsidRPr="0051339C">
        <w:rPr>
          <w:rFonts w:ascii="Times New Roman" w:hAnsi="Times New Roman" w:cs="Times New Roman"/>
          <w:sz w:val="28"/>
          <w:szCs w:val="28"/>
        </w:rPr>
        <w:t>Cloud computing klaster və grid hesablamalarından inkişaf etmiş və donanım virtuallaşdırma, xidmət hesablamaları, avtonom hesablamalar, universal hesablamalar və xidmət yönümlü arxitektura kimi müxtəlif konsepsiya və texnologiyaların inteqrasiyasıdır</w:t>
      </w:r>
      <w:r>
        <w:rPr>
          <w:rFonts w:ascii="Times New Roman" w:hAnsi="Times New Roman" w:cs="Times New Roman"/>
          <w:sz w:val="28"/>
          <w:szCs w:val="28"/>
        </w:rPr>
        <w:t>.</w:t>
      </w:r>
      <w:r w:rsidRPr="0051339C">
        <w:t xml:space="preserve"> </w:t>
      </w:r>
      <w:r w:rsidRPr="0051339C">
        <w:rPr>
          <w:rFonts w:ascii="Times New Roman" w:hAnsi="Times New Roman" w:cs="Times New Roman"/>
          <w:sz w:val="28"/>
          <w:szCs w:val="28"/>
        </w:rPr>
        <w:t xml:space="preserve">Hesablama gücündən kommunikasiya infrastrukturuna və tətbiqlərə olan hər şeyi </w:t>
      </w:r>
      <w:r w:rsidRPr="0051339C">
        <w:rPr>
          <w:rFonts w:ascii="Times New Roman" w:hAnsi="Times New Roman" w:cs="Times New Roman"/>
          <w:color w:val="FF0000"/>
          <w:sz w:val="28"/>
          <w:szCs w:val="28"/>
        </w:rPr>
        <w:t xml:space="preserve">bulud hesablamasında şəbəkə üzərində xidmət </w:t>
      </w:r>
      <w:r w:rsidRPr="0051339C">
        <w:rPr>
          <w:rFonts w:ascii="Times New Roman" w:hAnsi="Times New Roman" w:cs="Times New Roman"/>
          <w:sz w:val="28"/>
          <w:szCs w:val="28"/>
        </w:rPr>
        <w:t>kimi təqdim olunur. Cloud computing texnologiyaları və xidmət modeli Şəkil 3-də verilmişdir.</w:t>
      </w:r>
    </w:p>
    <w:p w:rsidR="0051339C" w:rsidRDefault="0051339C" w:rsidP="00AB7CB3">
      <w:pPr>
        <w:ind w:left="360"/>
        <w:rPr>
          <w:rFonts w:ascii="Times New Roman" w:hAnsi="Times New Roman" w:cs="Times New Roman"/>
          <w:sz w:val="28"/>
          <w:szCs w:val="28"/>
        </w:rPr>
      </w:pPr>
      <w:r>
        <w:rPr>
          <w:rFonts w:ascii="Times New Roman" w:hAnsi="Times New Roman" w:cs="Times New Roman"/>
          <w:noProof/>
          <w:sz w:val="28"/>
          <w:szCs w:val="28"/>
          <w:lang w:eastAsia="az-Latn-AZ"/>
        </w:rPr>
        <w:drawing>
          <wp:inline distT="0" distB="0" distL="0" distR="0">
            <wp:extent cx="5608806" cy="2065199"/>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C89BB7.tmp"/>
                    <pic:cNvPicPr/>
                  </pic:nvPicPr>
                  <pic:blipFill>
                    <a:blip r:embed="rId8">
                      <a:extLst>
                        <a:ext uri="{28A0092B-C50C-407E-A947-70E740481C1C}">
                          <a14:useLocalDpi xmlns:a14="http://schemas.microsoft.com/office/drawing/2010/main" val="0"/>
                        </a:ext>
                      </a:extLst>
                    </a:blip>
                    <a:stretch>
                      <a:fillRect/>
                    </a:stretch>
                  </pic:blipFill>
                  <pic:spPr>
                    <a:xfrm>
                      <a:off x="0" y="0"/>
                      <a:ext cx="5608806" cy="2065199"/>
                    </a:xfrm>
                    <a:prstGeom prst="rect">
                      <a:avLst/>
                    </a:prstGeom>
                  </pic:spPr>
                </pic:pic>
              </a:graphicData>
            </a:graphic>
          </wp:inline>
        </w:drawing>
      </w:r>
    </w:p>
    <w:p w:rsidR="0051339C" w:rsidRDefault="0051339C" w:rsidP="00AB7CB3">
      <w:pPr>
        <w:ind w:left="360"/>
        <w:rPr>
          <w:rFonts w:ascii="Times New Roman" w:hAnsi="Times New Roman" w:cs="Times New Roman"/>
          <w:sz w:val="28"/>
          <w:szCs w:val="28"/>
        </w:rPr>
      </w:pPr>
      <w:r>
        <w:rPr>
          <w:rFonts w:ascii="Times New Roman" w:hAnsi="Times New Roman" w:cs="Times New Roman"/>
          <w:sz w:val="28"/>
          <w:szCs w:val="28"/>
        </w:rPr>
        <w:t>Şəkil 3. Cloud texnologiyası və servis modeli.</w:t>
      </w:r>
    </w:p>
    <w:p w:rsidR="0051339C" w:rsidRDefault="0051339C">
      <w:pPr>
        <w:rPr>
          <w:rFonts w:ascii="Times New Roman" w:hAnsi="Times New Roman" w:cs="Times New Roman"/>
          <w:sz w:val="28"/>
          <w:szCs w:val="28"/>
        </w:rPr>
      </w:pPr>
      <w:r>
        <w:rPr>
          <w:rFonts w:ascii="Times New Roman" w:hAnsi="Times New Roman" w:cs="Times New Roman"/>
          <w:sz w:val="28"/>
          <w:szCs w:val="28"/>
        </w:rPr>
        <w:br w:type="page"/>
      </w:r>
    </w:p>
    <w:p w:rsidR="0051339C" w:rsidRDefault="0051339C" w:rsidP="00547C9E">
      <w:pPr>
        <w:ind w:left="360"/>
        <w:rPr>
          <w:rFonts w:ascii="Times New Roman" w:hAnsi="Times New Roman" w:cs="Times New Roman"/>
          <w:sz w:val="28"/>
          <w:szCs w:val="28"/>
        </w:rPr>
      </w:pPr>
      <w:r w:rsidRPr="0051339C">
        <w:rPr>
          <w:rFonts w:ascii="Times New Roman" w:hAnsi="Times New Roman" w:cs="Times New Roman"/>
          <w:sz w:val="28"/>
          <w:szCs w:val="28"/>
        </w:rPr>
        <w:lastRenderedPageBreak/>
        <w:t>Əsas fikir</w:t>
      </w:r>
      <w:r>
        <w:rPr>
          <w:rFonts w:ascii="Times New Roman" w:hAnsi="Times New Roman" w:cs="Times New Roman"/>
          <w:sz w:val="28"/>
          <w:szCs w:val="28"/>
        </w:rPr>
        <w:t xml:space="preserve"> elektrik enerji şəbəkəsi kimi</w:t>
      </w:r>
      <w:r w:rsidRPr="0051339C">
        <w:rPr>
          <w:rFonts w:ascii="Times New Roman" w:hAnsi="Times New Roman" w:cs="Times New Roman"/>
          <w:sz w:val="28"/>
          <w:szCs w:val="28"/>
        </w:rPr>
        <w:t xml:space="preserve"> hesablama və </w:t>
      </w:r>
      <w:r>
        <w:rPr>
          <w:rFonts w:ascii="Times New Roman" w:hAnsi="Times New Roman" w:cs="Times New Roman"/>
          <w:sz w:val="28"/>
          <w:szCs w:val="28"/>
        </w:rPr>
        <w:t>kommunikasiya resurslarını təmin etməkdir.</w:t>
      </w:r>
      <w:r w:rsidRPr="0051339C">
        <w:t xml:space="preserve"> </w:t>
      </w:r>
      <w:r w:rsidRPr="0051339C">
        <w:rPr>
          <w:rFonts w:ascii="Times New Roman" w:hAnsi="Times New Roman" w:cs="Times New Roman"/>
          <w:sz w:val="28"/>
          <w:szCs w:val="28"/>
        </w:rPr>
        <w:t xml:space="preserve">İstifadəçi gücün necə olduğu barədə məlumat vermədən böyük miqdarda bulud resurslarına çıxış </w:t>
      </w:r>
      <w:r w:rsidR="00547C9E">
        <w:rPr>
          <w:rFonts w:ascii="Times New Roman" w:hAnsi="Times New Roman" w:cs="Times New Roman"/>
          <w:sz w:val="28"/>
          <w:szCs w:val="28"/>
        </w:rPr>
        <w:t xml:space="preserve">imkanı əldə </w:t>
      </w:r>
      <w:r w:rsidRPr="0051339C">
        <w:rPr>
          <w:rFonts w:ascii="Times New Roman" w:hAnsi="Times New Roman" w:cs="Times New Roman"/>
          <w:sz w:val="28"/>
          <w:szCs w:val="28"/>
        </w:rPr>
        <w:t>etmək üçün asan bir interfeyslə təmin edilməlidir</w:t>
      </w:r>
      <w:r w:rsidR="00547C9E">
        <w:rPr>
          <w:rFonts w:ascii="Times New Roman" w:hAnsi="Times New Roman" w:cs="Times New Roman"/>
          <w:sz w:val="28"/>
          <w:szCs w:val="28"/>
        </w:rPr>
        <w:t>.</w:t>
      </w:r>
      <w:r w:rsidR="00547C9E" w:rsidRPr="00547C9E">
        <w:t xml:space="preserve"> </w:t>
      </w:r>
      <w:r w:rsidR="00547C9E" w:rsidRPr="00547C9E">
        <w:rPr>
          <w:rFonts w:ascii="Times New Roman" w:hAnsi="Times New Roman" w:cs="Times New Roman"/>
          <w:sz w:val="28"/>
          <w:szCs w:val="28"/>
        </w:rPr>
        <w:t>Grid və cloud computing sistemləri dərman inkişafı, zəlzələlərin modelləşdirilməsi və iqlim modelləşdirilməsi kimi elm və mühəndislik sahələrində böyük və mürəkkəb problemləri həll etmək üçün geniş istifadə olunur.</w:t>
      </w:r>
      <w:r w:rsidR="00547C9E" w:rsidRPr="00547C9E">
        <w:t xml:space="preserve"> </w:t>
      </w:r>
      <w:r w:rsidR="00547C9E" w:rsidRPr="00547C9E">
        <w:rPr>
          <w:rFonts w:ascii="Times New Roman" w:hAnsi="Times New Roman" w:cs="Times New Roman"/>
          <w:sz w:val="28"/>
          <w:szCs w:val="28"/>
        </w:rPr>
        <w:t>Bu sistemlər yüksək sürətli şəbəkələr vasitəsilə əlaqəli güclü hesablama resurslarını əhatə edir. Elmi-texniki sahələrdə qrid və bulud hesablama sistemlərinin tətbiqi 4-cü şəkildədir.</w:t>
      </w:r>
    </w:p>
    <w:p w:rsidR="00547C9E" w:rsidRDefault="00547C9E" w:rsidP="00547C9E">
      <w:pPr>
        <w:ind w:left="360"/>
        <w:rPr>
          <w:rFonts w:ascii="Times New Roman" w:hAnsi="Times New Roman" w:cs="Times New Roman"/>
          <w:sz w:val="28"/>
          <w:szCs w:val="28"/>
        </w:rPr>
      </w:pPr>
      <w:r>
        <w:rPr>
          <w:rFonts w:ascii="Times New Roman" w:hAnsi="Times New Roman" w:cs="Times New Roman"/>
          <w:noProof/>
          <w:sz w:val="28"/>
          <w:szCs w:val="28"/>
          <w:lang w:eastAsia="az-Latn-AZ"/>
        </w:rPr>
        <w:drawing>
          <wp:inline distT="0" distB="0" distL="0" distR="0">
            <wp:extent cx="5532599" cy="1516511"/>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C8EC67.tmp"/>
                    <pic:cNvPicPr/>
                  </pic:nvPicPr>
                  <pic:blipFill>
                    <a:blip r:embed="rId9">
                      <a:extLst>
                        <a:ext uri="{28A0092B-C50C-407E-A947-70E740481C1C}">
                          <a14:useLocalDpi xmlns:a14="http://schemas.microsoft.com/office/drawing/2010/main" val="0"/>
                        </a:ext>
                      </a:extLst>
                    </a:blip>
                    <a:stretch>
                      <a:fillRect/>
                    </a:stretch>
                  </pic:blipFill>
                  <pic:spPr>
                    <a:xfrm>
                      <a:off x="0" y="0"/>
                      <a:ext cx="5532599" cy="1516511"/>
                    </a:xfrm>
                    <a:prstGeom prst="rect">
                      <a:avLst/>
                    </a:prstGeom>
                  </pic:spPr>
                </pic:pic>
              </a:graphicData>
            </a:graphic>
          </wp:inline>
        </w:drawing>
      </w:r>
    </w:p>
    <w:p w:rsidR="00547C9E" w:rsidRDefault="00547C9E" w:rsidP="00547C9E">
      <w:pPr>
        <w:ind w:left="360"/>
        <w:rPr>
          <w:rFonts w:ascii="Times New Roman" w:hAnsi="Times New Roman" w:cs="Times New Roman"/>
          <w:sz w:val="28"/>
          <w:szCs w:val="28"/>
        </w:rPr>
      </w:pPr>
      <w:r>
        <w:rPr>
          <w:rFonts w:ascii="Times New Roman" w:hAnsi="Times New Roman" w:cs="Times New Roman"/>
          <w:sz w:val="28"/>
          <w:szCs w:val="28"/>
        </w:rPr>
        <w:t xml:space="preserve">Şəkil 4. </w:t>
      </w:r>
      <w:r w:rsidRPr="00547C9E">
        <w:rPr>
          <w:rFonts w:ascii="Times New Roman" w:hAnsi="Times New Roman" w:cs="Times New Roman"/>
          <w:sz w:val="28"/>
          <w:szCs w:val="28"/>
        </w:rPr>
        <w:t>Elmi-texniki sahələrdə grid və cloud computing sistemlərinin tətbiqi göstər</w:t>
      </w:r>
      <w:r>
        <w:rPr>
          <w:rFonts w:ascii="Times New Roman" w:hAnsi="Times New Roman" w:cs="Times New Roman"/>
          <w:sz w:val="28"/>
          <w:szCs w:val="28"/>
        </w:rPr>
        <w:t>ilir.</w:t>
      </w:r>
    </w:p>
    <w:p w:rsidR="00547C9E" w:rsidRDefault="00547C9E" w:rsidP="00547C9E">
      <w:pPr>
        <w:ind w:left="360"/>
        <w:rPr>
          <w:rFonts w:ascii="Times New Roman" w:hAnsi="Times New Roman" w:cs="Times New Roman"/>
          <w:sz w:val="28"/>
          <w:szCs w:val="28"/>
        </w:rPr>
      </w:pPr>
      <w:r w:rsidRPr="00547C9E">
        <w:rPr>
          <w:rFonts w:ascii="Times New Roman" w:hAnsi="Times New Roman" w:cs="Times New Roman"/>
          <w:sz w:val="28"/>
          <w:szCs w:val="28"/>
        </w:rPr>
        <w:t>Mobil hesablama və şəbəkə texnologiyaları sahəsində əldə edilən son nailiyyətlər sayəsində robotlar, uçan aparatlar, sensorlar və ağıllı telefonlar kimi müxtəlif mobil cihazları şəbəkə və bulud hesablama sistemləri ilə inteqrasiya etmək mümkün olmuşdur.</w:t>
      </w:r>
      <w:r w:rsidRPr="00547C9E">
        <w:t xml:space="preserve"> </w:t>
      </w:r>
      <w:r w:rsidRPr="00547C9E">
        <w:rPr>
          <w:rFonts w:ascii="Times New Roman" w:hAnsi="Times New Roman" w:cs="Times New Roman"/>
          <w:sz w:val="28"/>
          <w:szCs w:val="28"/>
        </w:rPr>
        <w:t>Mobil qurğuların şəbəkə və bulud hesablama sistemləri ilə inteqrasiyasına yanaşmalar iki əsas kateqoriyaya bölünür:</w:t>
      </w:r>
      <w:r w:rsidRPr="00547C9E">
        <w:t xml:space="preserve"> </w:t>
      </w:r>
      <w:r w:rsidRPr="00547C9E">
        <w:rPr>
          <w:rFonts w:ascii="Times New Roman" w:hAnsi="Times New Roman" w:cs="Times New Roman"/>
          <w:sz w:val="28"/>
          <w:szCs w:val="28"/>
        </w:rPr>
        <w:t>Mobil gri</w:t>
      </w:r>
      <w:r>
        <w:rPr>
          <w:rFonts w:ascii="Times New Roman" w:hAnsi="Times New Roman" w:cs="Times New Roman"/>
          <w:sz w:val="28"/>
          <w:szCs w:val="28"/>
        </w:rPr>
        <w:t>d,</w:t>
      </w:r>
      <w:r w:rsidRPr="00547C9E">
        <w:rPr>
          <w:rFonts w:ascii="Times New Roman" w:hAnsi="Times New Roman" w:cs="Times New Roman"/>
          <w:sz w:val="28"/>
          <w:szCs w:val="28"/>
        </w:rPr>
        <w:t xml:space="preserve"> cloud computing</w:t>
      </w:r>
      <w:r>
        <w:rPr>
          <w:rFonts w:ascii="Times New Roman" w:hAnsi="Times New Roman" w:cs="Times New Roman"/>
          <w:sz w:val="28"/>
          <w:szCs w:val="28"/>
        </w:rPr>
        <w:t>,</w:t>
      </w:r>
      <w:r w:rsidRPr="00547C9E">
        <w:rPr>
          <w:rFonts w:ascii="Times New Roman" w:hAnsi="Times New Roman" w:cs="Times New Roman"/>
          <w:sz w:val="28"/>
          <w:szCs w:val="28"/>
        </w:rPr>
        <w:t xml:space="preserve"> mobil ad hoc grid və cloud computing.</w:t>
      </w:r>
      <w:r w:rsidRPr="00547C9E">
        <w:t xml:space="preserve"> </w:t>
      </w:r>
      <w:r w:rsidRPr="00547C9E">
        <w:rPr>
          <w:rFonts w:ascii="Times New Roman" w:hAnsi="Times New Roman" w:cs="Times New Roman"/>
          <w:sz w:val="28"/>
          <w:szCs w:val="28"/>
        </w:rPr>
        <w:t xml:space="preserve">Hər iki kateqoriya daha sonra iki alt kateqoriya bölünür: </w:t>
      </w:r>
      <w:r>
        <w:rPr>
          <w:rFonts w:ascii="Times New Roman" w:hAnsi="Times New Roman" w:cs="Times New Roman"/>
          <w:sz w:val="28"/>
          <w:szCs w:val="28"/>
        </w:rPr>
        <w:t xml:space="preserve">data grid </w:t>
      </w:r>
      <w:r w:rsidRPr="00547C9E">
        <w:rPr>
          <w:rFonts w:ascii="Times New Roman" w:hAnsi="Times New Roman" w:cs="Times New Roman"/>
          <w:sz w:val="28"/>
          <w:szCs w:val="28"/>
        </w:rPr>
        <w:t>və bulud</w:t>
      </w:r>
      <w:r>
        <w:rPr>
          <w:rFonts w:ascii="Times New Roman" w:hAnsi="Times New Roman" w:cs="Times New Roman"/>
          <w:sz w:val="28"/>
          <w:szCs w:val="28"/>
        </w:rPr>
        <w:t xml:space="preserve">; </w:t>
      </w:r>
      <w:r w:rsidRPr="00547C9E">
        <w:rPr>
          <w:rFonts w:ascii="Times New Roman" w:hAnsi="Times New Roman" w:cs="Times New Roman"/>
          <w:sz w:val="28"/>
          <w:szCs w:val="28"/>
        </w:rPr>
        <w:t>grid sistemləri və bulud.</w:t>
      </w:r>
    </w:p>
    <w:p w:rsidR="00547C9E" w:rsidRDefault="00547C9E" w:rsidP="00547C9E">
      <w:pPr>
        <w:ind w:left="360"/>
        <w:rPr>
          <w:rFonts w:ascii="Times New Roman" w:hAnsi="Times New Roman" w:cs="Times New Roman"/>
          <w:sz w:val="28"/>
          <w:szCs w:val="28"/>
        </w:rPr>
      </w:pPr>
      <w:r w:rsidRPr="00547C9E">
        <w:rPr>
          <w:rFonts w:ascii="Times New Roman" w:hAnsi="Times New Roman" w:cs="Times New Roman"/>
          <w:sz w:val="28"/>
          <w:szCs w:val="28"/>
        </w:rPr>
        <w:t>Paylanmış sistemlərin takson</w:t>
      </w:r>
      <w:r w:rsidR="0084787D">
        <w:rPr>
          <w:rFonts w:ascii="Times New Roman" w:hAnsi="Times New Roman" w:cs="Times New Roman"/>
          <w:sz w:val="28"/>
          <w:szCs w:val="28"/>
        </w:rPr>
        <w:t>amiyası</w:t>
      </w:r>
      <w:r w:rsidRPr="00547C9E">
        <w:rPr>
          <w:rFonts w:ascii="Times New Roman" w:hAnsi="Times New Roman" w:cs="Times New Roman"/>
          <w:sz w:val="28"/>
          <w:szCs w:val="28"/>
        </w:rPr>
        <w:t xml:space="preserve"> Şəkil 5-də verilmişd</w:t>
      </w:r>
      <w:r>
        <w:rPr>
          <w:rFonts w:ascii="Times New Roman" w:hAnsi="Times New Roman" w:cs="Times New Roman"/>
          <w:sz w:val="28"/>
          <w:szCs w:val="28"/>
        </w:rPr>
        <w:t>ir.</w:t>
      </w:r>
    </w:p>
    <w:p w:rsidR="0084787D" w:rsidRDefault="0084787D" w:rsidP="00547C9E">
      <w:pPr>
        <w:ind w:left="360"/>
        <w:rPr>
          <w:rFonts w:ascii="Times New Roman" w:hAnsi="Times New Roman" w:cs="Times New Roman"/>
          <w:sz w:val="28"/>
          <w:szCs w:val="28"/>
        </w:rPr>
      </w:pPr>
    </w:p>
    <w:p w:rsidR="0084787D" w:rsidRDefault="00AD7D97" w:rsidP="00547C9E">
      <w:pPr>
        <w:ind w:left="360"/>
        <w:rPr>
          <w:rFonts w:ascii="Times New Roman" w:hAnsi="Times New Roman" w:cs="Times New Roman"/>
          <w:sz w:val="28"/>
          <w:szCs w:val="28"/>
        </w:rPr>
      </w:pPr>
      <w:r>
        <w:rPr>
          <w:rFonts w:ascii="Times New Roman" w:hAnsi="Times New Roman" w:cs="Times New Roman"/>
          <w:noProof/>
          <w:sz w:val="28"/>
          <w:szCs w:val="28"/>
          <w:lang w:eastAsia="az-Latn-AZ"/>
        </w:rPr>
        <w:lastRenderedPageBreak/>
        <w:drawing>
          <wp:anchor distT="0" distB="0" distL="114300" distR="114300" simplePos="0" relativeHeight="251659264" behindDoc="0" locked="0" layoutInCell="1" allowOverlap="1">
            <wp:simplePos x="0" y="0"/>
            <wp:positionH relativeFrom="column">
              <wp:posOffset>227330</wp:posOffset>
            </wp:positionH>
            <wp:positionV relativeFrom="paragraph">
              <wp:posOffset>0</wp:posOffset>
            </wp:positionV>
            <wp:extent cx="5623560" cy="26060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C8609E.tmp"/>
                    <pic:cNvPicPr/>
                  </pic:nvPicPr>
                  <pic:blipFill>
                    <a:blip r:embed="rId10">
                      <a:extLst>
                        <a:ext uri="{28A0092B-C50C-407E-A947-70E740481C1C}">
                          <a14:useLocalDpi xmlns:a14="http://schemas.microsoft.com/office/drawing/2010/main" val="0"/>
                        </a:ext>
                      </a:extLst>
                    </a:blip>
                    <a:stretch>
                      <a:fillRect/>
                    </a:stretch>
                  </pic:blipFill>
                  <pic:spPr>
                    <a:xfrm>
                      <a:off x="0" y="0"/>
                      <a:ext cx="5623560" cy="2606040"/>
                    </a:xfrm>
                    <a:prstGeom prst="rect">
                      <a:avLst/>
                    </a:prstGeom>
                  </pic:spPr>
                </pic:pic>
              </a:graphicData>
            </a:graphic>
          </wp:anchor>
        </w:drawing>
      </w:r>
      <w:r>
        <w:rPr>
          <w:rFonts w:ascii="Times New Roman" w:hAnsi="Times New Roman" w:cs="Times New Roman"/>
          <w:sz w:val="28"/>
          <w:szCs w:val="28"/>
        </w:rPr>
        <w:t xml:space="preserve">                                            Şəkil. 5</w:t>
      </w:r>
    </w:p>
    <w:p w:rsidR="00AD7D97" w:rsidRDefault="00AD7D97" w:rsidP="00AD7D97">
      <w:pPr>
        <w:pStyle w:val="Default"/>
      </w:pPr>
    </w:p>
    <w:p w:rsidR="00AD7D97" w:rsidRDefault="00AD7D97" w:rsidP="00AD7D97">
      <w:pPr>
        <w:pStyle w:val="Default"/>
        <w:rPr>
          <w:b/>
          <w:bCs/>
          <w:sz w:val="23"/>
          <w:szCs w:val="23"/>
        </w:rPr>
      </w:pPr>
      <w:r>
        <w:rPr>
          <w:b/>
          <w:bCs/>
          <w:sz w:val="28"/>
          <w:szCs w:val="28"/>
        </w:rPr>
        <w:t>2</w:t>
      </w:r>
      <w:r w:rsidRPr="00AD7D97">
        <w:rPr>
          <w:b/>
          <w:bCs/>
          <w:sz w:val="28"/>
          <w:szCs w:val="28"/>
        </w:rPr>
        <w:t>.Mobile Grid and Cloud Computing</w:t>
      </w:r>
      <w:r>
        <w:rPr>
          <w:b/>
          <w:bCs/>
          <w:sz w:val="23"/>
          <w:szCs w:val="23"/>
        </w:rPr>
        <w:t xml:space="preserve"> </w:t>
      </w:r>
    </w:p>
    <w:p w:rsidR="00AD7D97" w:rsidRDefault="00AD7D97" w:rsidP="00AD7D97">
      <w:pPr>
        <w:pStyle w:val="Default"/>
        <w:rPr>
          <w:i/>
          <w:iCs/>
          <w:sz w:val="23"/>
          <w:szCs w:val="23"/>
        </w:rPr>
      </w:pPr>
    </w:p>
    <w:p w:rsidR="00AD7D97" w:rsidRDefault="00AD7D97" w:rsidP="00AD7D97">
      <w:pPr>
        <w:pStyle w:val="Default"/>
        <w:rPr>
          <w:i/>
          <w:iCs/>
          <w:sz w:val="23"/>
          <w:szCs w:val="23"/>
        </w:rPr>
      </w:pPr>
      <w:r>
        <w:rPr>
          <w:i/>
          <w:iCs/>
          <w:sz w:val="23"/>
          <w:szCs w:val="23"/>
        </w:rPr>
        <w:t>Mobile Cloud Computing</w:t>
      </w:r>
    </w:p>
    <w:p w:rsidR="00AD7D97" w:rsidRDefault="00AD7D97" w:rsidP="00AD7D97">
      <w:pPr>
        <w:pStyle w:val="Default"/>
        <w:rPr>
          <w:sz w:val="28"/>
          <w:szCs w:val="28"/>
        </w:rPr>
      </w:pPr>
      <w:r w:rsidRPr="00AD7D97">
        <w:rPr>
          <w:sz w:val="28"/>
          <w:szCs w:val="28"/>
        </w:rPr>
        <w:t>Mobil bulud hesablamalarında mobil qurğular mobil şəbəkə kimi infrastruktur şəbəkəsi vasitəsilə Cloud Computing sistemi ilə inteqrasiya olunur</w:t>
      </w:r>
      <w:r>
        <w:rPr>
          <w:sz w:val="28"/>
          <w:szCs w:val="28"/>
        </w:rPr>
        <w:t>.</w:t>
      </w:r>
      <w:r w:rsidRPr="00AD7D97">
        <w:t xml:space="preserve"> </w:t>
      </w:r>
      <w:r w:rsidRPr="00AD7D97">
        <w:rPr>
          <w:sz w:val="28"/>
          <w:szCs w:val="28"/>
        </w:rPr>
        <w:t>Hesablama intensiv vəzifələri yerinə yetirmək üçün buluda</w:t>
      </w:r>
      <w:r>
        <w:rPr>
          <w:sz w:val="28"/>
          <w:szCs w:val="28"/>
        </w:rPr>
        <w:t xml:space="preserve"> yüklənilir</w:t>
      </w:r>
      <w:r w:rsidRPr="00AD7D97">
        <w:rPr>
          <w:sz w:val="28"/>
          <w:szCs w:val="28"/>
        </w:rPr>
        <w:t xml:space="preserve">. Mobil bulud sisteminin arxitekturası </w:t>
      </w:r>
      <w:r>
        <w:rPr>
          <w:sz w:val="28"/>
          <w:szCs w:val="28"/>
        </w:rPr>
        <w:t>şəkil 6. verilmişdir.</w:t>
      </w:r>
    </w:p>
    <w:p w:rsidR="00AD7D97" w:rsidRDefault="00AD7D97" w:rsidP="00AD7D97">
      <w:pPr>
        <w:pStyle w:val="Default"/>
        <w:rPr>
          <w:sz w:val="28"/>
          <w:szCs w:val="28"/>
        </w:rPr>
      </w:pPr>
    </w:p>
    <w:p w:rsidR="00AD7D97" w:rsidRPr="00AD7D97" w:rsidRDefault="00AD7D97" w:rsidP="00AD7D97">
      <w:pPr>
        <w:pStyle w:val="Default"/>
        <w:rPr>
          <w:sz w:val="28"/>
          <w:szCs w:val="28"/>
        </w:rPr>
      </w:pPr>
      <w:bookmarkStart w:id="0" w:name="_GoBack"/>
      <w:r>
        <w:rPr>
          <w:noProof/>
          <w:sz w:val="28"/>
          <w:szCs w:val="28"/>
          <w:lang w:eastAsia="az-Latn-AZ"/>
        </w:rPr>
        <w:drawing>
          <wp:inline distT="0" distB="0" distL="0" distR="0">
            <wp:extent cx="5979047" cy="1657350"/>
            <wp:effectExtent l="0" t="0" r="317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C84C94.tmp"/>
                    <pic:cNvPicPr/>
                  </pic:nvPicPr>
                  <pic:blipFill>
                    <a:blip r:embed="rId11">
                      <a:extLst>
                        <a:ext uri="{28A0092B-C50C-407E-A947-70E740481C1C}">
                          <a14:useLocalDpi xmlns:a14="http://schemas.microsoft.com/office/drawing/2010/main" val="0"/>
                        </a:ext>
                      </a:extLst>
                    </a:blip>
                    <a:stretch>
                      <a:fillRect/>
                    </a:stretch>
                  </pic:blipFill>
                  <pic:spPr>
                    <a:xfrm>
                      <a:off x="0" y="0"/>
                      <a:ext cx="5998551" cy="1662756"/>
                    </a:xfrm>
                    <a:prstGeom prst="rect">
                      <a:avLst/>
                    </a:prstGeom>
                  </pic:spPr>
                </pic:pic>
              </a:graphicData>
            </a:graphic>
          </wp:inline>
        </w:drawing>
      </w:r>
      <w:bookmarkEnd w:id="0"/>
    </w:p>
    <w:p w:rsidR="00AD7D97" w:rsidRPr="0051339C" w:rsidRDefault="00AD7D97" w:rsidP="00547C9E">
      <w:pPr>
        <w:ind w:left="360"/>
        <w:rPr>
          <w:rFonts w:ascii="Times New Roman" w:hAnsi="Times New Roman" w:cs="Times New Roman"/>
          <w:sz w:val="28"/>
          <w:szCs w:val="28"/>
        </w:rPr>
      </w:pPr>
    </w:p>
    <w:p w:rsidR="0051339C" w:rsidRDefault="00956E59" w:rsidP="0051339C">
      <w:pPr>
        <w:ind w:left="360"/>
        <w:rPr>
          <w:rFonts w:ascii="Times New Roman" w:hAnsi="Times New Roman" w:cs="Times New Roman"/>
          <w:sz w:val="28"/>
          <w:szCs w:val="28"/>
        </w:rPr>
      </w:pPr>
      <w:r>
        <w:rPr>
          <w:rFonts w:ascii="Times New Roman" w:hAnsi="Times New Roman" w:cs="Times New Roman"/>
          <w:sz w:val="28"/>
          <w:szCs w:val="28"/>
        </w:rPr>
        <w:t>Şəkil 6. Mobil Cloud sistem arxitekturası.</w:t>
      </w:r>
    </w:p>
    <w:p w:rsidR="00956E59" w:rsidRDefault="00956E59" w:rsidP="0051339C">
      <w:pPr>
        <w:ind w:left="360"/>
        <w:rPr>
          <w:rFonts w:ascii="Times New Roman" w:hAnsi="Times New Roman" w:cs="Times New Roman"/>
          <w:sz w:val="28"/>
          <w:szCs w:val="28"/>
        </w:rPr>
      </w:pPr>
      <w:r w:rsidRPr="00956E59">
        <w:rPr>
          <w:i/>
          <w:iCs/>
          <w:sz w:val="28"/>
          <w:szCs w:val="28"/>
        </w:rPr>
        <w:t>Mobile Grid and Cluster Computing</w:t>
      </w:r>
    </w:p>
    <w:p w:rsidR="00956E59" w:rsidRDefault="00956E59" w:rsidP="0051339C">
      <w:pPr>
        <w:ind w:left="360"/>
        <w:rPr>
          <w:rFonts w:ascii="Times New Roman" w:hAnsi="Times New Roman" w:cs="Times New Roman"/>
          <w:sz w:val="28"/>
          <w:szCs w:val="28"/>
        </w:rPr>
      </w:pPr>
      <w:r w:rsidRPr="00956E59">
        <w:rPr>
          <w:rFonts w:ascii="Times New Roman" w:hAnsi="Times New Roman" w:cs="Times New Roman"/>
          <w:sz w:val="28"/>
          <w:szCs w:val="28"/>
        </w:rPr>
        <w:t>Mobil qrid hesablamalarında mobil qurğular şəbəkə kimi infrastruktur rabitə şəbəkəsi vasitəsilə qrid-hesablama sisteminə qoşulur.</w:t>
      </w:r>
      <w:r w:rsidRPr="00956E59">
        <w:t xml:space="preserve"> </w:t>
      </w:r>
      <w:r w:rsidRPr="00956E59">
        <w:rPr>
          <w:rFonts w:ascii="Times New Roman" w:hAnsi="Times New Roman" w:cs="Times New Roman"/>
          <w:sz w:val="28"/>
          <w:szCs w:val="28"/>
        </w:rPr>
        <w:t>Hesablama intensiv vəzifələri şəbəkə hesablama sisteminə göndəri</w:t>
      </w:r>
      <w:r>
        <w:rPr>
          <w:rFonts w:ascii="Times New Roman" w:hAnsi="Times New Roman" w:cs="Times New Roman"/>
          <w:sz w:val="28"/>
          <w:szCs w:val="28"/>
        </w:rPr>
        <w:t>r</w:t>
      </w:r>
      <w:r w:rsidRPr="00956E59">
        <w:rPr>
          <w:rFonts w:ascii="Times New Roman" w:hAnsi="Times New Roman" w:cs="Times New Roman"/>
          <w:sz w:val="28"/>
          <w:szCs w:val="28"/>
        </w:rPr>
        <w:t xml:space="preserve"> və emaldan sonra nəticələri Mobil cihaza geri göndə</w:t>
      </w:r>
      <w:r>
        <w:rPr>
          <w:rFonts w:ascii="Times New Roman" w:hAnsi="Times New Roman" w:cs="Times New Roman"/>
          <w:sz w:val="28"/>
          <w:szCs w:val="28"/>
        </w:rPr>
        <w:t>rir.</w:t>
      </w:r>
      <w:r w:rsidRPr="00956E59">
        <w:t xml:space="preserve"> </w:t>
      </w:r>
      <w:r w:rsidRPr="00956E59">
        <w:rPr>
          <w:rFonts w:ascii="Times New Roman" w:hAnsi="Times New Roman" w:cs="Times New Roman"/>
          <w:sz w:val="28"/>
          <w:szCs w:val="28"/>
        </w:rPr>
        <w:t>Mobil klaster hesablamalarında mobil qurğular infrastruktur şəbəkəsi vasitəsilə klasterə qoşulur.</w:t>
      </w:r>
    </w:p>
    <w:p w:rsidR="00956E59" w:rsidRDefault="00956E59" w:rsidP="0051339C">
      <w:pPr>
        <w:ind w:left="360"/>
        <w:rPr>
          <w:rFonts w:ascii="Times New Roman" w:hAnsi="Times New Roman" w:cs="Times New Roman"/>
          <w:sz w:val="28"/>
          <w:szCs w:val="28"/>
        </w:rPr>
      </w:pPr>
      <w:r w:rsidRPr="00956E59">
        <w:rPr>
          <w:rFonts w:ascii="Times New Roman" w:hAnsi="Times New Roman" w:cs="Times New Roman"/>
          <w:sz w:val="28"/>
          <w:szCs w:val="28"/>
        </w:rPr>
        <w:t>Mobil grid sisteminin arxitekturası şəkil</w:t>
      </w:r>
      <w:r>
        <w:rPr>
          <w:rFonts w:ascii="Times New Roman" w:hAnsi="Times New Roman" w:cs="Times New Roman"/>
          <w:sz w:val="28"/>
          <w:szCs w:val="28"/>
        </w:rPr>
        <w:t xml:space="preserve"> 7 də</w:t>
      </w:r>
      <w:r w:rsidRPr="00956E59">
        <w:rPr>
          <w:rFonts w:ascii="Times New Roman" w:hAnsi="Times New Roman" w:cs="Times New Roman"/>
          <w:sz w:val="28"/>
          <w:szCs w:val="28"/>
        </w:rPr>
        <w:t xml:space="preserve"> göstərilir.</w:t>
      </w:r>
    </w:p>
    <w:p w:rsidR="00956E59" w:rsidRDefault="00956E59" w:rsidP="0051339C">
      <w:pPr>
        <w:ind w:left="360"/>
        <w:rPr>
          <w:rFonts w:ascii="Times New Roman" w:hAnsi="Times New Roman" w:cs="Times New Roman"/>
          <w:sz w:val="28"/>
          <w:szCs w:val="28"/>
        </w:rPr>
      </w:pPr>
      <w:r>
        <w:rPr>
          <w:rFonts w:ascii="Times New Roman" w:hAnsi="Times New Roman" w:cs="Times New Roman"/>
          <w:noProof/>
          <w:sz w:val="28"/>
          <w:szCs w:val="28"/>
          <w:lang w:eastAsia="az-Latn-AZ"/>
        </w:rPr>
        <w:lastRenderedPageBreak/>
        <w:drawing>
          <wp:inline distT="0" distB="0" distL="0" distR="0">
            <wp:extent cx="3101609" cy="1112616"/>
            <wp:effectExtent l="0" t="0" r="381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C8F513.tmp"/>
                    <pic:cNvPicPr/>
                  </pic:nvPicPr>
                  <pic:blipFill>
                    <a:blip r:embed="rId12">
                      <a:extLst>
                        <a:ext uri="{28A0092B-C50C-407E-A947-70E740481C1C}">
                          <a14:useLocalDpi xmlns:a14="http://schemas.microsoft.com/office/drawing/2010/main" val="0"/>
                        </a:ext>
                      </a:extLst>
                    </a:blip>
                    <a:stretch>
                      <a:fillRect/>
                    </a:stretch>
                  </pic:blipFill>
                  <pic:spPr>
                    <a:xfrm>
                      <a:off x="0" y="0"/>
                      <a:ext cx="3101609" cy="1112616"/>
                    </a:xfrm>
                    <a:prstGeom prst="rect">
                      <a:avLst/>
                    </a:prstGeom>
                  </pic:spPr>
                </pic:pic>
              </a:graphicData>
            </a:graphic>
          </wp:inline>
        </w:drawing>
      </w:r>
    </w:p>
    <w:p w:rsidR="00956E59" w:rsidRDefault="00956E59" w:rsidP="0051339C">
      <w:pPr>
        <w:ind w:left="360"/>
        <w:rPr>
          <w:rFonts w:ascii="Times New Roman" w:hAnsi="Times New Roman" w:cs="Times New Roman"/>
          <w:sz w:val="28"/>
          <w:szCs w:val="28"/>
        </w:rPr>
      </w:pPr>
      <w:r>
        <w:rPr>
          <w:rFonts w:ascii="Times New Roman" w:hAnsi="Times New Roman" w:cs="Times New Roman"/>
          <w:sz w:val="28"/>
          <w:szCs w:val="28"/>
        </w:rPr>
        <w:t>Şəkil.7.</w:t>
      </w:r>
    </w:p>
    <w:p w:rsidR="00956E59" w:rsidRDefault="00956E59" w:rsidP="0051339C">
      <w:pPr>
        <w:ind w:left="360"/>
        <w:rPr>
          <w:rFonts w:ascii="Times New Roman" w:hAnsi="Times New Roman" w:cs="Times New Roman"/>
          <w:sz w:val="28"/>
          <w:szCs w:val="28"/>
        </w:rPr>
      </w:pPr>
      <w:r w:rsidRPr="00956E59">
        <w:rPr>
          <w:rFonts w:ascii="Times New Roman" w:hAnsi="Times New Roman" w:cs="Times New Roman"/>
          <w:sz w:val="28"/>
          <w:szCs w:val="28"/>
        </w:rPr>
        <w:t>Mobil cihazların hesablama gücünün durmadan artması, simsiz şəbəkələrin məlumat ötürmə sürətinin yaxşılaşdırılması və bulud hesablama sistemlərinin və mobil cihazların artan populyarlığı mobil qurğuların ənənəvi paylanmış sistemlərlə inteqrasiyasını mümkün və qiymətli etmişdir.</w:t>
      </w:r>
    </w:p>
    <w:p w:rsidR="00956E59" w:rsidRDefault="00956E59" w:rsidP="0051339C">
      <w:pPr>
        <w:ind w:left="360"/>
        <w:rPr>
          <w:rFonts w:ascii="Times New Roman" w:hAnsi="Times New Roman" w:cs="Times New Roman"/>
          <w:sz w:val="28"/>
          <w:szCs w:val="28"/>
        </w:rPr>
      </w:pPr>
    </w:p>
    <w:p w:rsidR="00956E59" w:rsidRPr="005916FE" w:rsidRDefault="00956E59" w:rsidP="00956E59">
      <w:pPr>
        <w:pStyle w:val="Default"/>
        <w:rPr>
          <w:sz w:val="28"/>
          <w:szCs w:val="28"/>
        </w:rPr>
      </w:pPr>
      <w:r>
        <w:rPr>
          <w:b/>
          <w:sz w:val="28"/>
          <w:szCs w:val="28"/>
        </w:rPr>
        <w:t>3.</w:t>
      </w:r>
      <w:r w:rsidRPr="00956E59">
        <w:t xml:space="preserve"> </w:t>
      </w:r>
      <w:r w:rsidRPr="005916FE">
        <w:rPr>
          <w:b/>
          <w:bCs/>
          <w:sz w:val="28"/>
          <w:szCs w:val="28"/>
        </w:rPr>
        <w:t>Mobil</w:t>
      </w:r>
      <w:r w:rsidR="005916FE">
        <w:rPr>
          <w:b/>
          <w:bCs/>
          <w:sz w:val="28"/>
          <w:szCs w:val="28"/>
        </w:rPr>
        <w:t xml:space="preserve"> xüsusi </w:t>
      </w:r>
      <w:r w:rsidRPr="005916FE">
        <w:rPr>
          <w:b/>
          <w:bCs/>
          <w:sz w:val="28"/>
          <w:szCs w:val="28"/>
        </w:rPr>
        <w:t xml:space="preserve">Computational Grid and Cloud </w:t>
      </w:r>
    </w:p>
    <w:p w:rsidR="00956E59" w:rsidRDefault="005916FE" w:rsidP="005916FE">
      <w:pPr>
        <w:ind w:left="360"/>
        <w:rPr>
          <w:rFonts w:ascii="Times New Roman" w:hAnsi="Times New Roman" w:cs="Times New Roman"/>
          <w:sz w:val="28"/>
          <w:szCs w:val="28"/>
        </w:rPr>
      </w:pPr>
      <w:r w:rsidRPr="005916FE">
        <w:rPr>
          <w:rFonts w:ascii="Times New Roman" w:hAnsi="Times New Roman" w:cs="Times New Roman"/>
          <w:sz w:val="28"/>
          <w:szCs w:val="28"/>
        </w:rPr>
        <w:t>Mobil grid və cloud computing sistemləri mobil şəbəkə kimi infrastruktur rabitə sistemləri ilə məhdudlaşır və buna görə də mobil xüsusi mühitlərdə istifadə edilə bilməz</w:t>
      </w:r>
      <w:r>
        <w:rPr>
          <w:rFonts w:ascii="Times New Roman" w:hAnsi="Times New Roman" w:cs="Times New Roman"/>
          <w:sz w:val="28"/>
          <w:szCs w:val="28"/>
        </w:rPr>
        <w:t>.</w:t>
      </w:r>
      <w:r w:rsidRPr="005916FE">
        <w:t xml:space="preserve"> </w:t>
      </w:r>
      <w:r w:rsidRPr="005916FE">
        <w:rPr>
          <w:rFonts w:ascii="Times New Roman" w:hAnsi="Times New Roman" w:cs="Times New Roman"/>
          <w:sz w:val="28"/>
          <w:szCs w:val="28"/>
        </w:rPr>
        <w:t xml:space="preserve">Mobil xüsusi hesablama şəbəkəsi [29]-mobil qovşaqlara əvvəllər mövcud olan şəbəkə infrastrukturu olmadan hesablama resurslarını birgə istifadə etməyə imkan verən paylanmış hesablama infrastrukturudur, halbuki mobil xüsusi kompüter buludları mobil xüsusi şəbəkə vasitəsilə bir-biri ilə birləşdirilmiş bir neçə mobil qurğunun bir güclü vahid hesablama resursu kimi təqdim olunduğu paylanmış hesablama infrastrukturudur. Mobil xüsusi hesablama buludunun sistem arxitekturası </w:t>
      </w:r>
      <w:r>
        <w:rPr>
          <w:rFonts w:ascii="Times New Roman" w:hAnsi="Times New Roman" w:cs="Times New Roman"/>
          <w:sz w:val="28"/>
          <w:szCs w:val="28"/>
        </w:rPr>
        <w:t>şəkil 8-də göstərilmişdir.</w:t>
      </w:r>
    </w:p>
    <w:p w:rsidR="005916FE" w:rsidRDefault="005916FE" w:rsidP="005916FE">
      <w:pPr>
        <w:ind w:left="360"/>
        <w:rPr>
          <w:rFonts w:ascii="Times New Roman" w:hAnsi="Times New Roman" w:cs="Times New Roman"/>
          <w:sz w:val="28"/>
          <w:szCs w:val="28"/>
        </w:rPr>
      </w:pPr>
    </w:p>
    <w:p w:rsidR="005916FE" w:rsidRDefault="005916FE" w:rsidP="005916FE">
      <w:pPr>
        <w:ind w:left="360"/>
        <w:rPr>
          <w:rFonts w:ascii="Times New Roman" w:hAnsi="Times New Roman" w:cs="Times New Roman"/>
          <w:sz w:val="28"/>
          <w:szCs w:val="28"/>
        </w:rPr>
      </w:pPr>
      <w:r>
        <w:rPr>
          <w:rFonts w:ascii="Times New Roman" w:hAnsi="Times New Roman" w:cs="Times New Roman"/>
          <w:noProof/>
          <w:sz w:val="28"/>
          <w:szCs w:val="28"/>
          <w:lang w:eastAsia="az-Latn-AZ"/>
        </w:rPr>
        <w:lastRenderedPageBreak/>
        <w:drawing>
          <wp:inline distT="0" distB="0" distL="0" distR="0">
            <wp:extent cx="5314950" cy="4865008"/>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C8E5E8.tmp"/>
                    <pic:cNvPicPr/>
                  </pic:nvPicPr>
                  <pic:blipFill>
                    <a:blip r:embed="rId13">
                      <a:extLst>
                        <a:ext uri="{28A0092B-C50C-407E-A947-70E740481C1C}">
                          <a14:useLocalDpi xmlns:a14="http://schemas.microsoft.com/office/drawing/2010/main" val="0"/>
                        </a:ext>
                      </a:extLst>
                    </a:blip>
                    <a:stretch>
                      <a:fillRect/>
                    </a:stretch>
                  </pic:blipFill>
                  <pic:spPr>
                    <a:xfrm>
                      <a:off x="0" y="0"/>
                      <a:ext cx="5317973" cy="4867775"/>
                    </a:xfrm>
                    <a:prstGeom prst="rect">
                      <a:avLst/>
                    </a:prstGeom>
                  </pic:spPr>
                </pic:pic>
              </a:graphicData>
            </a:graphic>
          </wp:inline>
        </w:drawing>
      </w:r>
    </w:p>
    <w:p w:rsidR="005916FE" w:rsidRDefault="005916FE" w:rsidP="005916FE">
      <w:pPr>
        <w:ind w:left="360"/>
        <w:rPr>
          <w:rFonts w:ascii="Times New Roman" w:hAnsi="Times New Roman" w:cs="Times New Roman"/>
          <w:sz w:val="28"/>
          <w:szCs w:val="28"/>
        </w:rPr>
      </w:pPr>
      <w:r>
        <w:rPr>
          <w:rFonts w:ascii="Times New Roman" w:hAnsi="Times New Roman" w:cs="Times New Roman"/>
          <w:sz w:val="28"/>
          <w:szCs w:val="28"/>
        </w:rPr>
        <w:t xml:space="preserve">Şəkil 11. </w:t>
      </w:r>
      <w:r w:rsidRPr="005916FE">
        <w:rPr>
          <w:rFonts w:ascii="Times New Roman" w:hAnsi="Times New Roman" w:cs="Times New Roman"/>
          <w:sz w:val="28"/>
          <w:szCs w:val="28"/>
        </w:rPr>
        <w:t>mobil xüsusi şəbəkə vasitəsilə bir-birinə bağlı bir neçə mobil cihazlar bir güclü, vahid hesablama resurs kimi təqdim olunur Mobil xüsusi hesablama bulud</w:t>
      </w:r>
      <w:r>
        <w:rPr>
          <w:rFonts w:ascii="Times New Roman" w:hAnsi="Times New Roman" w:cs="Times New Roman"/>
          <w:sz w:val="28"/>
          <w:szCs w:val="28"/>
        </w:rPr>
        <w:t>u</w:t>
      </w:r>
      <w:r w:rsidRPr="005916FE">
        <w:rPr>
          <w:rFonts w:ascii="Times New Roman" w:hAnsi="Times New Roman" w:cs="Times New Roman"/>
          <w:sz w:val="28"/>
          <w:szCs w:val="28"/>
        </w:rPr>
        <w:t xml:space="preserve"> diaqram</w:t>
      </w:r>
      <w:r>
        <w:rPr>
          <w:rFonts w:ascii="Times New Roman" w:hAnsi="Times New Roman" w:cs="Times New Roman"/>
          <w:sz w:val="28"/>
          <w:szCs w:val="28"/>
        </w:rPr>
        <w:t>ı</w:t>
      </w:r>
      <w:r w:rsidRPr="005916FE">
        <w:rPr>
          <w:rFonts w:ascii="Times New Roman" w:hAnsi="Times New Roman" w:cs="Times New Roman"/>
          <w:sz w:val="28"/>
          <w:szCs w:val="28"/>
        </w:rPr>
        <w:t xml:space="preserve"> göstəri</w:t>
      </w:r>
      <w:r>
        <w:rPr>
          <w:rFonts w:ascii="Times New Roman" w:hAnsi="Times New Roman" w:cs="Times New Roman"/>
          <w:sz w:val="28"/>
          <w:szCs w:val="28"/>
        </w:rPr>
        <w:t>lir</w:t>
      </w:r>
      <w:r w:rsidRPr="005916FE">
        <w:rPr>
          <w:rFonts w:ascii="Times New Roman" w:hAnsi="Times New Roman" w:cs="Times New Roman"/>
          <w:sz w:val="28"/>
          <w:szCs w:val="28"/>
        </w:rPr>
        <w:t>.</w:t>
      </w:r>
    </w:p>
    <w:p w:rsidR="005916FE" w:rsidRPr="005916FE" w:rsidRDefault="005916FE" w:rsidP="005916FE">
      <w:pPr>
        <w:ind w:left="360"/>
        <w:rPr>
          <w:rFonts w:ascii="Times New Roman" w:hAnsi="Times New Roman" w:cs="Times New Roman"/>
          <w:sz w:val="28"/>
          <w:szCs w:val="28"/>
        </w:rPr>
      </w:pPr>
      <w:r w:rsidRPr="005916FE">
        <w:rPr>
          <w:rFonts w:ascii="Times New Roman" w:hAnsi="Times New Roman" w:cs="Times New Roman"/>
          <w:sz w:val="28"/>
          <w:szCs w:val="28"/>
        </w:rPr>
        <w:t>Mobil xüsusi hesablama şəbəkəsinin arxitekturası</w:t>
      </w:r>
      <w:r>
        <w:rPr>
          <w:rFonts w:ascii="Times New Roman" w:hAnsi="Times New Roman" w:cs="Times New Roman"/>
          <w:sz w:val="28"/>
          <w:szCs w:val="28"/>
        </w:rPr>
        <w:t xml:space="preserve"> şəkil</w:t>
      </w:r>
      <w:r w:rsidRPr="005916FE">
        <w:rPr>
          <w:rFonts w:ascii="Times New Roman" w:hAnsi="Times New Roman" w:cs="Times New Roman"/>
          <w:sz w:val="28"/>
          <w:szCs w:val="28"/>
        </w:rPr>
        <w:t xml:space="preserve"> 12 </w:t>
      </w:r>
      <w:r>
        <w:rPr>
          <w:rFonts w:ascii="Times New Roman" w:hAnsi="Times New Roman" w:cs="Times New Roman"/>
          <w:sz w:val="28"/>
          <w:szCs w:val="28"/>
        </w:rPr>
        <w:t xml:space="preserve">də </w:t>
      </w:r>
      <w:r w:rsidRPr="005916FE">
        <w:rPr>
          <w:rFonts w:ascii="Times New Roman" w:hAnsi="Times New Roman" w:cs="Times New Roman"/>
          <w:sz w:val="28"/>
          <w:szCs w:val="28"/>
        </w:rPr>
        <w:t xml:space="preserve">təmsil olunur. Mobil qovşaqlar Nəqliyyat, marşrutlaşdırma daxil olmaqla bir çox rabitə xidmətlərini təmin edən ad hoc mobil şəbəkəsi vasitəsilə bir-biri ilə qarşılıqlı əlaqə qurur. </w:t>
      </w:r>
      <w:r>
        <w:rPr>
          <w:rFonts w:ascii="Times New Roman" w:hAnsi="Times New Roman" w:cs="Times New Roman"/>
          <w:sz w:val="28"/>
          <w:szCs w:val="28"/>
        </w:rPr>
        <w:t>Middla</w:t>
      </w:r>
      <w:r w:rsidRPr="005916FE">
        <w:rPr>
          <w:rFonts w:ascii="Times New Roman" w:hAnsi="Times New Roman" w:cs="Times New Roman"/>
          <w:sz w:val="28"/>
          <w:szCs w:val="28"/>
        </w:rPr>
        <w:t>w</w:t>
      </w:r>
      <w:r>
        <w:rPr>
          <w:rFonts w:ascii="Times New Roman" w:hAnsi="Times New Roman" w:cs="Times New Roman"/>
          <w:sz w:val="28"/>
          <w:szCs w:val="28"/>
        </w:rPr>
        <w:t xml:space="preserve">are </w:t>
      </w:r>
      <w:r w:rsidRPr="005916FE">
        <w:rPr>
          <w:rFonts w:ascii="Times New Roman" w:hAnsi="Times New Roman" w:cs="Times New Roman"/>
          <w:sz w:val="28"/>
          <w:szCs w:val="28"/>
        </w:rPr>
        <w:t>proqram təminatı səviyyəsi, hesablama şəbəkəsi, resursların monitorinqini, resursların aşkarlanmasını və tapşırıqların idarə edilməsi xidmətini, səhvlərin idarə edilməsi xidmətini, mobilliyin idarə edilməsi xidmətini, rabitə xidmətini və vəzifə miqrasiyasını özündə ehtiva edən resursların idarə olunması xidmətini təmin edir. Bundan əlavə, Aralıq proqram bütün çətinlikləri gizlədir və sistemdə işləyən istifadəçi və tətbiqlərə sistemin vahid obrazını təqdim edir.</w:t>
      </w:r>
    </w:p>
    <w:p w:rsidR="005916FE" w:rsidRDefault="005916FE" w:rsidP="005916FE">
      <w:pPr>
        <w:ind w:left="360"/>
        <w:rPr>
          <w:rFonts w:ascii="Times New Roman" w:hAnsi="Times New Roman" w:cs="Times New Roman"/>
          <w:sz w:val="28"/>
          <w:szCs w:val="28"/>
        </w:rPr>
      </w:pPr>
    </w:p>
    <w:p w:rsidR="005916FE" w:rsidRDefault="005916FE" w:rsidP="005916FE">
      <w:pPr>
        <w:ind w:left="360"/>
        <w:rPr>
          <w:rFonts w:ascii="Times New Roman" w:hAnsi="Times New Roman" w:cs="Times New Roman"/>
          <w:sz w:val="28"/>
          <w:szCs w:val="28"/>
        </w:rPr>
      </w:pPr>
      <w:r>
        <w:rPr>
          <w:rFonts w:ascii="Times New Roman" w:hAnsi="Times New Roman" w:cs="Times New Roman"/>
          <w:sz w:val="28"/>
          <w:szCs w:val="28"/>
        </w:rPr>
        <w:t>Şəkil 12.</w:t>
      </w:r>
    </w:p>
    <w:p w:rsidR="005916FE" w:rsidRDefault="005916FE" w:rsidP="005916FE">
      <w:pPr>
        <w:ind w:left="360"/>
        <w:rPr>
          <w:rFonts w:ascii="Times New Roman" w:hAnsi="Times New Roman" w:cs="Times New Roman"/>
          <w:sz w:val="28"/>
          <w:szCs w:val="28"/>
        </w:rPr>
      </w:pPr>
      <w:r>
        <w:rPr>
          <w:rFonts w:ascii="Times New Roman" w:hAnsi="Times New Roman" w:cs="Times New Roman"/>
          <w:noProof/>
          <w:sz w:val="28"/>
          <w:szCs w:val="28"/>
          <w:lang w:eastAsia="az-Latn-AZ"/>
        </w:rPr>
        <w:lastRenderedPageBreak/>
        <w:drawing>
          <wp:inline distT="0" distB="0" distL="0" distR="0" wp14:anchorId="131A5D6D" wp14:editId="757ED6CA">
            <wp:extent cx="6457000" cy="4933950"/>
            <wp:effectExtent l="0" t="0" r="127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C86A73.tmp"/>
                    <pic:cNvPicPr/>
                  </pic:nvPicPr>
                  <pic:blipFill>
                    <a:blip r:embed="rId14">
                      <a:extLst>
                        <a:ext uri="{28A0092B-C50C-407E-A947-70E740481C1C}">
                          <a14:useLocalDpi xmlns:a14="http://schemas.microsoft.com/office/drawing/2010/main" val="0"/>
                        </a:ext>
                      </a:extLst>
                    </a:blip>
                    <a:stretch>
                      <a:fillRect/>
                    </a:stretch>
                  </pic:blipFill>
                  <pic:spPr>
                    <a:xfrm>
                      <a:off x="0" y="0"/>
                      <a:ext cx="6462124" cy="4937865"/>
                    </a:xfrm>
                    <a:prstGeom prst="rect">
                      <a:avLst/>
                    </a:prstGeom>
                  </pic:spPr>
                </pic:pic>
              </a:graphicData>
            </a:graphic>
          </wp:inline>
        </w:drawing>
      </w:r>
    </w:p>
    <w:p w:rsidR="005916FE" w:rsidRPr="005916FE" w:rsidRDefault="005916FE" w:rsidP="005916FE">
      <w:pPr>
        <w:ind w:left="360"/>
        <w:rPr>
          <w:rFonts w:ascii="Times New Roman" w:hAnsi="Times New Roman" w:cs="Times New Roman"/>
          <w:sz w:val="28"/>
          <w:szCs w:val="28"/>
        </w:rPr>
      </w:pPr>
    </w:p>
    <w:sectPr w:rsidR="005916FE" w:rsidRPr="005916FE" w:rsidSect="00E10B22">
      <w:pgSz w:w="11906" w:h="16838" w:code="9"/>
      <w:pgMar w:top="1418" w:right="1418" w:bottom="1418" w:left="1418" w:header="907"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0C31D9"/>
    <w:multiLevelType w:val="hybridMultilevel"/>
    <w:tmpl w:val="8A3CC546"/>
    <w:lvl w:ilvl="0" w:tplc="042C000F">
      <w:start w:val="1"/>
      <w:numFmt w:val="decimal"/>
      <w:lvlText w:val="%1."/>
      <w:lvlJc w:val="left"/>
      <w:pPr>
        <w:ind w:left="720" w:hanging="360"/>
      </w:pPr>
      <w:rPr>
        <w:rFonts w:hint="default"/>
        <w:b w:val="0"/>
      </w:rPr>
    </w:lvl>
    <w:lvl w:ilvl="1" w:tplc="042C0019" w:tentative="1">
      <w:start w:val="1"/>
      <w:numFmt w:val="lowerLetter"/>
      <w:lvlText w:val="%2."/>
      <w:lvlJc w:val="left"/>
      <w:pPr>
        <w:ind w:left="1440" w:hanging="360"/>
      </w:pPr>
    </w:lvl>
    <w:lvl w:ilvl="2" w:tplc="042C001B" w:tentative="1">
      <w:start w:val="1"/>
      <w:numFmt w:val="lowerRoman"/>
      <w:lvlText w:val="%3."/>
      <w:lvlJc w:val="right"/>
      <w:pPr>
        <w:ind w:left="2160" w:hanging="180"/>
      </w:pPr>
    </w:lvl>
    <w:lvl w:ilvl="3" w:tplc="042C000F" w:tentative="1">
      <w:start w:val="1"/>
      <w:numFmt w:val="decimal"/>
      <w:lvlText w:val="%4."/>
      <w:lvlJc w:val="left"/>
      <w:pPr>
        <w:ind w:left="2880" w:hanging="360"/>
      </w:pPr>
    </w:lvl>
    <w:lvl w:ilvl="4" w:tplc="042C0019" w:tentative="1">
      <w:start w:val="1"/>
      <w:numFmt w:val="lowerLetter"/>
      <w:lvlText w:val="%5."/>
      <w:lvlJc w:val="left"/>
      <w:pPr>
        <w:ind w:left="3600" w:hanging="360"/>
      </w:pPr>
    </w:lvl>
    <w:lvl w:ilvl="5" w:tplc="042C001B" w:tentative="1">
      <w:start w:val="1"/>
      <w:numFmt w:val="lowerRoman"/>
      <w:lvlText w:val="%6."/>
      <w:lvlJc w:val="right"/>
      <w:pPr>
        <w:ind w:left="4320" w:hanging="180"/>
      </w:pPr>
    </w:lvl>
    <w:lvl w:ilvl="6" w:tplc="042C000F" w:tentative="1">
      <w:start w:val="1"/>
      <w:numFmt w:val="decimal"/>
      <w:lvlText w:val="%7."/>
      <w:lvlJc w:val="left"/>
      <w:pPr>
        <w:ind w:left="5040" w:hanging="360"/>
      </w:pPr>
    </w:lvl>
    <w:lvl w:ilvl="7" w:tplc="042C0019" w:tentative="1">
      <w:start w:val="1"/>
      <w:numFmt w:val="lowerLetter"/>
      <w:lvlText w:val="%8."/>
      <w:lvlJc w:val="left"/>
      <w:pPr>
        <w:ind w:left="5760" w:hanging="360"/>
      </w:pPr>
    </w:lvl>
    <w:lvl w:ilvl="8" w:tplc="042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44E"/>
    <w:rsid w:val="001E366A"/>
    <w:rsid w:val="00235AF6"/>
    <w:rsid w:val="0051339C"/>
    <w:rsid w:val="00527FCE"/>
    <w:rsid w:val="00547C9E"/>
    <w:rsid w:val="005916FE"/>
    <w:rsid w:val="007C3B16"/>
    <w:rsid w:val="0084787D"/>
    <w:rsid w:val="00956E59"/>
    <w:rsid w:val="0096744E"/>
    <w:rsid w:val="00991558"/>
    <w:rsid w:val="009D14C0"/>
    <w:rsid w:val="00AB7CB3"/>
    <w:rsid w:val="00AD7D97"/>
    <w:rsid w:val="00E10B22"/>
    <w:rsid w:val="00E44FD4"/>
  </w:rsids>
  <m:mathPr>
    <m:mathFont m:val="Cambria Math"/>
    <m:brkBin m:val="before"/>
    <m:brkBinSub m:val="--"/>
    <m:smallFrac m:val="0"/>
    <m:dispDef/>
    <m:lMargin m:val="0"/>
    <m:rMargin m:val="0"/>
    <m:defJc m:val="centerGroup"/>
    <m:wrapIndent m:val="1440"/>
    <m:intLim m:val="subSup"/>
    <m:naryLim m:val="undOvr"/>
  </m:mathPr>
  <w:themeFontLang w:val="az-Latn-A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az-Latn-A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7CB3"/>
    <w:pPr>
      <w:ind w:left="720"/>
      <w:contextualSpacing/>
    </w:pPr>
  </w:style>
  <w:style w:type="paragraph" w:customStyle="1" w:styleId="Default">
    <w:name w:val="Default"/>
    <w:rsid w:val="00AD7D97"/>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Balloon Text"/>
    <w:basedOn w:val="a"/>
    <w:link w:val="a5"/>
    <w:uiPriority w:val="99"/>
    <w:semiHidden/>
    <w:unhideWhenUsed/>
    <w:rsid w:val="00527FC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27FC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az-Latn-A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7CB3"/>
    <w:pPr>
      <w:ind w:left="720"/>
      <w:contextualSpacing/>
    </w:pPr>
  </w:style>
  <w:style w:type="paragraph" w:customStyle="1" w:styleId="Default">
    <w:name w:val="Default"/>
    <w:rsid w:val="00AD7D97"/>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Balloon Text"/>
    <w:basedOn w:val="a"/>
    <w:link w:val="a5"/>
    <w:uiPriority w:val="99"/>
    <w:semiHidden/>
    <w:unhideWhenUsed/>
    <w:rsid w:val="00527FC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27FC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3" Type="http://schemas.microsoft.com/office/2007/relationships/stylesWithEffects" Target="stylesWithEffects.xml"/><Relationship Id="rId7" Type="http://schemas.openxmlformats.org/officeDocument/2006/relationships/image" Target="media/image2.tmp"/><Relationship Id="rId12" Type="http://schemas.openxmlformats.org/officeDocument/2006/relationships/image" Target="media/image7.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8</Pages>
  <Words>4855</Words>
  <Characters>2768</Characters>
  <Application>Microsoft Office Word</Application>
  <DocSecurity>0</DocSecurity>
  <Lines>23</Lines>
  <Paragraphs>15</Paragraphs>
  <ScaleCrop>false</ScaleCrop>
  <HeadingPairs>
    <vt:vector size="4" baseType="variant">
      <vt:variant>
        <vt:lpstr>Название</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7608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aysel.siyahova@outlook.com</dc:creator>
  <cp:keywords/>
  <dc:description/>
  <cp:lastModifiedBy>Hp</cp:lastModifiedBy>
  <cp:revision>2</cp:revision>
  <dcterms:created xsi:type="dcterms:W3CDTF">2019-05-02T17:08:00Z</dcterms:created>
  <dcterms:modified xsi:type="dcterms:W3CDTF">2019-06-09T09:44:00Z</dcterms:modified>
</cp:coreProperties>
</file>