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9E5FA">
      <w:pPr>
        <w:pStyle w:val="31"/>
        <w:pageBreakBefore w:val="0"/>
        <w:kinsoku/>
        <w:wordWrap/>
        <w:overflowPunct/>
        <w:topLinePunct w:val="0"/>
        <w:autoSpaceDE/>
        <w:autoSpaceDN/>
        <w:bidi w:val="0"/>
        <w:spacing w:line="360" w:lineRule="auto"/>
        <w:textAlignment w:val="auto"/>
        <w:rPr>
          <w:color w:val="000000"/>
        </w:rPr>
      </w:pPr>
    </w:p>
    <w:tbl>
      <w:tblPr>
        <w:tblStyle w:val="17"/>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5"/>
        <w:gridCol w:w="1732"/>
        <w:gridCol w:w="284"/>
        <w:gridCol w:w="3080"/>
        <w:gridCol w:w="1514"/>
      </w:tblGrid>
      <w:tr w14:paraId="0C6F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5"/>
            <w:tcBorders>
              <w:top w:val="nil"/>
              <w:left w:val="nil"/>
              <w:bottom w:val="nil"/>
              <w:right w:val="nil"/>
            </w:tcBorders>
          </w:tcPr>
          <w:p w14:paraId="7297FA09">
            <w:pPr>
              <w:pStyle w:val="31"/>
              <w:pageBreakBefore w:val="0"/>
              <w:kinsoku/>
              <w:wordWrap/>
              <w:overflowPunct/>
              <w:topLinePunct w:val="0"/>
              <w:autoSpaceDE/>
              <w:autoSpaceDN/>
              <w:bidi w:val="0"/>
              <w:spacing w:line="360" w:lineRule="auto"/>
              <w:textAlignment w:val="auto"/>
              <w:rPr>
                <w:color w:val="000000"/>
              </w:rPr>
            </w:pPr>
          </w:p>
          <w:p w14:paraId="7A8E104A">
            <w:pPr>
              <w:pStyle w:val="31"/>
              <w:pageBreakBefore w:val="0"/>
              <w:kinsoku/>
              <w:wordWrap/>
              <w:overflowPunct/>
              <w:topLinePunct w:val="0"/>
              <w:autoSpaceDE/>
              <w:autoSpaceDN/>
              <w:bidi w:val="0"/>
              <w:spacing w:line="360" w:lineRule="auto"/>
              <w:textAlignment w:val="auto"/>
              <w:rPr>
                <w:color w:val="000000"/>
              </w:rPr>
            </w:pPr>
          </w:p>
          <w:p w14:paraId="3204D88B">
            <w:pPr>
              <w:pStyle w:val="31"/>
              <w:pageBreakBefore w:val="0"/>
              <w:kinsoku/>
              <w:wordWrap/>
              <w:overflowPunct/>
              <w:topLinePunct w:val="0"/>
              <w:autoSpaceDE/>
              <w:autoSpaceDN/>
              <w:bidi w:val="0"/>
              <w:spacing w:line="360" w:lineRule="auto"/>
              <w:textAlignment w:val="auto"/>
              <w:rPr>
                <w:rFonts w:hint="default" w:eastAsia="宋体"/>
                <w:b/>
                <w:color w:val="000000"/>
                <w:lang w:val="en-US" w:eastAsia="zh-CN"/>
              </w:rPr>
            </w:pPr>
            <w:r>
              <w:rPr>
                <w:rFonts w:hint="eastAsia" w:ascii="楷体" w:hAnsi="楷体" w:eastAsia="楷体" w:cs="楷体"/>
                <w:b/>
                <w:bCs w:val="0"/>
                <w:color w:val="000000"/>
                <w:sz w:val="72"/>
                <w:szCs w:val="72"/>
                <w:lang w:val="en-US" w:eastAsia="zh-CN"/>
              </w:rPr>
              <w:t>数据库课程设计报</w:t>
            </w:r>
            <w:r>
              <w:rPr>
                <w:rFonts w:hint="eastAsia" w:ascii="楷体" w:hAnsi="楷体" w:eastAsia="楷体" w:cs="楷体"/>
                <w:b/>
                <w:color w:val="000000"/>
                <w:sz w:val="72"/>
                <w:szCs w:val="72"/>
                <w:lang w:val="en-US" w:eastAsia="zh-CN"/>
              </w:rPr>
              <w:t>告</w:t>
            </w:r>
          </w:p>
        </w:tc>
      </w:tr>
      <w:tr w14:paraId="6270B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5"/>
            <w:tcBorders>
              <w:top w:val="nil"/>
              <w:left w:val="nil"/>
              <w:bottom w:val="nil"/>
              <w:right w:val="nil"/>
            </w:tcBorders>
          </w:tcPr>
          <w:p w14:paraId="42AAE81D">
            <w:pPr>
              <w:pageBreakBefore w:val="0"/>
              <w:kinsoku/>
              <w:wordWrap/>
              <w:overflowPunct/>
              <w:topLinePunct w:val="0"/>
              <w:autoSpaceDE/>
              <w:autoSpaceDN/>
              <w:bidi w:val="0"/>
              <w:adjustRightInd w:val="0"/>
              <w:snapToGrid w:val="0"/>
              <w:spacing w:line="360" w:lineRule="auto"/>
              <w:jc w:val="center"/>
              <w:textAlignment w:val="auto"/>
              <w:rPr>
                <w:color w:val="000000"/>
                <w:sz w:val="44"/>
              </w:rPr>
            </w:pPr>
          </w:p>
          <w:p w14:paraId="77A9D790">
            <w:pPr>
              <w:pageBreakBefore w:val="0"/>
              <w:kinsoku/>
              <w:wordWrap/>
              <w:overflowPunct/>
              <w:topLinePunct w:val="0"/>
              <w:autoSpaceDE/>
              <w:autoSpaceDN/>
              <w:bidi w:val="0"/>
              <w:adjustRightInd w:val="0"/>
              <w:snapToGrid w:val="0"/>
              <w:spacing w:line="360" w:lineRule="auto"/>
              <w:jc w:val="center"/>
              <w:textAlignment w:val="auto"/>
              <w:rPr>
                <w:color w:val="000000"/>
                <w:sz w:val="44"/>
              </w:rPr>
            </w:pPr>
          </w:p>
          <w:p w14:paraId="7CA3D1B4">
            <w:pPr>
              <w:pageBreakBefore w:val="0"/>
              <w:kinsoku/>
              <w:wordWrap/>
              <w:overflowPunct/>
              <w:topLinePunct w:val="0"/>
              <w:autoSpaceDE/>
              <w:autoSpaceDN/>
              <w:bidi w:val="0"/>
              <w:adjustRightInd w:val="0"/>
              <w:snapToGrid w:val="0"/>
              <w:spacing w:line="360" w:lineRule="auto"/>
              <w:jc w:val="center"/>
              <w:textAlignment w:val="auto"/>
              <w:rPr>
                <w:color w:val="000000"/>
                <w:sz w:val="44"/>
              </w:rPr>
            </w:pPr>
          </w:p>
        </w:tc>
      </w:tr>
      <w:tr w14:paraId="7D6A3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5"/>
            <w:tcBorders>
              <w:top w:val="nil"/>
              <w:left w:val="nil"/>
              <w:bottom w:val="nil"/>
              <w:right w:val="nil"/>
            </w:tcBorders>
          </w:tcPr>
          <w:p w14:paraId="719F66A1">
            <w:pPr>
              <w:pStyle w:val="30"/>
              <w:pageBreakBefore w:val="0"/>
              <w:kinsoku/>
              <w:wordWrap/>
              <w:overflowPunct/>
              <w:topLinePunct w:val="0"/>
              <w:autoSpaceDE/>
              <w:autoSpaceDN/>
              <w:bidi w:val="0"/>
              <w:spacing w:line="360" w:lineRule="auto"/>
              <w:textAlignment w:val="auto"/>
              <w:rPr>
                <w:rFonts w:hint="default"/>
                <w:b w:val="0"/>
                <w:bCs/>
                <w:lang w:val="en-US" w:eastAsia="zh-CN"/>
              </w:rPr>
            </w:pPr>
            <w:r>
              <w:rPr>
                <w:rFonts w:hint="eastAsia"/>
                <w:b w:val="0"/>
                <w:bCs/>
                <w:lang w:val="en-US" w:eastAsia="zh-CN"/>
              </w:rPr>
              <w:t>网约车系统</w:t>
            </w:r>
          </w:p>
          <w:p w14:paraId="77F48632">
            <w:pPr>
              <w:pStyle w:val="30"/>
              <w:pageBreakBefore w:val="0"/>
              <w:kinsoku/>
              <w:wordWrap/>
              <w:overflowPunct/>
              <w:topLinePunct w:val="0"/>
              <w:autoSpaceDE/>
              <w:autoSpaceDN/>
              <w:bidi w:val="0"/>
              <w:spacing w:line="360" w:lineRule="auto"/>
              <w:jc w:val="both"/>
              <w:textAlignment w:val="auto"/>
              <w:rPr>
                <w:rFonts w:hint="eastAsia"/>
                <w:b w:val="0"/>
                <w:bCs/>
                <w:lang w:val="en-US" w:eastAsia="zh-CN"/>
              </w:rPr>
            </w:pPr>
          </w:p>
          <w:p w14:paraId="5478D81F">
            <w:pPr>
              <w:pStyle w:val="30"/>
              <w:pageBreakBefore w:val="0"/>
              <w:kinsoku/>
              <w:wordWrap/>
              <w:overflowPunct/>
              <w:topLinePunct w:val="0"/>
              <w:autoSpaceDE/>
              <w:autoSpaceDN/>
              <w:bidi w:val="0"/>
              <w:spacing w:line="360" w:lineRule="auto"/>
              <w:textAlignment w:val="auto"/>
              <w:rPr>
                <w:rFonts w:hint="eastAsia"/>
                <w:b w:val="0"/>
                <w:bCs/>
                <w:lang w:val="en-US" w:eastAsia="zh-CN"/>
              </w:rPr>
            </w:pPr>
          </w:p>
          <w:p w14:paraId="5C5AA0CA">
            <w:pPr>
              <w:pStyle w:val="30"/>
              <w:pageBreakBefore w:val="0"/>
              <w:kinsoku/>
              <w:wordWrap/>
              <w:overflowPunct/>
              <w:topLinePunct w:val="0"/>
              <w:autoSpaceDE/>
              <w:autoSpaceDN/>
              <w:bidi w:val="0"/>
              <w:spacing w:line="360" w:lineRule="auto"/>
              <w:textAlignment w:val="auto"/>
              <w:rPr>
                <w:rFonts w:hint="eastAsia"/>
                <w:b w:val="0"/>
                <w:bCs/>
                <w:lang w:val="en-US" w:eastAsia="zh-CN"/>
              </w:rPr>
            </w:pPr>
          </w:p>
        </w:tc>
      </w:tr>
      <w:tr w14:paraId="0F061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2525" w:type="dxa"/>
            <w:tcBorders>
              <w:top w:val="nil"/>
              <w:left w:val="nil"/>
              <w:bottom w:val="nil"/>
              <w:right w:val="nil"/>
            </w:tcBorders>
            <w:vAlign w:val="center"/>
          </w:tcPr>
          <w:p w14:paraId="7D8F56CB">
            <w:pPr>
              <w:pageBreakBefore w:val="0"/>
              <w:kinsoku/>
              <w:wordWrap/>
              <w:overflowPunct/>
              <w:topLinePunct w:val="0"/>
              <w:autoSpaceDE/>
              <w:autoSpaceDN/>
              <w:bidi w:val="0"/>
              <w:adjustRightInd w:val="0"/>
              <w:snapToGrid w:val="0"/>
              <w:spacing w:line="360" w:lineRule="auto"/>
              <w:textAlignment w:val="auto"/>
              <w:rPr>
                <w:rFonts w:hint="eastAsia" w:eastAsia="楷体_GB2312"/>
                <w:color w:val="000000"/>
                <w:sz w:val="52"/>
              </w:rPr>
            </w:pPr>
          </w:p>
        </w:tc>
        <w:tc>
          <w:tcPr>
            <w:tcW w:w="1732" w:type="dxa"/>
            <w:tcBorders>
              <w:top w:val="nil"/>
              <w:left w:val="nil"/>
              <w:bottom w:val="nil"/>
              <w:right w:val="nil"/>
            </w:tcBorders>
            <w:tcFitText/>
            <w:vAlign w:val="center"/>
          </w:tcPr>
          <w:p w14:paraId="1BE50609">
            <w:pPr>
              <w:pStyle w:val="32"/>
              <w:pageBreakBefore w:val="0"/>
              <w:kinsoku/>
              <w:wordWrap/>
              <w:overflowPunct/>
              <w:topLinePunct w:val="0"/>
              <w:autoSpaceDE/>
              <w:autoSpaceDN/>
              <w:bidi w:val="0"/>
              <w:spacing w:line="360" w:lineRule="auto"/>
              <w:ind w:firstLine="0" w:firstLineChars="0"/>
              <w:textAlignment w:val="auto"/>
              <w:rPr>
                <w:rFonts w:hint="default" w:asciiTheme="minorEastAsia" w:hAnsiTheme="minorEastAsia" w:eastAsiaTheme="minorEastAsia" w:cstheme="minorEastAsia"/>
                <w:spacing w:val="0"/>
                <w:lang w:val="en-US" w:eastAsia="zh-CN"/>
              </w:rPr>
            </w:pPr>
            <w:r>
              <w:rPr>
                <w:rFonts w:hint="eastAsia" w:asciiTheme="minorEastAsia" w:hAnsiTheme="minorEastAsia" w:eastAsiaTheme="minorEastAsia" w:cstheme="minorEastAsia"/>
                <w:spacing w:val="166"/>
                <w:lang w:val="en-US" w:eastAsia="zh-CN"/>
              </w:rPr>
              <w:t>年级</w:t>
            </w:r>
            <w:r>
              <w:rPr>
                <w:rFonts w:hint="eastAsia" w:asciiTheme="minorEastAsia" w:hAnsiTheme="minorEastAsia" w:eastAsiaTheme="minorEastAsia" w:cstheme="minorEastAsia"/>
                <w:spacing w:val="0"/>
                <w:lang w:val="en-US" w:eastAsia="zh-CN"/>
              </w:rPr>
              <w:t>：</w:t>
            </w:r>
          </w:p>
        </w:tc>
        <w:tc>
          <w:tcPr>
            <w:tcW w:w="284" w:type="dxa"/>
            <w:tcBorders>
              <w:top w:val="nil"/>
              <w:left w:val="nil"/>
              <w:bottom w:val="nil"/>
              <w:right w:val="nil"/>
            </w:tcBorders>
            <w:vAlign w:val="center"/>
          </w:tcPr>
          <w:p w14:paraId="3B32BE97">
            <w:pPr>
              <w:pStyle w:val="32"/>
              <w:pageBreakBefore w:val="0"/>
              <w:kinsoku/>
              <w:wordWrap/>
              <w:overflowPunct/>
              <w:topLinePunct w:val="0"/>
              <w:autoSpaceDE/>
              <w:autoSpaceDN/>
              <w:bidi w:val="0"/>
              <w:spacing w:line="360" w:lineRule="auto"/>
              <w:ind w:firstLine="1960"/>
              <w:textAlignment w:val="auto"/>
              <w:rPr>
                <w:rFonts w:hint="eastAsia" w:asciiTheme="minorEastAsia" w:hAnsiTheme="minorEastAsia" w:eastAsiaTheme="minorEastAsia" w:cstheme="minorEastAsia"/>
              </w:rPr>
            </w:pPr>
          </w:p>
        </w:tc>
        <w:tc>
          <w:tcPr>
            <w:tcW w:w="3080" w:type="dxa"/>
            <w:tcBorders>
              <w:top w:val="nil"/>
              <w:left w:val="nil"/>
              <w:bottom w:val="nil"/>
              <w:right w:val="nil"/>
            </w:tcBorders>
            <w:vAlign w:val="center"/>
          </w:tcPr>
          <w:p w14:paraId="26C7D337">
            <w:pPr>
              <w:pStyle w:val="32"/>
              <w:pageBreakBefore w:val="0"/>
              <w:kinsoku/>
              <w:wordWrap/>
              <w:overflowPunct/>
              <w:topLinePunct w:val="0"/>
              <w:autoSpaceDE/>
              <w:autoSpaceDN/>
              <w:bidi w:val="0"/>
              <w:spacing w:line="360" w:lineRule="auto"/>
              <w:ind w:firstLine="0" w:firstLineChars="0"/>
              <w:jc w:val="center"/>
              <w:textAlignment w:val="auto"/>
              <w:rPr>
                <w:rFonts w:hint="default" w:asciiTheme="minorEastAsia" w:hAnsiTheme="minorEastAsia" w:eastAsiaTheme="minorEastAsia" w:cstheme="minorEastAsia"/>
                <w:spacing w:val="20"/>
                <w:lang w:val="en-US" w:eastAsia="zh-CN"/>
              </w:rPr>
            </w:pPr>
            <w:r>
              <w:rPr>
                <w:rFonts w:hint="eastAsia" w:asciiTheme="minorEastAsia" w:hAnsiTheme="minorEastAsia" w:eastAsiaTheme="minorEastAsia" w:cstheme="minorEastAsia"/>
                <w:spacing w:val="20"/>
                <w:lang w:val="en-US" w:eastAsia="zh-CN"/>
              </w:rPr>
              <w:t>23级</w:t>
            </w:r>
          </w:p>
        </w:tc>
        <w:tc>
          <w:tcPr>
            <w:tcW w:w="1514" w:type="dxa"/>
            <w:tcBorders>
              <w:top w:val="nil"/>
              <w:left w:val="nil"/>
              <w:bottom w:val="nil"/>
              <w:right w:val="nil"/>
            </w:tcBorders>
            <w:vAlign w:val="center"/>
          </w:tcPr>
          <w:p w14:paraId="772A8C7A">
            <w:pPr>
              <w:pageBreakBefore w:val="0"/>
              <w:kinsoku/>
              <w:wordWrap/>
              <w:overflowPunct/>
              <w:topLinePunct w:val="0"/>
              <w:autoSpaceDE/>
              <w:autoSpaceDN/>
              <w:bidi w:val="0"/>
              <w:adjustRightInd w:val="0"/>
              <w:snapToGrid w:val="0"/>
              <w:spacing w:line="360" w:lineRule="auto"/>
              <w:textAlignment w:val="auto"/>
              <w:rPr>
                <w:rFonts w:hint="eastAsia" w:eastAsia="楷体_GB2312"/>
                <w:color w:val="000000"/>
                <w:sz w:val="52"/>
              </w:rPr>
            </w:pPr>
          </w:p>
        </w:tc>
      </w:tr>
      <w:tr w14:paraId="01E7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2525" w:type="dxa"/>
            <w:vMerge w:val="restart"/>
            <w:tcBorders>
              <w:top w:val="nil"/>
              <w:left w:val="nil"/>
              <w:bottom w:val="nil"/>
              <w:right w:val="nil"/>
            </w:tcBorders>
            <w:vAlign w:val="center"/>
          </w:tcPr>
          <w:p w14:paraId="787BD104">
            <w:pPr>
              <w:pageBreakBefore w:val="0"/>
              <w:kinsoku/>
              <w:wordWrap/>
              <w:overflowPunct/>
              <w:topLinePunct w:val="0"/>
              <w:autoSpaceDE/>
              <w:autoSpaceDN/>
              <w:bidi w:val="0"/>
              <w:adjustRightInd w:val="0"/>
              <w:snapToGrid w:val="0"/>
              <w:spacing w:line="360" w:lineRule="auto"/>
              <w:textAlignment w:val="auto"/>
              <w:rPr>
                <w:rFonts w:hint="eastAsia" w:eastAsia="楷体_GB2312"/>
                <w:color w:val="000000"/>
                <w:sz w:val="52"/>
              </w:rPr>
            </w:pPr>
          </w:p>
        </w:tc>
        <w:tc>
          <w:tcPr>
            <w:tcW w:w="1732" w:type="dxa"/>
            <w:tcBorders>
              <w:top w:val="nil"/>
              <w:left w:val="nil"/>
              <w:bottom w:val="nil"/>
              <w:right w:val="nil"/>
            </w:tcBorders>
            <w:tcFitText/>
            <w:vAlign w:val="center"/>
          </w:tcPr>
          <w:p w14:paraId="7832B4AE">
            <w:pPr>
              <w:pStyle w:val="32"/>
              <w:pageBreakBefore w:val="0"/>
              <w:kinsoku/>
              <w:wordWrap/>
              <w:overflowPunct/>
              <w:topLinePunct w:val="0"/>
              <w:autoSpaceDE/>
              <w:autoSpaceDN/>
              <w:bidi w:val="0"/>
              <w:spacing w:line="360" w:lineRule="auto"/>
              <w:ind w:firstLine="0" w:firstLineChars="0"/>
              <w:textAlignment w:val="auto"/>
              <w:rPr>
                <w:rFonts w:hint="eastAsia" w:asciiTheme="minorEastAsia" w:hAnsiTheme="minorEastAsia" w:eastAsiaTheme="minorEastAsia" w:cstheme="minorEastAsia"/>
                <w:spacing w:val="0"/>
              </w:rPr>
            </w:pPr>
            <w:r>
              <w:rPr>
                <w:rFonts w:hint="eastAsia" w:asciiTheme="minorEastAsia" w:hAnsiTheme="minorEastAsia" w:eastAsiaTheme="minorEastAsia" w:cstheme="minorEastAsia"/>
                <w:spacing w:val="166"/>
                <w:lang w:val="en-US" w:eastAsia="zh-CN"/>
              </w:rPr>
              <w:t>专业</w:t>
            </w:r>
            <w:r>
              <w:rPr>
                <w:rFonts w:hint="eastAsia" w:asciiTheme="minorEastAsia" w:hAnsiTheme="minorEastAsia" w:eastAsiaTheme="minorEastAsia" w:cstheme="minorEastAsia"/>
                <w:spacing w:val="0"/>
              </w:rPr>
              <w:t>：</w:t>
            </w:r>
          </w:p>
        </w:tc>
        <w:tc>
          <w:tcPr>
            <w:tcW w:w="284" w:type="dxa"/>
            <w:tcBorders>
              <w:top w:val="nil"/>
              <w:left w:val="nil"/>
              <w:bottom w:val="nil"/>
              <w:right w:val="nil"/>
            </w:tcBorders>
            <w:vAlign w:val="center"/>
          </w:tcPr>
          <w:p w14:paraId="0A3E07B8">
            <w:pPr>
              <w:pStyle w:val="32"/>
              <w:pageBreakBefore w:val="0"/>
              <w:kinsoku/>
              <w:wordWrap/>
              <w:overflowPunct/>
              <w:topLinePunct w:val="0"/>
              <w:autoSpaceDE/>
              <w:autoSpaceDN/>
              <w:bidi w:val="0"/>
              <w:spacing w:line="360" w:lineRule="auto"/>
              <w:ind w:firstLine="196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tc>
        <w:tc>
          <w:tcPr>
            <w:tcW w:w="3080" w:type="dxa"/>
            <w:tcBorders>
              <w:top w:val="nil"/>
              <w:left w:val="nil"/>
              <w:bottom w:val="nil"/>
              <w:right w:val="nil"/>
            </w:tcBorders>
            <w:vAlign w:val="center"/>
          </w:tcPr>
          <w:p w14:paraId="197B8D96">
            <w:pPr>
              <w:pStyle w:val="32"/>
              <w:pageBreakBefore w:val="0"/>
              <w:kinsoku/>
              <w:wordWrap/>
              <w:overflowPunct/>
              <w:topLinePunct w:val="0"/>
              <w:autoSpaceDE/>
              <w:autoSpaceDN/>
              <w:bidi w:val="0"/>
              <w:spacing w:line="360" w:lineRule="auto"/>
              <w:ind w:firstLine="0" w:firstLineChars="0"/>
              <w:jc w:val="center"/>
              <w:textAlignment w:val="auto"/>
              <w:rPr>
                <w:rFonts w:hint="eastAsia" w:asciiTheme="minorEastAsia" w:hAnsiTheme="minorEastAsia" w:eastAsiaTheme="minorEastAsia" w:cstheme="minorEastAsia"/>
                <w:spacing w:val="20"/>
              </w:rPr>
            </w:pPr>
            <w:r>
              <w:rPr>
                <w:rFonts w:hint="eastAsia" w:asciiTheme="minorEastAsia" w:hAnsiTheme="minorEastAsia" w:eastAsiaTheme="minorEastAsia" w:cstheme="minorEastAsia"/>
                <w:spacing w:val="20"/>
                <w:lang w:val="en-US" w:eastAsia="zh-CN"/>
              </w:rPr>
              <w:t>软件工程</w:t>
            </w:r>
          </w:p>
        </w:tc>
        <w:tc>
          <w:tcPr>
            <w:tcW w:w="1514" w:type="dxa"/>
            <w:vMerge w:val="restart"/>
            <w:tcBorders>
              <w:top w:val="nil"/>
              <w:left w:val="nil"/>
              <w:bottom w:val="nil"/>
              <w:right w:val="nil"/>
            </w:tcBorders>
            <w:vAlign w:val="center"/>
          </w:tcPr>
          <w:p w14:paraId="0D63DE56">
            <w:pPr>
              <w:pageBreakBefore w:val="0"/>
              <w:kinsoku/>
              <w:wordWrap/>
              <w:overflowPunct/>
              <w:topLinePunct w:val="0"/>
              <w:autoSpaceDE/>
              <w:autoSpaceDN/>
              <w:bidi w:val="0"/>
              <w:adjustRightInd w:val="0"/>
              <w:snapToGrid w:val="0"/>
              <w:spacing w:line="360" w:lineRule="auto"/>
              <w:textAlignment w:val="auto"/>
              <w:rPr>
                <w:rFonts w:hint="eastAsia" w:eastAsia="楷体_GB2312"/>
                <w:color w:val="000000"/>
                <w:sz w:val="52"/>
              </w:rPr>
            </w:pPr>
          </w:p>
        </w:tc>
      </w:tr>
      <w:tr w14:paraId="16A7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2525" w:type="dxa"/>
            <w:vMerge w:val="continue"/>
            <w:tcBorders>
              <w:top w:val="nil"/>
              <w:left w:val="nil"/>
              <w:bottom w:val="nil"/>
              <w:right w:val="nil"/>
            </w:tcBorders>
            <w:vAlign w:val="center"/>
          </w:tcPr>
          <w:p w14:paraId="7E2E69F6">
            <w:pPr>
              <w:pageBreakBefore w:val="0"/>
              <w:widowControl/>
              <w:kinsoku/>
              <w:wordWrap/>
              <w:overflowPunct/>
              <w:topLinePunct w:val="0"/>
              <w:autoSpaceDE/>
              <w:autoSpaceDN/>
              <w:bidi w:val="0"/>
              <w:spacing w:line="360" w:lineRule="auto"/>
              <w:jc w:val="left"/>
              <w:textAlignment w:val="auto"/>
              <w:rPr>
                <w:rFonts w:eastAsia="楷体_GB2312"/>
                <w:color w:val="000000"/>
                <w:sz w:val="52"/>
              </w:rPr>
            </w:pPr>
          </w:p>
        </w:tc>
        <w:tc>
          <w:tcPr>
            <w:tcW w:w="1732" w:type="dxa"/>
            <w:tcBorders>
              <w:top w:val="nil"/>
              <w:left w:val="nil"/>
              <w:bottom w:val="nil"/>
              <w:right w:val="nil"/>
            </w:tcBorders>
            <w:tcFitText/>
            <w:vAlign w:val="center"/>
          </w:tcPr>
          <w:p w14:paraId="14A321B1">
            <w:pPr>
              <w:pStyle w:val="32"/>
              <w:pageBreakBefore w:val="0"/>
              <w:kinsoku/>
              <w:wordWrap/>
              <w:overflowPunct/>
              <w:topLinePunct w:val="0"/>
              <w:autoSpaceDE/>
              <w:autoSpaceDN/>
              <w:bidi w:val="0"/>
              <w:spacing w:line="360" w:lineRule="auto"/>
              <w:ind w:firstLine="0" w:firstLineChars="0"/>
              <w:textAlignment w:val="auto"/>
              <w:rPr>
                <w:rFonts w:hint="eastAsia" w:asciiTheme="minorEastAsia" w:hAnsiTheme="minorEastAsia" w:eastAsiaTheme="minorEastAsia" w:cstheme="minorEastAsia"/>
                <w:spacing w:val="0"/>
              </w:rPr>
            </w:pPr>
            <w:r>
              <w:rPr>
                <w:rFonts w:hint="eastAsia" w:asciiTheme="minorEastAsia" w:hAnsiTheme="minorEastAsia" w:eastAsiaTheme="minorEastAsia" w:cstheme="minorEastAsia"/>
                <w:spacing w:val="166"/>
                <w:lang w:val="en-US" w:eastAsia="zh-CN"/>
              </w:rPr>
              <w:t>学号</w:t>
            </w:r>
            <w:r>
              <w:rPr>
                <w:rFonts w:hint="eastAsia" w:asciiTheme="minorEastAsia" w:hAnsiTheme="minorEastAsia" w:eastAsiaTheme="minorEastAsia" w:cstheme="minorEastAsia"/>
                <w:spacing w:val="0"/>
              </w:rPr>
              <w:t>：</w:t>
            </w:r>
          </w:p>
        </w:tc>
        <w:tc>
          <w:tcPr>
            <w:tcW w:w="284" w:type="dxa"/>
            <w:tcBorders>
              <w:top w:val="nil"/>
              <w:left w:val="nil"/>
              <w:bottom w:val="nil"/>
              <w:right w:val="nil"/>
            </w:tcBorders>
            <w:vAlign w:val="center"/>
          </w:tcPr>
          <w:p w14:paraId="3B32713F">
            <w:pPr>
              <w:pStyle w:val="32"/>
              <w:pageBreakBefore w:val="0"/>
              <w:kinsoku/>
              <w:wordWrap/>
              <w:overflowPunct/>
              <w:topLinePunct w:val="0"/>
              <w:autoSpaceDE/>
              <w:autoSpaceDN/>
              <w:bidi w:val="0"/>
              <w:spacing w:line="360" w:lineRule="auto"/>
              <w:ind w:firstLine="196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tc>
        <w:tc>
          <w:tcPr>
            <w:tcW w:w="3080" w:type="dxa"/>
            <w:tcBorders>
              <w:top w:val="nil"/>
              <w:left w:val="nil"/>
              <w:bottom w:val="nil"/>
              <w:right w:val="nil"/>
            </w:tcBorders>
            <w:vAlign w:val="center"/>
          </w:tcPr>
          <w:p w14:paraId="583C0232">
            <w:pPr>
              <w:pStyle w:val="32"/>
              <w:pageBreakBefore w:val="0"/>
              <w:kinsoku/>
              <w:wordWrap/>
              <w:overflowPunct/>
              <w:topLinePunct w:val="0"/>
              <w:autoSpaceDE/>
              <w:autoSpaceDN/>
              <w:bidi w:val="0"/>
              <w:spacing w:line="360" w:lineRule="auto"/>
              <w:ind w:firstLine="0" w:firstLineChars="0"/>
              <w:jc w:val="center"/>
              <w:textAlignment w:val="auto"/>
              <w:rPr>
                <w:rFonts w:hint="eastAsia" w:asciiTheme="minorEastAsia" w:hAnsiTheme="minorEastAsia" w:eastAsiaTheme="minorEastAsia" w:cstheme="minorEastAsia"/>
                <w:lang w:val="en-US" w:eastAsia="zh-CN"/>
              </w:rPr>
            </w:pPr>
          </w:p>
        </w:tc>
        <w:tc>
          <w:tcPr>
            <w:tcW w:w="1514" w:type="dxa"/>
            <w:vMerge w:val="continue"/>
            <w:tcBorders>
              <w:top w:val="nil"/>
              <w:left w:val="nil"/>
              <w:bottom w:val="nil"/>
              <w:right w:val="nil"/>
            </w:tcBorders>
            <w:vAlign w:val="center"/>
          </w:tcPr>
          <w:p w14:paraId="44C3EFEB">
            <w:pPr>
              <w:pageBreakBefore w:val="0"/>
              <w:widowControl/>
              <w:kinsoku/>
              <w:wordWrap/>
              <w:overflowPunct/>
              <w:topLinePunct w:val="0"/>
              <w:autoSpaceDE/>
              <w:autoSpaceDN/>
              <w:bidi w:val="0"/>
              <w:spacing w:line="360" w:lineRule="auto"/>
              <w:jc w:val="distribute"/>
              <w:textAlignment w:val="auto"/>
              <w:rPr>
                <w:rFonts w:eastAsia="楷体_GB2312"/>
                <w:color w:val="000000"/>
                <w:sz w:val="52"/>
              </w:rPr>
            </w:pPr>
          </w:p>
        </w:tc>
      </w:tr>
      <w:tr w14:paraId="7979F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2525" w:type="dxa"/>
            <w:vMerge w:val="continue"/>
            <w:tcBorders>
              <w:top w:val="nil"/>
              <w:left w:val="nil"/>
              <w:bottom w:val="nil"/>
              <w:right w:val="nil"/>
            </w:tcBorders>
            <w:vAlign w:val="center"/>
          </w:tcPr>
          <w:p w14:paraId="2BD5DC7B">
            <w:pPr>
              <w:pageBreakBefore w:val="0"/>
              <w:widowControl/>
              <w:kinsoku/>
              <w:wordWrap/>
              <w:overflowPunct/>
              <w:topLinePunct w:val="0"/>
              <w:autoSpaceDE/>
              <w:autoSpaceDN/>
              <w:bidi w:val="0"/>
              <w:spacing w:line="360" w:lineRule="auto"/>
              <w:jc w:val="left"/>
              <w:textAlignment w:val="auto"/>
              <w:rPr>
                <w:rFonts w:eastAsia="楷体_GB2312"/>
                <w:color w:val="000000"/>
                <w:sz w:val="52"/>
              </w:rPr>
            </w:pPr>
          </w:p>
        </w:tc>
        <w:tc>
          <w:tcPr>
            <w:tcW w:w="1732" w:type="dxa"/>
            <w:tcBorders>
              <w:top w:val="nil"/>
              <w:left w:val="nil"/>
              <w:bottom w:val="nil"/>
              <w:right w:val="nil"/>
            </w:tcBorders>
            <w:tcFitText/>
            <w:vAlign w:val="center"/>
          </w:tcPr>
          <w:p w14:paraId="70586B82">
            <w:pPr>
              <w:pStyle w:val="32"/>
              <w:pageBreakBefore w:val="0"/>
              <w:kinsoku/>
              <w:wordWrap/>
              <w:overflowPunct/>
              <w:topLinePunct w:val="0"/>
              <w:autoSpaceDE/>
              <w:autoSpaceDN/>
              <w:bidi w:val="0"/>
              <w:spacing w:line="360" w:lineRule="auto"/>
              <w:ind w:firstLine="0" w:firstLineChars="0"/>
              <w:textAlignment w:val="auto"/>
              <w:rPr>
                <w:rFonts w:hint="eastAsia" w:asciiTheme="minorEastAsia" w:hAnsiTheme="minorEastAsia" w:eastAsiaTheme="minorEastAsia" w:cstheme="minorEastAsia"/>
                <w:spacing w:val="0"/>
              </w:rPr>
            </w:pPr>
            <w:r>
              <w:rPr>
                <w:rFonts w:hint="eastAsia" w:asciiTheme="minorEastAsia" w:hAnsiTheme="minorEastAsia" w:eastAsiaTheme="minorEastAsia" w:cstheme="minorEastAsia"/>
                <w:spacing w:val="166"/>
              </w:rPr>
              <w:t>姓名</w:t>
            </w:r>
            <w:r>
              <w:rPr>
                <w:rFonts w:hint="eastAsia" w:asciiTheme="minorEastAsia" w:hAnsiTheme="minorEastAsia" w:eastAsiaTheme="minorEastAsia" w:cstheme="minorEastAsia"/>
                <w:spacing w:val="0"/>
              </w:rPr>
              <w:t>：</w:t>
            </w:r>
          </w:p>
        </w:tc>
        <w:tc>
          <w:tcPr>
            <w:tcW w:w="284" w:type="dxa"/>
            <w:tcBorders>
              <w:top w:val="nil"/>
              <w:left w:val="nil"/>
              <w:bottom w:val="nil"/>
              <w:right w:val="nil"/>
            </w:tcBorders>
            <w:vAlign w:val="center"/>
          </w:tcPr>
          <w:p w14:paraId="49292F37">
            <w:pPr>
              <w:pStyle w:val="32"/>
              <w:pageBreakBefore w:val="0"/>
              <w:kinsoku/>
              <w:wordWrap/>
              <w:overflowPunct/>
              <w:topLinePunct w:val="0"/>
              <w:autoSpaceDE/>
              <w:autoSpaceDN/>
              <w:bidi w:val="0"/>
              <w:spacing w:line="360" w:lineRule="auto"/>
              <w:ind w:firstLine="196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tc>
        <w:tc>
          <w:tcPr>
            <w:tcW w:w="3080" w:type="dxa"/>
            <w:tcBorders>
              <w:top w:val="nil"/>
              <w:left w:val="nil"/>
              <w:bottom w:val="nil"/>
              <w:right w:val="nil"/>
            </w:tcBorders>
            <w:vAlign w:val="center"/>
          </w:tcPr>
          <w:p w14:paraId="398AB3ED">
            <w:pPr>
              <w:pStyle w:val="32"/>
              <w:pageBreakBefore w:val="0"/>
              <w:kinsoku/>
              <w:wordWrap/>
              <w:overflowPunct/>
              <w:topLinePunct w:val="0"/>
              <w:autoSpaceDE/>
              <w:autoSpaceDN/>
              <w:bidi w:val="0"/>
              <w:spacing w:line="360" w:lineRule="auto"/>
              <w:ind w:firstLine="0" w:firstLineChars="0"/>
              <w:jc w:val="center"/>
              <w:textAlignment w:val="auto"/>
              <w:rPr>
                <w:rFonts w:hint="eastAsia" w:asciiTheme="minorEastAsia" w:hAnsiTheme="minorEastAsia" w:eastAsiaTheme="minorEastAsia" w:cstheme="minorEastAsia"/>
                <w:lang w:val="en-US" w:eastAsia="zh-CN"/>
              </w:rPr>
            </w:pPr>
          </w:p>
        </w:tc>
        <w:tc>
          <w:tcPr>
            <w:tcW w:w="1514" w:type="dxa"/>
            <w:vMerge w:val="continue"/>
            <w:tcBorders>
              <w:top w:val="nil"/>
              <w:left w:val="nil"/>
              <w:bottom w:val="nil"/>
              <w:right w:val="nil"/>
            </w:tcBorders>
            <w:vAlign w:val="center"/>
          </w:tcPr>
          <w:p w14:paraId="7695E748">
            <w:pPr>
              <w:pageBreakBefore w:val="0"/>
              <w:widowControl/>
              <w:kinsoku/>
              <w:wordWrap/>
              <w:overflowPunct/>
              <w:topLinePunct w:val="0"/>
              <w:autoSpaceDE/>
              <w:autoSpaceDN/>
              <w:bidi w:val="0"/>
              <w:spacing w:line="360" w:lineRule="auto"/>
              <w:jc w:val="distribute"/>
              <w:textAlignment w:val="auto"/>
              <w:rPr>
                <w:rFonts w:eastAsia="楷体_GB2312"/>
                <w:color w:val="000000"/>
                <w:sz w:val="52"/>
              </w:rPr>
            </w:pPr>
          </w:p>
        </w:tc>
      </w:tr>
      <w:tr w14:paraId="4E32D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5"/>
            <w:tcBorders>
              <w:top w:val="nil"/>
              <w:left w:val="nil"/>
              <w:bottom w:val="nil"/>
              <w:right w:val="nil"/>
            </w:tcBorders>
          </w:tcPr>
          <w:p w14:paraId="6F411D0C">
            <w:pPr>
              <w:pStyle w:val="29"/>
              <w:pageBreakBefore w:val="0"/>
              <w:kinsoku/>
              <w:wordWrap/>
              <w:overflowPunct/>
              <w:topLinePunct w:val="0"/>
              <w:autoSpaceDE/>
              <w:autoSpaceDN/>
              <w:bidi w:val="0"/>
              <w:spacing w:line="360" w:lineRule="auto"/>
              <w:jc w:val="both"/>
              <w:textAlignment w:val="auto"/>
            </w:pPr>
          </w:p>
          <w:p w14:paraId="7217E70C">
            <w:pPr>
              <w:pStyle w:val="29"/>
              <w:pageBreakBefore w:val="0"/>
              <w:kinsoku/>
              <w:wordWrap/>
              <w:overflowPunct/>
              <w:topLinePunct w:val="0"/>
              <w:autoSpaceDE/>
              <w:autoSpaceDN/>
              <w:bidi w:val="0"/>
              <w:spacing w:line="360" w:lineRule="auto"/>
              <w:textAlignment w:val="auto"/>
              <w:rPr>
                <w:rFonts w:hint="default" w:eastAsia="黑体"/>
                <w:lang w:val="en-US" w:eastAsia="zh-CN"/>
              </w:rPr>
            </w:pPr>
            <w:r>
              <w:rPr>
                <w:rFonts w:hint="eastAsia"/>
                <w:lang w:val="en-US" w:eastAsia="zh-CN"/>
              </w:rPr>
              <w:t>2025</w:t>
            </w:r>
            <w:r>
              <w:rPr>
                <w:rFonts w:hint="eastAsia"/>
              </w:rPr>
              <w:t>年</w:t>
            </w:r>
            <w:r>
              <w:rPr>
                <w:rFonts w:hint="eastAsia"/>
                <w:lang w:val="en-US" w:eastAsia="zh-CN"/>
              </w:rPr>
              <w:t>9</w:t>
            </w:r>
            <w:r>
              <w:rPr>
                <w:rFonts w:hint="eastAsia"/>
              </w:rPr>
              <w:t>月</w:t>
            </w:r>
            <w:r>
              <w:rPr>
                <w:rFonts w:hint="eastAsia"/>
                <w:lang w:val="en-US" w:eastAsia="zh-CN"/>
              </w:rPr>
              <w:t>13日</w:t>
            </w:r>
          </w:p>
        </w:tc>
      </w:tr>
    </w:tbl>
    <w:p w14:paraId="5043D866">
      <w:pPr>
        <w:pageBreakBefore w:val="0"/>
        <w:kinsoku/>
        <w:wordWrap/>
        <w:overflowPunct/>
        <w:topLinePunct w:val="0"/>
        <w:autoSpaceDE/>
        <w:autoSpaceDN/>
        <w:bidi w:val="0"/>
        <w:spacing w:line="360" w:lineRule="auto"/>
        <w:textAlignment w:val="auto"/>
        <w:rPr>
          <w:sz w:val="24"/>
        </w:rPr>
      </w:pPr>
    </w:p>
    <w:p w14:paraId="368DD317">
      <w:pPr>
        <w:pageBreakBefore w:val="0"/>
        <w:kinsoku/>
        <w:wordWrap/>
        <w:overflowPunct/>
        <w:topLinePunct w:val="0"/>
        <w:autoSpaceDE/>
        <w:autoSpaceDN/>
        <w:bidi w:val="0"/>
        <w:spacing w:before="0" w:beforeLines="0" w:after="0" w:afterLines="0" w:line="360" w:lineRule="auto"/>
        <w:ind w:left="0" w:leftChars="0" w:right="0" w:rightChars="0" w:firstLine="0" w:firstLineChars="0"/>
        <w:jc w:val="center"/>
        <w:textAlignment w:val="auto"/>
        <w:rPr>
          <w:rFonts w:hint="eastAsia" w:ascii="黑体" w:hAnsi="黑体" w:eastAsia="黑体" w:cs="黑体"/>
          <w:kern w:val="2"/>
          <w:sz w:val="24"/>
          <w:szCs w:val="24"/>
          <w:lang w:val="en-US" w:eastAsia="zh-CN" w:bidi="ar-SA"/>
        </w:rPr>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bookmarkStart w:id="126" w:name="_GoBack"/>
      <w:bookmarkEnd w:id="126"/>
    </w:p>
    <w:sdt>
      <w:sdtPr>
        <w:rPr>
          <w:rFonts w:hint="eastAsia" w:ascii="黑体" w:hAnsi="黑体" w:eastAsia="黑体" w:cs="黑体"/>
          <w:kern w:val="2"/>
          <w:sz w:val="24"/>
          <w:szCs w:val="24"/>
          <w:lang w:val="en-US" w:eastAsia="zh-CN" w:bidi="ar-SA"/>
        </w:rPr>
        <w:id w:val="147465107"/>
        <w15:color w:val="DBDBDB"/>
        <w:docPartObj>
          <w:docPartGallery w:val="Table of Contents"/>
          <w:docPartUnique/>
        </w:docPartObj>
      </w:sdtPr>
      <w:sdtEndPr>
        <w:rPr>
          <w:rFonts w:hint="eastAsia" w:ascii="黑体" w:hAnsi="黑体" w:eastAsia="黑体" w:cs="黑体"/>
          <w:b/>
          <w:kern w:val="44"/>
          <w:sz w:val="44"/>
          <w:szCs w:val="24"/>
          <w:lang w:val="en-US" w:eastAsia="zh-CN" w:bidi="ar-SA"/>
        </w:rPr>
      </w:sdtEndPr>
      <w:sdtContent>
        <w:p w14:paraId="4923073C">
          <w:pPr>
            <w:pageBreakBefore w:val="0"/>
            <w:kinsoku/>
            <w:wordWrap/>
            <w:overflowPunct/>
            <w:topLinePunct w:val="0"/>
            <w:autoSpaceDE/>
            <w:autoSpaceDN/>
            <w:bidi w:val="0"/>
            <w:spacing w:before="0" w:beforeLines="0" w:after="0" w:afterLines="0" w:line="360" w:lineRule="auto"/>
            <w:ind w:left="0" w:leftChars="0" w:right="0" w:rightChars="0" w:firstLine="0" w:firstLineChars="0"/>
            <w:jc w:val="center"/>
            <w:textAlignment w:val="auto"/>
            <w:rPr>
              <w:rFonts w:hint="eastAsia" w:ascii="黑体" w:hAnsi="黑体" w:eastAsia="黑体" w:cs="黑体"/>
              <w:sz w:val="24"/>
            </w:rPr>
          </w:pPr>
          <w:r>
            <w:rPr>
              <w:rFonts w:hint="eastAsia" w:ascii="黑体" w:hAnsi="黑体" w:eastAsia="黑体" w:cs="黑体"/>
              <w:sz w:val="24"/>
            </w:rPr>
            <w:t>目录</w:t>
          </w:r>
        </w:p>
        <w:p w14:paraId="55F0F83E">
          <w:pPr>
            <w:pStyle w:val="12"/>
            <w:tabs>
              <w:tab w:val="right" w:leader="dot" w:pos="8306"/>
            </w:tabs>
          </w:pPr>
          <w:r>
            <w:fldChar w:fldCharType="begin"/>
          </w:r>
          <w:r>
            <w:instrText xml:space="preserve">TOC \o "1-4" \h \u </w:instrText>
          </w:r>
          <w:r>
            <w:fldChar w:fldCharType="separate"/>
          </w:r>
          <w:r>
            <w:fldChar w:fldCharType="begin"/>
          </w:r>
          <w:r>
            <w:instrText xml:space="preserve"> HYPERLINK \l _Toc23970 </w:instrText>
          </w:r>
          <w:r>
            <w:fldChar w:fldCharType="separate"/>
          </w:r>
          <w:r>
            <w:rPr>
              <w:rFonts w:hint="eastAsia" w:ascii="黑体" w:hAnsi="黑体" w:eastAsia="黑体" w:cs="黑体"/>
              <w:lang w:val="en-US" w:eastAsia="zh-CN"/>
            </w:rPr>
            <w:t>一、系统概述</w:t>
          </w:r>
          <w:r>
            <w:tab/>
          </w:r>
          <w:r>
            <w:fldChar w:fldCharType="begin"/>
          </w:r>
          <w:r>
            <w:instrText xml:space="preserve"> PAGEREF _Toc23970 \h </w:instrText>
          </w:r>
          <w:r>
            <w:fldChar w:fldCharType="separate"/>
          </w:r>
          <w:r>
            <w:t>1</w:t>
          </w:r>
          <w:r>
            <w:fldChar w:fldCharType="end"/>
          </w:r>
          <w:r>
            <w:fldChar w:fldCharType="end"/>
          </w:r>
        </w:p>
        <w:p w14:paraId="3A64AA15">
          <w:pPr>
            <w:pStyle w:val="14"/>
            <w:tabs>
              <w:tab w:val="right" w:leader="dot" w:pos="8306"/>
            </w:tabs>
          </w:pPr>
          <w:r>
            <w:fldChar w:fldCharType="begin"/>
          </w:r>
          <w:r>
            <w:instrText xml:space="preserve"> HYPERLINK \l _Toc24589 </w:instrText>
          </w:r>
          <w:r>
            <w:fldChar w:fldCharType="separate"/>
          </w:r>
          <w:r>
            <w:rPr>
              <w:rFonts w:hint="eastAsia" w:ascii="黑体" w:hAnsi="黑体" w:eastAsia="黑体" w:cs="黑体"/>
              <w:lang w:val="en-US" w:eastAsia="zh-CN"/>
            </w:rPr>
            <w:t>1.1 背景与目标</w:t>
          </w:r>
          <w:r>
            <w:tab/>
          </w:r>
          <w:r>
            <w:fldChar w:fldCharType="begin"/>
          </w:r>
          <w:r>
            <w:instrText xml:space="preserve"> PAGEREF _Toc24589 \h </w:instrText>
          </w:r>
          <w:r>
            <w:fldChar w:fldCharType="separate"/>
          </w:r>
          <w:r>
            <w:t>1</w:t>
          </w:r>
          <w:r>
            <w:fldChar w:fldCharType="end"/>
          </w:r>
          <w:r>
            <w:fldChar w:fldCharType="end"/>
          </w:r>
        </w:p>
        <w:p w14:paraId="6DA81714">
          <w:pPr>
            <w:pStyle w:val="14"/>
            <w:tabs>
              <w:tab w:val="right" w:leader="dot" w:pos="8306"/>
            </w:tabs>
          </w:pPr>
          <w:r>
            <w:fldChar w:fldCharType="begin"/>
          </w:r>
          <w:r>
            <w:instrText xml:space="preserve"> HYPERLINK \l _Toc10788 </w:instrText>
          </w:r>
          <w:r>
            <w:fldChar w:fldCharType="separate"/>
          </w:r>
          <w:r>
            <w:rPr>
              <w:rFonts w:hint="eastAsia" w:ascii="黑体" w:hAnsi="黑体" w:eastAsia="黑体" w:cs="黑体"/>
              <w:lang w:val="en-US" w:eastAsia="zh-CN"/>
            </w:rPr>
            <w:t>1.2 主要功能</w:t>
          </w:r>
          <w:r>
            <w:tab/>
          </w:r>
          <w:r>
            <w:fldChar w:fldCharType="begin"/>
          </w:r>
          <w:r>
            <w:instrText xml:space="preserve"> PAGEREF _Toc10788 \h </w:instrText>
          </w:r>
          <w:r>
            <w:fldChar w:fldCharType="separate"/>
          </w:r>
          <w:r>
            <w:t>1</w:t>
          </w:r>
          <w:r>
            <w:fldChar w:fldCharType="end"/>
          </w:r>
          <w:r>
            <w:fldChar w:fldCharType="end"/>
          </w:r>
        </w:p>
        <w:p w14:paraId="07B1460A">
          <w:pPr>
            <w:pStyle w:val="9"/>
            <w:tabs>
              <w:tab w:val="right" w:leader="dot" w:pos="8306"/>
            </w:tabs>
          </w:pPr>
          <w:r>
            <w:fldChar w:fldCharType="begin"/>
          </w:r>
          <w:r>
            <w:instrText xml:space="preserve"> HYPERLINK \l _Toc27014 </w:instrText>
          </w:r>
          <w:r>
            <w:fldChar w:fldCharType="separate"/>
          </w:r>
          <w:r>
            <w:rPr>
              <w:rFonts w:hint="eastAsia" w:ascii="黑体" w:hAnsi="黑体" w:eastAsia="黑体" w:cs="黑体"/>
              <w:bCs/>
              <w:szCs w:val="28"/>
              <w:lang w:val="en-US" w:eastAsia="zh-CN"/>
            </w:rPr>
            <w:t>1.2.1 用户端功能体系</w:t>
          </w:r>
          <w:r>
            <w:tab/>
          </w:r>
          <w:r>
            <w:fldChar w:fldCharType="begin"/>
          </w:r>
          <w:r>
            <w:instrText xml:space="preserve"> PAGEREF _Toc27014 \h </w:instrText>
          </w:r>
          <w:r>
            <w:fldChar w:fldCharType="separate"/>
          </w:r>
          <w:r>
            <w:t>1</w:t>
          </w:r>
          <w:r>
            <w:fldChar w:fldCharType="end"/>
          </w:r>
          <w:r>
            <w:fldChar w:fldCharType="end"/>
          </w:r>
        </w:p>
        <w:p w14:paraId="14D4307A">
          <w:pPr>
            <w:pStyle w:val="9"/>
            <w:tabs>
              <w:tab w:val="right" w:leader="dot" w:pos="8306"/>
            </w:tabs>
          </w:pPr>
          <w:r>
            <w:fldChar w:fldCharType="begin"/>
          </w:r>
          <w:r>
            <w:instrText xml:space="preserve"> HYPERLINK \l _Toc23903 </w:instrText>
          </w:r>
          <w:r>
            <w:fldChar w:fldCharType="separate"/>
          </w:r>
          <w:r>
            <w:rPr>
              <w:rFonts w:hint="eastAsia" w:ascii="黑体" w:hAnsi="黑体" w:eastAsia="黑体" w:cs="黑体"/>
              <w:bCs/>
              <w:szCs w:val="28"/>
              <w:lang w:val="en-US" w:eastAsia="zh-CN"/>
            </w:rPr>
            <w:t>1.2.2 司机端功能体系</w:t>
          </w:r>
          <w:r>
            <w:tab/>
          </w:r>
          <w:r>
            <w:fldChar w:fldCharType="begin"/>
          </w:r>
          <w:r>
            <w:instrText xml:space="preserve"> PAGEREF _Toc23903 \h </w:instrText>
          </w:r>
          <w:r>
            <w:fldChar w:fldCharType="separate"/>
          </w:r>
          <w:r>
            <w:t>2</w:t>
          </w:r>
          <w:r>
            <w:fldChar w:fldCharType="end"/>
          </w:r>
          <w:r>
            <w:fldChar w:fldCharType="end"/>
          </w:r>
        </w:p>
        <w:p w14:paraId="7A032591">
          <w:pPr>
            <w:pStyle w:val="9"/>
            <w:tabs>
              <w:tab w:val="right" w:leader="dot" w:pos="8306"/>
            </w:tabs>
          </w:pPr>
          <w:r>
            <w:fldChar w:fldCharType="begin"/>
          </w:r>
          <w:r>
            <w:instrText xml:space="preserve"> HYPERLINK \l _Toc2824 </w:instrText>
          </w:r>
          <w:r>
            <w:fldChar w:fldCharType="separate"/>
          </w:r>
          <w:r>
            <w:rPr>
              <w:rFonts w:hint="eastAsia" w:ascii="黑体" w:hAnsi="黑体" w:eastAsia="黑体" w:cs="黑体"/>
              <w:bCs/>
              <w:szCs w:val="28"/>
              <w:lang w:val="en-US" w:eastAsia="zh-CN"/>
            </w:rPr>
            <w:t>1.2.3 管理端功能体系</w:t>
          </w:r>
          <w:r>
            <w:tab/>
          </w:r>
          <w:r>
            <w:fldChar w:fldCharType="begin"/>
          </w:r>
          <w:r>
            <w:instrText xml:space="preserve"> PAGEREF _Toc2824 \h </w:instrText>
          </w:r>
          <w:r>
            <w:fldChar w:fldCharType="separate"/>
          </w:r>
          <w:r>
            <w:t>2</w:t>
          </w:r>
          <w:r>
            <w:fldChar w:fldCharType="end"/>
          </w:r>
          <w:r>
            <w:fldChar w:fldCharType="end"/>
          </w:r>
        </w:p>
        <w:p w14:paraId="1699ED72">
          <w:pPr>
            <w:pStyle w:val="14"/>
            <w:tabs>
              <w:tab w:val="right" w:leader="dot" w:pos="8306"/>
            </w:tabs>
          </w:pPr>
          <w:r>
            <w:fldChar w:fldCharType="begin"/>
          </w:r>
          <w:r>
            <w:instrText xml:space="preserve"> HYPERLINK \l _Toc18652 </w:instrText>
          </w:r>
          <w:r>
            <w:fldChar w:fldCharType="separate"/>
          </w:r>
          <w:r>
            <w:rPr>
              <w:rFonts w:hint="eastAsia" w:ascii="黑体" w:hAnsi="黑体" w:eastAsia="黑体" w:cs="黑体"/>
              <w:lang w:val="en-US" w:eastAsia="zh-CN"/>
            </w:rPr>
            <w:t>1.3 系统用户</w:t>
          </w:r>
          <w:r>
            <w:tab/>
          </w:r>
          <w:r>
            <w:fldChar w:fldCharType="begin"/>
          </w:r>
          <w:r>
            <w:instrText xml:space="preserve"> PAGEREF _Toc18652 \h </w:instrText>
          </w:r>
          <w:r>
            <w:fldChar w:fldCharType="separate"/>
          </w:r>
          <w:r>
            <w:t>2</w:t>
          </w:r>
          <w:r>
            <w:fldChar w:fldCharType="end"/>
          </w:r>
          <w:r>
            <w:fldChar w:fldCharType="end"/>
          </w:r>
        </w:p>
        <w:p w14:paraId="2B511D1D">
          <w:pPr>
            <w:pStyle w:val="9"/>
            <w:tabs>
              <w:tab w:val="right" w:leader="dot" w:pos="8306"/>
            </w:tabs>
          </w:pPr>
          <w:r>
            <w:fldChar w:fldCharType="begin"/>
          </w:r>
          <w:r>
            <w:instrText xml:space="preserve"> HYPERLINK \l _Toc21412 </w:instrText>
          </w:r>
          <w:r>
            <w:fldChar w:fldCharType="separate"/>
          </w:r>
          <w:r>
            <w:rPr>
              <w:rFonts w:hint="default" w:ascii="黑体" w:hAnsi="黑体" w:eastAsia="黑体" w:cs="黑体"/>
              <w:bCs/>
              <w:szCs w:val="28"/>
              <w:lang w:val="en-US" w:eastAsia="zh-CN"/>
            </w:rPr>
            <w:t>1.3.1 乘客用户</w:t>
          </w:r>
          <w:r>
            <w:tab/>
          </w:r>
          <w:r>
            <w:fldChar w:fldCharType="begin"/>
          </w:r>
          <w:r>
            <w:instrText xml:space="preserve"> PAGEREF _Toc21412 \h </w:instrText>
          </w:r>
          <w:r>
            <w:fldChar w:fldCharType="separate"/>
          </w:r>
          <w:r>
            <w:t>2</w:t>
          </w:r>
          <w:r>
            <w:fldChar w:fldCharType="end"/>
          </w:r>
          <w:r>
            <w:fldChar w:fldCharType="end"/>
          </w:r>
        </w:p>
        <w:p w14:paraId="31F5F097">
          <w:pPr>
            <w:pStyle w:val="9"/>
            <w:tabs>
              <w:tab w:val="right" w:leader="dot" w:pos="8306"/>
            </w:tabs>
          </w:pPr>
          <w:r>
            <w:fldChar w:fldCharType="begin"/>
          </w:r>
          <w:r>
            <w:instrText xml:space="preserve"> HYPERLINK \l _Toc23663 </w:instrText>
          </w:r>
          <w:r>
            <w:fldChar w:fldCharType="separate"/>
          </w:r>
          <w:r>
            <w:rPr>
              <w:rFonts w:hint="default" w:ascii="黑体" w:hAnsi="黑体" w:eastAsia="黑体" w:cs="黑体"/>
              <w:bCs/>
              <w:szCs w:val="28"/>
              <w:lang w:val="en-US" w:eastAsia="zh-CN"/>
            </w:rPr>
            <w:t>1.3.2 司机用户</w:t>
          </w:r>
          <w:r>
            <w:tab/>
          </w:r>
          <w:r>
            <w:fldChar w:fldCharType="begin"/>
          </w:r>
          <w:r>
            <w:instrText xml:space="preserve"> PAGEREF _Toc23663 \h </w:instrText>
          </w:r>
          <w:r>
            <w:fldChar w:fldCharType="separate"/>
          </w:r>
          <w:r>
            <w:t>2</w:t>
          </w:r>
          <w:r>
            <w:fldChar w:fldCharType="end"/>
          </w:r>
          <w:r>
            <w:fldChar w:fldCharType="end"/>
          </w:r>
        </w:p>
        <w:p w14:paraId="73A1E84C">
          <w:pPr>
            <w:pStyle w:val="9"/>
            <w:tabs>
              <w:tab w:val="right" w:leader="dot" w:pos="8306"/>
            </w:tabs>
          </w:pPr>
          <w:r>
            <w:fldChar w:fldCharType="begin"/>
          </w:r>
          <w:r>
            <w:instrText xml:space="preserve"> HYPERLINK \l _Toc9431 </w:instrText>
          </w:r>
          <w:r>
            <w:fldChar w:fldCharType="separate"/>
          </w:r>
          <w:r>
            <w:rPr>
              <w:rFonts w:hint="default" w:ascii="黑体" w:hAnsi="黑体" w:eastAsia="黑体" w:cs="黑体"/>
              <w:bCs/>
              <w:szCs w:val="28"/>
              <w:lang w:val="en-US" w:eastAsia="zh-CN"/>
            </w:rPr>
            <w:t>1.3.3 管理员用户</w:t>
          </w:r>
          <w:r>
            <w:tab/>
          </w:r>
          <w:r>
            <w:fldChar w:fldCharType="begin"/>
          </w:r>
          <w:r>
            <w:instrText xml:space="preserve"> PAGEREF _Toc9431 \h </w:instrText>
          </w:r>
          <w:r>
            <w:fldChar w:fldCharType="separate"/>
          </w:r>
          <w:r>
            <w:t>3</w:t>
          </w:r>
          <w:r>
            <w:fldChar w:fldCharType="end"/>
          </w:r>
          <w:r>
            <w:fldChar w:fldCharType="end"/>
          </w:r>
        </w:p>
        <w:p w14:paraId="2A5CDA90">
          <w:pPr>
            <w:pStyle w:val="14"/>
            <w:tabs>
              <w:tab w:val="right" w:leader="dot" w:pos="8306"/>
            </w:tabs>
          </w:pPr>
          <w:r>
            <w:fldChar w:fldCharType="begin"/>
          </w:r>
          <w:r>
            <w:instrText xml:space="preserve"> HYPERLINK \l _Toc18608 </w:instrText>
          </w:r>
          <w:r>
            <w:fldChar w:fldCharType="separate"/>
          </w:r>
          <w:r>
            <w:rPr>
              <w:rFonts w:hint="eastAsia" w:ascii="黑体" w:hAnsi="黑体" w:eastAsia="黑体" w:cs="黑体"/>
              <w:lang w:val="en-US" w:eastAsia="zh-CN"/>
            </w:rPr>
            <w:t>1.4 技术特色</w:t>
          </w:r>
          <w:r>
            <w:tab/>
          </w:r>
          <w:r>
            <w:fldChar w:fldCharType="begin"/>
          </w:r>
          <w:r>
            <w:instrText xml:space="preserve"> PAGEREF _Toc18608 \h </w:instrText>
          </w:r>
          <w:r>
            <w:fldChar w:fldCharType="separate"/>
          </w:r>
          <w:r>
            <w:t>3</w:t>
          </w:r>
          <w:r>
            <w:fldChar w:fldCharType="end"/>
          </w:r>
          <w:r>
            <w:fldChar w:fldCharType="end"/>
          </w:r>
        </w:p>
        <w:p w14:paraId="36235BA9">
          <w:pPr>
            <w:pStyle w:val="9"/>
            <w:tabs>
              <w:tab w:val="right" w:leader="dot" w:pos="8306"/>
            </w:tabs>
          </w:pPr>
          <w:r>
            <w:fldChar w:fldCharType="begin"/>
          </w:r>
          <w:r>
            <w:instrText xml:space="preserve"> HYPERLINK \l _Toc13733 </w:instrText>
          </w:r>
          <w:r>
            <w:fldChar w:fldCharType="separate"/>
          </w:r>
          <w:r>
            <w:rPr>
              <w:rFonts w:hint="eastAsia" w:ascii="黑体" w:hAnsi="黑体" w:eastAsia="黑体" w:cs="黑体"/>
              <w:bCs/>
              <w:szCs w:val="28"/>
              <w:lang w:val="en-US" w:eastAsia="zh-CN"/>
            </w:rPr>
            <w:t>1.4.1 技术架构特点</w:t>
          </w:r>
          <w:r>
            <w:tab/>
          </w:r>
          <w:r>
            <w:fldChar w:fldCharType="begin"/>
          </w:r>
          <w:r>
            <w:instrText xml:space="preserve"> PAGEREF _Toc13733 \h </w:instrText>
          </w:r>
          <w:r>
            <w:fldChar w:fldCharType="separate"/>
          </w:r>
          <w:r>
            <w:t>3</w:t>
          </w:r>
          <w:r>
            <w:fldChar w:fldCharType="end"/>
          </w:r>
          <w:r>
            <w:fldChar w:fldCharType="end"/>
          </w:r>
        </w:p>
        <w:p w14:paraId="09B3E3A6">
          <w:pPr>
            <w:pStyle w:val="9"/>
            <w:tabs>
              <w:tab w:val="right" w:leader="dot" w:pos="8306"/>
            </w:tabs>
          </w:pPr>
          <w:r>
            <w:fldChar w:fldCharType="begin"/>
          </w:r>
          <w:r>
            <w:instrText xml:space="preserve"> HYPERLINK \l _Toc13879 </w:instrText>
          </w:r>
          <w:r>
            <w:fldChar w:fldCharType="separate"/>
          </w:r>
          <w:r>
            <w:rPr>
              <w:rFonts w:hint="eastAsia" w:ascii="黑体" w:hAnsi="黑体" w:eastAsia="黑体" w:cs="黑体"/>
              <w:bCs/>
              <w:szCs w:val="28"/>
              <w:lang w:val="en-US" w:eastAsia="zh-CN"/>
            </w:rPr>
            <w:t>1.4.2 功能创新亮点</w:t>
          </w:r>
          <w:r>
            <w:tab/>
          </w:r>
          <w:r>
            <w:fldChar w:fldCharType="begin"/>
          </w:r>
          <w:r>
            <w:instrText xml:space="preserve"> PAGEREF _Toc13879 \h </w:instrText>
          </w:r>
          <w:r>
            <w:fldChar w:fldCharType="separate"/>
          </w:r>
          <w:r>
            <w:t>3</w:t>
          </w:r>
          <w:r>
            <w:fldChar w:fldCharType="end"/>
          </w:r>
          <w:r>
            <w:fldChar w:fldCharType="end"/>
          </w:r>
        </w:p>
        <w:p w14:paraId="5DA940BA">
          <w:pPr>
            <w:pStyle w:val="9"/>
            <w:tabs>
              <w:tab w:val="right" w:leader="dot" w:pos="8306"/>
            </w:tabs>
          </w:pPr>
          <w:r>
            <w:fldChar w:fldCharType="begin"/>
          </w:r>
          <w:r>
            <w:instrText xml:space="preserve"> HYPERLINK \l _Toc11101 </w:instrText>
          </w:r>
          <w:r>
            <w:fldChar w:fldCharType="separate"/>
          </w:r>
          <w:r>
            <w:rPr>
              <w:rFonts w:hint="eastAsia" w:ascii="黑体" w:hAnsi="黑体" w:eastAsia="黑体" w:cs="黑体"/>
              <w:bCs/>
              <w:szCs w:val="28"/>
              <w:lang w:val="en-US" w:eastAsia="zh-CN"/>
            </w:rPr>
            <w:t>1.4.3 安全性能保障</w:t>
          </w:r>
          <w:r>
            <w:tab/>
          </w:r>
          <w:r>
            <w:fldChar w:fldCharType="begin"/>
          </w:r>
          <w:r>
            <w:instrText xml:space="preserve"> PAGEREF _Toc11101 \h </w:instrText>
          </w:r>
          <w:r>
            <w:fldChar w:fldCharType="separate"/>
          </w:r>
          <w:r>
            <w:t>4</w:t>
          </w:r>
          <w:r>
            <w:fldChar w:fldCharType="end"/>
          </w:r>
          <w:r>
            <w:fldChar w:fldCharType="end"/>
          </w:r>
        </w:p>
        <w:p w14:paraId="4ED1AFAA">
          <w:pPr>
            <w:pStyle w:val="12"/>
            <w:tabs>
              <w:tab w:val="right" w:leader="dot" w:pos="8306"/>
            </w:tabs>
          </w:pPr>
          <w:r>
            <w:fldChar w:fldCharType="begin"/>
          </w:r>
          <w:r>
            <w:instrText xml:space="preserve"> HYPERLINK \l _Toc16330 </w:instrText>
          </w:r>
          <w:r>
            <w:fldChar w:fldCharType="separate"/>
          </w:r>
          <w:r>
            <w:rPr>
              <w:rFonts w:hint="eastAsia" w:ascii="黑体" w:hAnsi="黑体" w:eastAsia="黑体" w:cs="黑体"/>
              <w:lang w:val="en-US" w:eastAsia="zh-CN"/>
            </w:rPr>
            <w:t>二、 需求分析</w:t>
          </w:r>
          <w:r>
            <w:tab/>
          </w:r>
          <w:r>
            <w:fldChar w:fldCharType="begin"/>
          </w:r>
          <w:r>
            <w:instrText xml:space="preserve"> PAGEREF _Toc16330 \h </w:instrText>
          </w:r>
          <w:r>
            <w:fldChar w:fldCharType="separate"/>
          </w:r>
          <w:r>
            <w:t>5</w:t>
          </w:r>
          <w:r>
            <w:fldChar w:fldCharType="end"/>
          </w:r>
          <w:r>
            <w:fldChar w:fldCharType="end"/>
          </w:r>
        </w:p>
        <w:p w14:paraId="670C40AB">
          <w:pPr>
            <w:pStyle w:val="14"/>
            <w:tabs>
              <w:tab w:val="right" w:leader="dot" w:pos="8306"/>
            </w:tabs>
          </w:pPr>
          <w:r>
            <w:fldChar w:fldCharType="begin"/>
          </w:r>
          <w:r>
            <w:instrText xml:space="preserve"> HYPERLINK \l _Toc23961 </w:instrText>
          </w:r>
          <w:r>
            <w:fldChar w:fldCharType="separate"/>
          </w:r>
          <w:r>
            <w:rPr>
              <w:rFonts w:hint="eastAsia" w:ascii="黑体" w:hAnsi="黑体" w:eastAsia="黑体" w:cs="黑体"/>
              <w:lang w:val="en-US" w:eastAsia="zh-CN"/>
            </w:rPr>
            <w:t>2.1 系统功能分析</w:t>
          </w:r>
          <w:r>
            <w:tab/>
          </w:r>
          <w:r>
            <w:fldChar w:fldCharType="begin"/>
          </w:r>
          <w:r>
            <w:instrText xml:space="preserve"> PAGEREF _Toc23961 \h </w:instrText>
          </w:r>
          <w:r>
            <w:fldChar w:fldCharType="separate"/>
          </w:r>
          <w:r>
            <w:t>5</w:t>
          </w:r>
          <w:r>
            <w:fldChar w:fldCharType="end"/>
          </w:r>
          <w:r>
            <w:fldChar w:fldCharType="end"/>
          </w:r>
        </w:p>
        <w:p w14:paraId="1B5BCDDD">
          <w:pPr>
            <w:pStyle w:val="9"/>
            <w:tabs>
              <w:tab w:val="right" w:leader="dot" w:pos="8306"/>
            </w:tabs>
          </w:pPr>
          <w:r>
            <w:fldChar w:fldCharType="begin"/>
          </w:r>
          <w:r>
            <w:instrText xml:space="preserve"> HYPERLINK \l _Toc3800 </w:instrText>
          </w:r>
          <w:r>
            <w:fldChar w:fldCharType="separate"/>
          </w:r>
          <w:r>
            <w:rPr>
              <w:rFonts w:hint="eastAsia" w:ascii="黑体" w:hAnsi="黑体" w:eastAsia="黑体" w:cs="黑体"/>
              <w:bCs/>
              <w:szCs w:val="28"/>
              <w:lang w:val="en-US" w:eastAsia="zh-CN"/>
            </w:rPr>
            <w:t>2.1.1 用户角色与权限管理</w:t>
          </w:r>
          <w:r>
            <w:tab/>
          </w:r>
          <w:r>
            <w:fldChar w:fldCharType="begin"/>
          </w:r>
          <w:r>
            <w:instrText xml:space="preserve"> PAGEREF _Toc3800 \h </w:instrText>
          </w:r>
          <w:r>
            <w:fldChar w:fldCharType="separate"/>
          </w:r>
          <w:r>
            <w:t>5</w:t>
          </w:r>
          <w:r>
            <w:fldChar w:fldCharType="end"/>
          </w:r>
          <w:r>
            <w:fldChar w:fldCharType="end"/>
          </w:r>
        </w:p>
        <w:p w14:paraId="7B6F6510">
          <w:pPr>
            <w:pStyle w:val="9"/>
            <w:tabs>
              <w:tab w:val="right" w:leader="dot" w:pos="8306"/>
            </w:tabs>
          </w:pPr>
          <w:r>
            <w:fldChar w:fldCharType="begin"/>
          </w:r>
          <w:r>
            <w:instrText xml:space="preserve"> HYPERLINK \l _Toc18243 </w:instrText>
          </w:r>
          <w:r>
            <w:fldChar w:fldCharType="separate"/>
          </w:r>
          <w:r>
            <w:rPr>
              <w:rFonts w:hint="eastAsia" w:ascii="黑体" w:hAnsi="黑体" w:eastAsia="黑体" w:cs="黑体"/>
              <w:bCs/>
              <w:szCs w:val="28"/>
              <w:lang w:val="en-US" w:eastAsia="zh-CN"/>
            </w:rPr>
            <w:t>2.1.2 核心业务功能模块</w:t>
          </w:r>
          <w:r>
            <w:tab/>
          </w:r>
          <w:r>
            <w:fldChar w:fldCharType="begin"/>
          </w:r>
          <w:r>
            <w:instrText xml:space="preserve"> PAGEREF _Toc18243 \h </w:instrText>
          </w:r>
          <w:r>
            <w:fldChar w:fldCharType="separate"/>
          </w:r>
          <w:r>
            <w:t>5</w:t>
          </w:r>
          <w:r>
            <w:fldChar w:fldCharType="end"/>
          </w:r>
          <w:r>
            <w:fldChar w:fldCharType="end"/>
          </w:r>
        </w:p>
        <w:p w14:paraId="25FB1DA1">
          <w:pPr>
            <w:pStyle w:val="14"/>
            <w:tabs>
              <w:tab w:val="right" w:leader="dot" w:pos="8306"/>
            </w:tabs>
          </w:pPr>
          <w:r>
            <w:fldChar w:fldCharType="begin"/>
          </w:r>
          <w:r>
            <w:instrText xml:space="preserve"> HYPERLINK \l _Toc13564 </w:instrText>
          </w:r>
          <w:r>
            <w:fldChar w:fldCharType="separate"/>
          </w:r>
          <w:r>
            <w:rPr>
              <w:rFonts w:hint="eastAsia" w:ascii="黑体" w:hAnsi="黑体" w:eastAsia="黑体" w:cs="黑体"/>
              <w:lang w:val="en-US" w:eastAsia="zh-CN"/>
            </w:rPr>
            <w:t>2.2 系统数据分析</w:t>
          </w:r>
          <w:r>
            <w:tab/>
          </w:r>
          <w:r>
            <w:fldChar w:fldCharType="begin"/>
          </w:r>
          <w:r>
            <w:instrText xml:space="preserve"> PAGEREF _Toc13564 \h </w:instrText>
          </w:r>
          <w:r>
            <w:fldChar w:fldCharType="separate"/>
          </w:r>
          <w:r>
            <w:t>6</w:t>
          </w:r>
          <w:r>
            <w:fldChar w:fldCharType="end"/>
          </w:r>
          <w:r>
            <w:fldChar w:fldCharType="end"/>
          </w:r>
        </w:p>
        <w:p w14:paraId="32B77F1F">
          <w:pPr>
            <w:pStyle w:val="9"/>
            <w:tabs>
              <w:tab w:val="right" w:leader="dot" w:pos="8306"/>
            </w:tabs>
          </w:pPr>
          <w:r>
            <w:fldChar w:fldCharType="begin"/>
          </w:r>
          <w:r>
            <w:instrText xml:space="preserve"> HYPERLINK \l _Toc29849 </w:instrText>
          </w:r>
          <w:r>
            <w:fldChar w:fldCharType="separate"/>
          </w:r>
          <w:r>
            <w:rPr>
              <w:rFonts w:hint="eastAsia" w:ascii="黑体" w:hAnsi="黑体" w:eastAsia="黑体" w:cs="黑体"/>
              <w:bCs/>
              <w:szCs w:val="28"/>
              <w:lang w:val="en-US" w:eastAsia="zh-CN"/>
            </w:rPr>
            <w:t>2.2.1 数据实体与关系分析</w:t>
          </w:r>
          <w:r>
            <w:tab/>
          </w:r>
          <w:r>
            <w:fldChar w:fldCharType="begin"/>
          </w:r>
          <w:r>
            <w:instrText xml:space="preserve"> PAGEREF _Toc29849 \h </w:instrText>
          </w:r>
          <w:r>
            <w:fldChar w:fldCharType="separate"/>
          </w:r>
          <w:r>
            <w:t>6</w:t>
          </w:r>
          <w:r>
            <w:fldChar w:fldCharType="end"/>
          </w:r>
          <w:r>
            <w:fldChar w:fldCharType="end"/>
          </w:r>
        </w:p>
        <w:p w14:paraId="4AFD6F3A">
          <w:pPr>
            <w:pStyle w:val="9"/>
            <w:tabs>
              <w:tab w:val="right" w:leader="dot" w:pos="8306"/>
            </w:tabs>
          </w:pPr>
          <w:r>
            <w:fldChar w:fldCharType="begin"/>
          </w:r>
          <w:r>
            <w:instrText xml:space="preserve"> HYPERLINK \l _Toc29271 </w:instrText>
          </w:r>
          <w:r>
            <w:fldChar w:fldCharType="separate"/>
          </w:r>
          <w:r>
            <w:rPr>
              <w:rFonts w:hint="eastAsia" w:ascii="黑体" w:hAnsi="黑体" w:eastAsia="黑体" w:cs="黑体"/>
              <w:bCs/>
              <w:szCs w:val="28"/>
              <w:lang w:val="en-US" w:eastAsia="zh-CN"/>
            </w:rPr>
            <w:t>2.2.2 数据处理与存储策略</w:t>
          </w:r>
          <w:r>
            <w:tab/>
          </w:r>
          <w:r>
            <w:fldChar w:fldCharType="begin"/>
          </w:r>
          <w:r>
            <w:instrText xml:space="preserve"> PAGEREF _Toc29271 \h </w:instrText>
          </w:r>
          <w:r>
            <w:fldChar w:fldCharType="separate"/>
          </w:r>
          <w:r>
            <w:t>7</w:t>
          </w:r>
          <w:r>
            <w:fldChar w:fldCharType="end"/>
          </w:r>
          <w:r>
            <w:fldChar w:fldCharType="end"/>
          </w:r>
        </w:p>
        <w:p w14:paraId="46B10BC0">
          <w:pPr>
            <w:pStyle w:val="14"/>
            <w:tabs>
              <w:tab w:val="right" w:leader="dot" w:pos="8306"/>
            </w:tabs>
          </w:pPr>
          <w:r>
            <w:fldChar w:fldCharType="begin"/>
          </w:r>
          <w:r>
            <w:instrText xml:space="preserve"> HYPERLINK \l _Toc32399 </w:instrText>
          </w:r>
          <w:r>
            <w:fldChar w:fldCharType="separate"/>
          </w:r>
          <w:r>
            <w:rPr>
              <w:rFonts w:hint="eastAsia" w:ascii="黑体" w:hAnsi="黑体" w:eastAsia="黑体" w:cs="黑体"/>
              <w:lang w:val="en-US" w:eastAsia="zh-CN"/>
            </w:rPr>
            <w:t>2.3 系统非功能分析</w:t>
          </w:r>
          <w:r>
            <w:tab/>
          </w:r>
          <w:r>
            <w:fldChar w:fldCharType="begin"/>
          </w:r>
          <w:r>
            <w:instrText xml:space="preserve"> PAGEREF _Toc32399 \h </w:instrText>
          </w:r>
          <w:r>
            <w:fldChar w:fldCharType="separate"/>
          </w:r>
          <w:r>
            <w:t>7</w:t>
          </w:r>
          <w:r>
            <w:fldChar w:fldCharType="end"/>
          </w:r>
          <w:r>
            <w:fldChar w:fldCharType="end"/>
          </w:r>
        </w:p>
        <w:p w14:paraId="194836CD">
          <w:pPr>
            <w:pStyle w:val="9"/>
            <w:tabs>
              <w:tab w:val="right" w:leader="dot" w:pos="8306"/>
            </w:tabs>
          </w:pPr>
          <w:r>
            <w:fldChar w:fldCharType="begin"/>
          </w:r>
          <w:r>
            <w:instrText xml:space="preserve"> HYPERLINK \l _Toc22532 </w:instrText>
          </w:r>
          <w:r>
            <w:fldChar w:fldCharType="separate"/>
          </w:r>
          <w:r>
            <w:rPr>
              <w:rFonts w:hint="eastAsia" w:ascii="黑体" w:hAnsi="黑体" w:eastAsia="黑体" w:cs="黑体"/>
              <w:bCs/>
              <w:szCs w:val="28"/>
              <w:lang w:val="en-US" w:eastAsia="zh-CN"/>
            </w:rPr>
            <w:t>2.3.1 性能与可用性要求</w:t>
          </w:r>
          <w:r>
            <w:tab/>
          </w:r>
          <w:r>
            <w:fldChar w:fldCharType="begin"/>
          </w:r>
          <w:r>
            <w:instrText xml:space="preserve"> PAGEREF _Toc22532 \h </w:instrText>
          </w:r>
          <w:r>
            <w:fldChar w:fldCharType="separate"/>
          </w:r>
          <w:r>
            <w:t>7</w:t>
          </w:r>
          <w:r>
            <w:fldChar w:fldCharType="end"/>
          </w:r>
          <w:r>
            <w:fldChar w:fldCharType="end"/>
          </w:r>
        </w:p>
        <w:p w14:paraId="29115182">
          <w:pPr>
            <w:pStyle w:val="9"/>
            <w:tabs>
              <w:tab w:val="right" w:leader="dot" w:pos="8306"/>
            </w:tabs>
          </w:pPr>
          <w:r>
            <w:fldChar w:fldCharType="begin"/>
          </w:r>
          <w:r>
            <w:instrText xml:space="preserve"> HYPERLINK \l _Toc26109 </w:instrText>
          </w:r>
          <w:r>
            <w:fldChar w:fldCharType="separate"/>
          </w:r>
          <w:r>
            <w:rPr>
              <w:rFonts w:hint="eastAsia" w:ascii="黑体" w:hAnsi="黑体" w:eastAsia="黑体" w:cs="黑体"/>
              <w:bCs/>
              <w:szCs w:val="28"/>
              <w:lang w:val="en-US" w:eastAsia="zh-CN"/>
            </w:rPr>
            <w:t>2.3.2 安全与可扩展性要求</w:t>
          </w:r>
          <w:r>
            <w:tab/>
          </w:r>
          <w:r>
            <w:fldChar w:fldCharType="begin"/>
          </w:r>
          <w:r>
            <w:instrText xml:space="preserve"> PAGEREF _Toc26109 \h </w:instrText>
          </w:r>
          <w:r>
            <w:fldChar w:fldCharType="separate"/>
          </w:r>
          <w:r>
            <w:t>8</w:t>
          </w:r>
          <w:r>
            <w:fldChar w:fldCharType="end"/>
          </w:r>
          <w:r>
            <w:fldChar w:fldCharType="end"/>
          </w:r>
        </w:p>
        <w:p w14:paraId="303F1BE8">
          <w:pPr>
            <w:pStyle w:val="12"/>
            <w:tabs>
              <w:tab w:val="right" w:leader="dot" w:pos="8306"/>
            </w:tabs>
          </w:pPr>
          <w:r>
            <w:fldChar w:fldCharType="begin"/>
          </w:r>
          <w:r>
            <w:instrText xml:space="preserve"> HYPERLINK \l _Toc28410 </w:instrText>
          </w:r>
          <w:r>
            <w:fldChar w:fldCharType="separate"/>
          </w:r>
          <w:r>
            <w:rPr>
              <w:rFonts w:hint="eastAsia" w:ascii="黑体" w:hAnsi="黑体" w:eastAsia="黑体" w:cs="黑体"/>
              <w:lang w:val="en-US" w:eastAsia="zh-CN"/>
            </w:rPr>
            <w:t>三、 系统设计</w:t>
          </w:r>
          <w:r>
            <w:tab/>
          </w:r>
          <w:r>
            <w:fldChar w:fldCharType="begin"/>
          </w:r>
          <w:r>
            <w:instrText xml:space="preserve"> PAGEREF _Toc28410 \h </w:instrText>
          </w:r>
          <w:r>
            <w:fldChar w:fldCharType="separate"/>
          </w:r>
          <w:r>
            <w:t>9</w:t>
          </w:r>
          <w:r>
            <w:fldChar w:fldCharType="end"/>
          </w:r>
          <w:r>
            <w:fldChar w:fldCharType="end"/>
          </w:r>
        </w:p>
        <w:p w14:paraId="732999C1">
          <w:pPr>
            <w:pStyle w:val="14"/>
            <w:tabs>
              <w:tab w:val="right" w:leader="dot" w:pos="8306"/>
            </w:tabs>
          </w:pPr>
          <w:r>
            <w:fldChar w:fldCharType="begin"/>
          </w:r>
          <w:r>
            <w:instrText xml:space="preserve"> HYPERLINK \l _Toc30072 </w:instrText>
          </w:r>
          <w:r>
            <w:fldChar w:fldCharType="separate"/>
          </w:r>
          <w:r>
            <w:rPr>
              <w:rFonts w:hint="eastAsia" w:ascii="黑体" w:hAnsi="黑体" w:eastAsia="黑体" w:cs="黑体"/>
              <w:lang w:val="en-US" w:eastAsia="zh-CN"/>
            </w:rPr>
            <w:t>3.1 应用程序设计</w:t>
          </w:r>
          <w:r>
            <w:tab/>
          </w:r>
          <w:r>
            <w:fldChar w:fldCharType="begin"/>
          </w:r>
          <w:r>
            <w:instrText xml:space="preserve"> PAGEREF _Toc30072 \h </w:instrText>
          </w:r>
          <w:r>
            <w:fldChar w:fldCharType="separate"/>
          </w:r>
          <w:r>
            <w:t>9</w:t>
          </w:r>
          <w:r>
            <w:fldChar w:fldCharType="end"/>
          </w:r>
          <w:r>
            <w:fldChar w:fldCharType="end"/>
          </w:r>
        </w:p>
        <w:p w14:paraId="18B60BF9">
          <w:pPr>
            <w:pStyle w:val="9"/>
            <w:tabs>
              <w:tab w:val="right" w:leader="dot" w:pos="8306"/>
            </w:tabs>
          </w:pPr>
          <w:r>
            <w:fldChar w:fldCharType="begin"/>
          </w:r>
          <w:r>
            <w:instrText xml:space="preserve"> HYPERLINK \l _Toc3854 </w:instrText>
          </w:r>
          <w:r>
            <w:fldChar w:fldCharType="separate"/>
          </w:r>
          <w:r>
            <w:rPr>
              <w:rFonts w:hint="eastAsia" w:ascii="黑体" w:hAnsi="黑体" w:eastAsia="黑体" w:cs="黑体"/>
              <w:bCs/>
              <w:szCs w:val="28"/>
              <w:lang w:val="en-US" w:eastAsia="zh-CN"/>
            </w:rPr>
            <w:t>3.1.1 系统架构设计</w:t>
          </w:r>
          <w:r>
            <w:tab/>
          </w:r>
          <w:r>
            <w:fldChar w:fldCharType="begin"/>
          </w:r>
          <w:r>
            <w:instrText xml:space="preserve"> PAGEREF _Toc3854 \h </w:instrText>
          </w:r>
          <w:r>
            <w:fldChar w:fldCharType="separate"/>
          </w:r>
          <w:r>
            <w:t>9</w:t>
          </w:r>
          <w:r>
            <w:fldChar w:fldCharType="end"/>
          </w:r>
          <w:r>
            <w:fldChar w:fldCharType="end"/>
          </w:r>
        </w:p>
        <w:p w14:paraId="0FA2D2AB">
          <w:pPr>
            <w:pStyle w:val="9"/>
            <w:tabs>
              <w:tab w:val="right" w:leader="dot" w:pos="8306"/>
            </w:tabs>
          </w:pPr>
          <w:r>
            <w:fldChar w:fldCharType="begin"/>
          </w:r>
          <w:r>
            <w:instrText xml:space="preserve"> HYPERLINK \l _Toc18127 </w:instrText>
          </w:r>
          <w:r>
            <w:fldChar w:fldCharType="separate"/>
          </w:r>
          <w:r>
            <w:rPr>
              <w:rFonts w:hint="eastAsia" w:ascii="黑体" w:hAnsi="黑体" w:eastAsia="黑体" w:cs="黑体"/>
              <w:bCs/>
              <w:szCs w:val="28"/>
              <w:lang w:val="en-US" w:eastAsia="zh-CN"/>
            </w:rPr>
            <w:t>3.1.2 前后端技术选型</w:t>
          </w:r>
          <w:r>
            <w:tab/>
          </w:r>
          <w:r>
            <w:fldChar w:fldCharType="begin"/>
          </w:r>
          <w:r>
            <w:instrText xml:space="preserve"> PAGEREF _Toc18127 \h </w:instrText>
          </w:r>
          <w:r>
            <w:fldChar w:fldCharType="separate"/>
          </w:r>
          <w:r>
            <w:t>9</w:t>
          </w:r>
          <w:r>
            <w:fldChar w:fldCharType="end"/>
          </w:r>
          <w:r>
            <w:fldChar w:fldCharType="end"/>
          </w:r>
        </w:p>
        <w:p w14:paraId="3079EEC9">
          <w:pPr>
            <w:pStyle w:val="9"/>
            <w:tabs>
              <w:tab w:val="right" w:leader="dot" w:pos="8306"/>
            </w:tabs>
          </w:pPr>
          <w:r>
            <w:fldChar w:fldCharType="begin"/>
          </w:r>
          <w:r>
            <w:instrText xml:space="preserve"> HYPERLINK \l _Toc12021 </w:instrText>
          </w:r>
          <w:r>
            <w:fldChar w:fldCharType="separate"/>
          </w:r>
          <w:r>
            <w:rPr>
              <w:rFonts w:hint="eastAsia" w:ascii="黑体" w:hAnsi="黑体" w:eastAsia="黑体" w:cs="黑体"/>
              <w:bCs/>
              <w:szCs w:val="28"/>
              <w:lang w:val="en-US" w:eastAsia="zh-CN"/>
            </w:rPr>
            <w:t>3.1.3 前后端关系设计</w:t>
          </w:r>
          <w:r>
            <w:tab/>
          </w:r>
          <w:r>
            <w:fldChar w:fldCharType="begin"/>
          </w:r>
          <w:r>
            <w:instrText xml:space="preserve"> PAGEREF _Toc12021 \h </w:instrText>
          </w:r>
          <w:r>
            <w:fldChar w:fldCharType="separate"/>
          </w:r>
          <w:r>
            <w:t>10</w:t>
          </w:r>
          <w:r>
            <w:fldChar w:fldCharType="end"/>
          </w:r>
          <w:r>
            <w:fldChar w:fldCharType="end"/>
          </w:r>
        </w:p>
        <w:p w14:paraId="21EFCE29">
          <w:pPr>
            <w:pStyle w:val="9"/>
            <w:tabs>
              <w:tab w:val="right" w:leader="dot" w:pos="8306"/>
            </w:tabs>
          </w:pPr>
          <w:r>
            <w:fldChar w:fldCharType="begin"/>
          </w:r>
          <w:r>
            <w:instrText xml:space="preserve"> HYPERLINK \l _Toc12664 </w:instrText>
          </w:r>
          <w:r>
            <w:fldChar w:fldCharType="separate"/>
          </w:r>
          <w:r>
            <w:rPr>
              <w:rFonts w:hint="eastAsia" w:ascii="黑体" w:hAnsi="黑体" w:eastAsia="黑体" w:cs="黑体"/>
              <w:bCs/>
              <w:szCs w:val="28"/>
              <w:lang w:val="en-US" w:eastAsia="zh-CN"/>
            </w:rPr>
            <w:t>3.1.4 数据库架构设计</w:t>
          </w:r>
          <w:r>
            <w:tab/>
          </w:r>
          <w:r>
            <w:fldChar w:fldCharType="begin"/>
          </w:r>
          <w:r>
            <w:instrText xml:space="preserve"> PAGEREF _Toc12664 \h </w:instrText>
          </w:r>
          <w:r>
            <w:fldChar w:fldCharType="separate"/>
          </w:r>
          <w:r>
            <w:t>10</w:t>
          </w:r>
          <w:r>
            <w:fldChar w:fldCharType="end"/>
          </w:r>
          <w:r>
            <w:fldChar w:fldCharType="end"/>
          </w:r>
        </w:p>
        <w:p w14:paraId="11D8AE02">
          <w:pPr>
            <w:pStyle w:val="9"/>
            <w:tabs>
              <w:tab w:val="right" w:leader="dot" w:pos="8306"/>
            </w:tabs>
          </w:pPr>
          <w:r>
            <w:fldChar w:fldCharType="begin"/>
          </w:r>
          <w:r>
            <w:instrText xml:space="preserve"> HYPERLINK \l _Toc32122 </w:instrText>
          </w:r>
          <w:r>
            <w:fldChar w:fldCharType="separate"/>
          </w:r>
          <w:r>
            <w:rPr>
              <w:rFonts w:hint="eastAsia" w:ascii="黑体" w:hAnsi="黑体" w:eastAsia="黑体" w:cs="黑体"/>
              <w:bCs/>
              <w:szCs w:val="28"/>
              <w:lang w:val="en-US" w:eastAsia="zh-CN"/>
            </w:rPr>
            <w:t>3.1.5 系统模块划分</w:t>
          </w:r>
          <w:r>
            <w:tab/>
          </w:r>
          <w:r>
            <w:fldChar w:fldCharType="begin"/>
          </w:r>
          <w:r>
            <w:instrText xml:space="preserve"> PAGEREF _Toc32122 \h </w:instrText>
          </w:r>
          <w:r>
            <w:fldChar w:fldCharType="separate"/>
          </w:r>
          <w:r>
            <w:t>11</w:t>
          </w:r>
          <w:r>
            <w:fldChar w:fldCharType="end"/>
          </w:r>
          <w:r>
            <w:fldChar w:fldCharType="end"/>
          </w:r>
        </w:p>
        <w:p w14:paraId="57B4C831">
          <w:pPr>
            <w:pStyle w:val="9"/>
            <w:tabs>
              <w:tab w:val="right" w:leader="dot" w:pos="8306"/>
            </w:tabs>
          </w:pPr>
          <w:r>
            <w:fldChar w:fldCharType="begin"/>
          </w:r>
          <w:r>
            <w:instrText xml:space="preserve"> HYPERLINK \l _Toc20863 </w:instrText>
          </w:r>
          <w:r>
            <w:fldChar w:fldCharType="separate"/>
          </w:r>
          <w:r>
            <w:rPr>
              <w:rFonts w:hint="eastAsia" w:ascii="黑体" w:hAnsi="黑体" w:eastAsia="黑体" w:cs="黑体"/>
              <w:bCs/>
              <w:lang w:val="en-US" w:eastAsia="zh-CN"/>
            </w:rPr>
            <w:t>3.1.6 模块间关系设计</w:t>
          </w:r>
          <w:r>
            <w:tab/>
          </w:r>
          <w:r>
            <w:fldChar w:fldCharType="begin"/>
          </w:r>
          <w:r>
            <w:instrText xml:space="preserve"> PAGEREF _Toc20863 \h </w:instrText>
          </w:r>
          <w:r>
            <w:fldChar w:fldCharType="separate"/>
          </w:r>
          <w:r>
            <w:t>12</w:t>
          </w:r>
          <w:r>
            <w:fldChar w:fldCharType="end"/>
          </w:r>
          <w:r>
            <w:fldChar w:fldCharType="end"/>
          </w:r>
        </w:p>
        <w:p w14:paraId="6D014518">
          <w:pPr>
            <w:pStyle w:val="14"/>
            <w:tabs>
              <w:tab w:val="right" w:leader="dot" w:pos="8306"/>
            </w:tabs>
          </w:pPr>
          <w:r>
            <w:fldChar w:fldCharType="begin"/>
          </w:r>
          <w:r>
            <w:instrText xml:space="preserve"> HYPERLINK \l _Toc21829 </w:instrText>
          </w:r>
          <w:r>
            <w:fldChar w:fldCharType="separate"/>
          </w:r>
          <w:r>
            <w:rPr>
              <w:rFonts w:hint="eastAsia" w:ascii="黑体" w:hAnsi="黑体" w:eastAsia="黑体" w:cs="黑体"/>
              <w:lang w:val="en-US" w:eastAsia="zh-CN"/>
            </w:rPr>
            <w:t>3.2 数据库设计</w:t>
          </w:r>
          <w:r>
            <w:tab/>
          </w:r>
          <w:r>
            <w:fldChar w:fldCharType="begin"/>
          </w:r>
          <w:r>
            <w:instrText xml:space="preserve"> PAGEREF _Toc21829 \h </w:instrText>
          </w:r>
          <w:r>
            <w:fldChar w:fldCharType="separate"/>
          </w:r>
          <w:r>
            <w:t>12</w:t>
          </w:r>
          <w:r>
            <w:fldChar w:fldCharType="end"/>
          </w:r>
          <w:r>
            <w:fldChar w:fldCharType="end"/>
          </w:r>
        </w:p>
        <w:p w14:paraId="11BB7DD8">
          <w:pPr>
            <w:pStyle w:val="9"/>
            <w:tabs>
              <w:tab w:val="right" w:leader="dot" w:pos="8306"/>
            </w:tabs>
          </w:pPr>
          <w:r>
            <w:fldChar w:fldCharType="begin"/>
          </w:r>
          <w:r>
            <w:instrText xml:space="preserve"> HYPERLINK \l _Toc4772 </w:instrText>
          </w:r>
          <w:r>
            <w:fldChar w:fldCharType="separate"/>
          </w:r>
          <w:r>
            <w:rPr>
              <w:rFonts w:hint="eastAsia" w:ascii="黑体" w:hAnsi="黑体" w:eastAsia="黑体" w:cs="黑体"/>
              <w:bCs/>
              <w:szCs w:val="28"/>
              <w:lang w:val="en-US" w:eastAsia="zh-CN"/>
            </w:rPr>
            <w:t>3.2.1 概念设计 - ER模型</w:t>
          </w:r>
          <w:r>
            <w:tab/>
          </w:r>
          <w:r>
            <w:fldChar w:fldCharType="begin"/>
          </w:r>
          <w:r>
            <w:instrText xml:space="preserve"> PAGEREF _Toc4772 \h </w:instrText>
          </w:r>
          <w:r>
            <w:fldChar w:fldCharType="separate"/>
          </w:r>
          <w:r>
            <w:t>12</w:t>
          </w:r>
          <w:r>
            <w:fldChar w:fldCharType="end"/>
          </w:r>
          <w:r>
            <w:fldChar w:fldCharType="end"/>
          </w:r>
        </w:p>
        <w:p w14:paraId="1F4366D9">
          <w:pPr>
            <w:pStyle w:val="9"/>
            <w:tabs>
              <w:tab w:val="right" w:leader="dot" w:pos="8306"/>
            </w:tabs>
          </w:pPr>
          <w:r>
            <w:fldChar w:fldCharType="begin"/>
          </w:r>
          <w:r>
            <w:instrText xml:space="preserve"> HYPERLINK \l _Toc26592 </w:instrText>
          </w:r>
          <w:r>
            <w:fldChar w:fldCharType="separate"/>
          </w:r>
          <w:r>
            <w:rPr>
              <w:rFonts w:hint="eastAsia" w:ascii="黑体" w:hAnsi="黑体" w:eastAsia="黑体" w:cs="黑体"/>
              <w:bCs/>
              <w:szCs w:val="28"/>
              <w:lang w:val="en-US" w:eastAsia="zh-CN"/>
            </w:rPr>
            <w:t>3.2.2 逻辑设计 - 关系模式</w:t>
          </w:r>
          <w:r>
            <w:tab/>
          </w:r>
          <w:r>
            <w:fldChar w:fldCharType="begin"/>
          </w:r>
          <w:r>
            <w:instrText xml:space="preserve"> PAGEREF _Toc26592 \h </w:instrText>
          </w:r>
          <w:r>
            <w:fldChar w:fldCharType="separate"/>
          </w:r>
          <w:r>
            <w:t>17</w:t>
          </w:r>
          <w:r>
            <w:fldChar w:fldCharType="end"/>
          </w:r>
          <w:r>
            <w:fldChar w:fldCharType="end"/>
          </w:r>
        </w:p>
        <w:p w14:paraId="3E537BD1">
          <w:pPr>
            <w:pStyle w:val="9"/>
            <w:tabs>
              <w:tab w:val="right" w:leader="dot" w:pos="8306"/>
            </w:tabs>
          </w:pPr>
          <w:r>
            <w:fldChar w:fldCharType="begin"/>
          </w:r>
          <w:r>
            <w:instrText xml:space="preserve"> HYPERLINK \l _Toc18903 </w:instrText>
          </w:r>
          <w:r>
            <w:fldChar w:fldCharType="separate"/>
          </w:r>
          <w:r>
            <w:rPr>
              <w:rFonts w:hint="eastAsia" w:ascii="黑体" w:hAnsi="黑体" w:eastAsia="黑体" w:cs="黑体"/>
              <w:bCs/>
              <w:szCs w:val="28"/>
              <w:lang w:val="en-US" w:eastAsia="zh-CN"/>
            </w:rPr>
            <w:t>3.2.3 物理设计 - 索引设计</w:t>
          </w:r>
          <w:r>
            <w:tab/>
          </w:r>
          <w:r>
            <w:fldChar w:fldCharType="begin"/>
          </w:r>
          <w:r>
            <w:instrText xml:space="preserve"> PAGEREF _Toc18903 \h </w:instrText>
          </w:r>
          <w:r>
            <w:fldChar w:fldCharType="separate"/>
          </w:r>
          <w:r>
            <w:t>21</w:t>
          </w:r>
          <w:r>
            <w:fldChar w:fldCharType="end"/>
          </w:r>
          <w:r>
            <w:fldChar w:fldCharType="end"/>
          </w:r>
        </w:p>
        <w:p w14:paraId="1CA2ACE1">
          <w:pPr>
            <w:pStyle w:val="12"/>
            <w:tabs>
              <w:tab w:val="right" w:leader="dot" w:pos="8306"/>
            </w:tabs>
          </w:pPr>
          <w:r>
            <w:fldChar w:fldCharType="begin"/>
          </w:r>
          <w:r>
            <w:instrText xml:space="preserve"> HYPERLINK \l _Toc8669 </w:instrText>
          </w:r>
          <w:r>
            <w:fldChar w:fldCharType="separate"/>
          </w:r>
          <w:r>
            <w:rPr>
              <w:rFonts w:hint="eastAsia" w:ascii="黑体" w:hAnsi="黑体" w:eastAsia="黑体" w:cs="黑体"/>
              <w:lang w:val="en-US" w:eastAsia="zh-CN"/>
            </w:rPr>
            <w:t>四、系统实现</w:t>
          </w:r>
          <w:r>
            <w:tab/>
          </w:r>
          <w:r>
            <w:fldChar w:fldCharType="begin"/>
          </w:r>
          <w:r>
            <w:instrText xml:space="preserve"> PAGEREF _Toc8669 \h </w:instrText>
          </w:r>
          <w:r>
            <w:fldChar w:fldCharType="separate"/>
          </w:r>
          <w:r>
            <w:t>24</w:t>
          </w:r>
          <w:r>
            <w:fldChar w:fldCharType="end"/>
          </w:r>
          <w:r>
            <w:fldChar w:fldCharType="end"/>
          </w:r>
        </w:p>
        <w:p w14:paraId="4621107C">
          <w:pPr>
            <w:pStyle w:val="14"/>
            <w:tabs>
              <w:tab w:val="right" w:leader="dot" w:pos="8306"/>
            </w:tabs>
          </w:pPr>
          <w:r>
            <w:fldChar w:fldCharType="begin"/>
          </w:r>
          <w:r>
            <w:instrText xml:space="preserve"> HYPERLINK \l _Toc30521 </w:instrText>
          </w:r>
          <w:r>
            <w:fldChar w:fldCharType="separate"/>
          </w:r>
          <w:r>
            <w:rPr>
              <w:rFonts w:hint="eastAsia" w:ascii="黑体" w:hAnsi="黑体" w:eastAsia="黑体" w:cs="黑体"/>
              <w:lang w:val="en-US" w:eastAsia="zh-CN"/>
            </w:rPr>
            <w:t>4.1关键技术实现</w:t>
          </w:r>
          <w:r>
            <w:tab/>
          </w:r>
          <w:r>
            <w:fldChar w:fldCharType="begin"/>
          </w:r>
          <w:r>
            <w:instrText xml:space="preserve"> PAGEREF _Toc30521 \h </w:instrText>
          </w:r>
          <w:r>
            <w:fldChar w:fldCharType="separate"/>
          </w:r>
          <w:r>
            <w:t>24</w:t>
          </w:r>
          <w:r>
            <w:fldChar w:fldCharType="end"/>
          </w:r>
          <w:r>
            <w:fldChar w:fldCharType="end"/>
          </w:r>
        </w:p>
        <w:p w14:paraId="40E5C577">
          <w:pPr>
            <w:pStyle w:val="9"/>
            <w:tabs>
              <w:tab w:val="right" w:leader="dot" w:pos="8306"/>
            </w:tabs>
          </w:pPr>
          <w:r>
            <w:fldChar w:fldCharType="begin"/>
          </w:r>
          <w:r>
            <w:instrText xml:space="preserve"> HYPERLINK \l _Toc6481 </w:instrText>
          </w:r>
          <w:r>
            <w:fldChar w:fldCharType="separate"/>
          </w:r>
          <w:r>
            <w:rPr>
              <w:rFonts w:hint="eastAsia" w:ascii="黑体" w:hAnsi="黑体" w:eastAsia="黑体" w:cs="黑体"/>
              <w:bCs/>
              <w:szCs w:val="28"/>
              <w:lang w:val="en-US" w:eastAsia="zh-CN"/>
            </w:rPr>
            <w:t>4.1.1 订单匹配算法</w:t>
          </w:r>
          <w:r>
            <w:tab/>
          </w:r>
          <w:r>
            <w:fldChar w:fldCharType="begin"/>
          </w:r>
          <w:r>
            <w:instrText xml:space="preserve"> PAGEREF _Toc6481 \h </w:instrText>
          </w:r>
          <w:r>
            <w:fldChar w:fldCharType="separate"/>
          </w:r>
          <w:r>
            <w:t>24</w:t>
          </w:r>
          <w:r>
            <w:fldChar w:fldCharType="end"/>
          </w:r>
          <w:r>
            <w:fldChar w:fldCharType="end"/>
          </w:r>
        </w:p>
        <w:p w14:paraId="6A0D74B5">
          <w:pPr>
            <w:pStyle w:val="9"/>
            <w:tabs>
              <w:tab w:val="right" w:leader="dot" w:pos="8306"/>
            </w:tabs>
          </w:pPr>
          <w:r>
            <w:fldChar w:fldCharType="begin"/>
          </w:r>
          <w:r>
            <w:instrText xml:space="preserve"> HYPERLINK \l _Toc23858 </w:instrText>
          </w:r>
          <w:r>
            <w:fldChar w:fldCharType="separate"/>
          </w:r>
          <w:r>
            <w:rPr>
              <w:rFonts w:hint="eastAsia" w:ascii="黑体" w:hAnsi="黑体" w:eastAsia="黑体" w:cs="黑体"/>
              <w:bCs/>
              <w:lang w:val="en-US" w:eastAsia="zh-CN"/>
            </w:rPr>
            <w:t>4.1.2 Redis分布式部署与订单信息缓存</w:t>
          </w:r>
          <w:r>
            <w:tab/>
          </w:r>
          <w:r>
            <w:fldChar w:fldCharType="begin"/>
          </w:r>
          <w:r>
            <w:instrText xml:space="preserve"> PAGEREF _Toc23858 \h </w:instrText>
          </w:r>
          <w:r>
            <w:fldChar w:fldCharType="separate"/>
          </w:r>
          <w:r>
            <w:t>28</w:t>
          </w:r>
          <w:r>
            <w:fldChar w:fldCharType="end"/>
          </w:r>
          <w:r>
            <w:fldChar w:fldCharType="end"/>
          </w:r>
        </w:p>
        <w:p w14:paraId="6E7D89F7">
          <w:pPr>
            <w:pStyle w:val="9"/>
            <w:tabs>
              <w:tab w:val="right" w:leader="dot" w:pos="8306"/>
            </w:tabs>
          </w:pPr>
          <w:r>
            <w:fldChar w:fldCharType="begin"/>
          </w:r>
          <w:r>
            <w:instrText xml:space="preserve"> HYPERLINK \l _Toc8448 </w:instrText>
          </w:r>
          <w:r>
            <w:fldChar w:fldCharType="separate"/>
          </w:r>
          <w:r>
            <w:rPr>
              <w:rFonts w:hint="eastAsia" w:ascii="黑体" w:hAnsi="黑体" w:eastAsia="黑体" w:cs="黑体"/>
              <w:bCs/>
              <w:szCs w:val="28"/>
              <w:lang w:val="en-US" w:eastAsia="zh-CN"/>
            </w:rPr>
            <w:t>4.1.3 抢单分布式锁实现</w:t>
          </w:r>
          <w:r>
            <w:tab/>
          </w:r>
          <w:r>
            <w:fldChar w:fldCharType="begin"/>
          </w:r>
          <w:r>
            <w:instrText xml:space="preserve"> PAGEREF _Toc8448 \h </w:instrText>
          </w:r>
          <w:r>
            <w:fldChar w:fldCharType="separate"/>
          </w:r>
          <w:r>
            <w:t>31</w:t>
          </w:r>
          <w:r>
            <w:fldChar w:fldCharType="end"/>
          </w:r>
          <w:r>
            <w:fldChar w:fldCharType="end"/>
          </w:r>
        </w:p>
        <w:p w14:paraId="2AB8C168">
          <w:pPr>
            <w:pStyle w:val="9"/>
            <w:tabs>
              <w:tab w:val="right" w:leader="dot" w:pos="8306"/>
            </w:tabs>
          </w:pPr>
          <w:r>
            <w:fldChar w:fldCharType="begin"/>
          </w:r>
          <w:r>
            <w:instrText xml:space="preserve"> HYPERLINK \l _Toc15735 </w:instrText>
          </w:r>
          <w:r>
            <w:fldChar w:fldCharType="separate"/>
          </w:r>
          <w:r>
            <w:rPr>
              <w:rFonts w:hint="eastAsia" w:ascii="黑体" w:hAnsi="黑体" w:eastAsia="黑体" w:cs="黑体"/>
              <w:bCs/>
              <w:szCs w:val="28"/>
              <w:lang w:val="en-US" w:eastAsia="zh-CN"/>
            </w:rPr>
            <w:t>4.1.4 AI客服接口接入与智能对话实现</w:t>
          </w:r>
          <w:r>
            <w:tab/>
          </w:r>
          <w:r>
            <w:fldChar w:fldCharType="begin"/>
          </w:r>
          <w:r>
            <w:instrText xml:space="preserve"> PAGEREF _Toc15735 \h </w:instrText>
          </w:r>
          <w:r>
            <w:fldChar w:fldCharType="separate"/>
          </w:r>
          <w:r>
            <w:t>34</w:t>
          </w:r>
          <w:r>
            <w:fldChar w:fldCharType="end"/>
          </w:r>
          <w:r>
            <w:fldChar w:fldCharType="end"/>
          </w:r>
        </w:p>
        <w:p w14:paraId="25C9531F">
          <w:pPr>
            <w:pStyle w:val="9"/>
            <w:tabs>
              <w:tab w:val="right" w:leader="dot" w:pos="8306"/>
            </w:tabs>
          </w:pPr>
          <w:r>
            <w:fldChar w:fldCharType="begin"/>
          </w:r>
          <w:r>
            <w:instrText xml:space="preserve"> HYPERLINK \l _Toc11744 </w:instrText>
          </w:r>
          <w:r>
            <w:fldChar w:fldCharType="separate"/>
          </w:r>
          <w:r>
            <w:rPr>
              <w:rFonts w:hint="eastAsia" w:ascii="黑体" w:hAnsi="黑体" w:eastAsia="黑体" w:cs="黑体"/>
              <w:bCs/>
              <w:szCs w:val="28"/>
              <w:lang w:val="en-US" w:eastAsia="zh-CN"/>
            </w:rPr>
            <w:t>4.1.5 腾讯地图API接入</w:t>
          </w:r>
          <w:r>
            <w:tab/>
          </w:r>
          <w:r>
            <w:fldChar w:fldCharType="begin"/>
          </w:r>
          <w:r>
            <w:instrText xml:space="preserve"> PAGEREF _Toc11744 \h </w:instrText>
          </w:r>
          <w:r>
            <w:fldChar w:fldCharType="separate"/>
          </w:r>
          <w:r>
            <w:t>40</w:t>
          </w:r>
          <w:r>
            <w:fldChar w:fldCharType="end"/>
          </w:r>
          <w:r>
            <w:fldChar w:fldCharType="end"/>
          </w:r>
        </w:p>
        <w:p w14:paraId="080AEC10">
          <w:pPr>
            <w:pStyle w:val="14"/>
            <w:tabs>
              <w:tab w:val="right" w:leader="dot" w:pos="8306"/>
            </w:tabs>
          </w:pPr>
          <w:r>
            <w:fldChar w:fldCharType="begin"/>
          </w:r>
          <w:r>
            <w:instrText xml:space="preserve"> HYPERLINK \l _Toc21225 </w:instrText>
          </w:r>
          <w:r>
            <w:fldChar w:fldCharType="separate"/>
          </w:r>
          <w:r>
            <w:rPr>
              <w:rFonts w:hint="eastAsia" w:ascii="黑体" w:hAnsi="黑体" w:eastAsia="黑体" w:cs="黑体"/>
              <w:lang w:val="en-US" w:eastAsia="zh-CN"/>
            </w:rPr>
            <w:t>4.2功能实现</w:t>
          </w:r>
          <w:r>
            <w:tab/>
          </w:r>
          <w:r>
            <w:fldChar w:fldCharType="begin"/>
          </w:r>
          <w:r>
            <w:instrText xml:space="preserve"> PAGEREF _Toc21225 \h </w:instrText>
          </w:r>
          <w:r>
            <w:fldChar w:fldCharType="separate"/>
          </w:r>
          <w:r>
            <w:t>46</w:t>
          </w:r>
          <w:r>
            <w:fldChar w:fldCharType="end"/>
          </w:r>
          <w:r>
            <w:fldChar w:fldCharType="end"/>
          </w:r>
        </w:p>
        <w:p w14:paraId="0B3215E8">
          <w:pPr>
            <w:pStyle w:val="9"/>
            <w:tabs>
              <w:tab w:val="right" w:leader="dot" w:pos="8306"/>
            </w:tabs>
          </w:pPr>
          <w:r>
            <w:fldChar w:fldCharType="begin"/>
          </w:r>
          <w:r>
            <w:instrText xml:space="preserve"> HYPERLINK \l _Toc27118 </w:instrText>
          </w:r>
          <w:r>
            <w:fldChar w:fldCharType="separate"/>
          </w:r>
          <w:r>
            <w:rPr>
              <w:rFonts w:hint="eastAsia" w:ascii="黑体" w:hAnsi="黑体" w:eastAsia="黑体" w:cs="黑体"/>
              <w:bCs/>
              <w:szCs w:val="28"/>
              <w:lang w:val="en-US" w:eastAsia="zh-CN"/>
            </w:rPr>
            <w:t>4.2.1 用户认证与权限管理</w:t>
          </w:r>
          <w:r>
            <w:tab/>
          </w:r>
          <w:r>
            <w:fldChar w:fldCharType="begin"/>
          </w:r>
          <w:r>
            <w:instrText xml:space="preserve"> PAGEREF _Toc27118 \h </w:instrText>
          </w:r>
          <w:r>
            <w:fldChar w:fldCharType="separate"/>
          </w:r>
          <w:r>
            <w:t>46</w:t>
          </w:r>
          <w:r>
            <w:fldChar w:fldCharType="end"/>
          </w:r>
          <w:r>
            <w:fldChar w:fldCharType="end"/>
          </w:r>
        </w:p>
        <w:p w14:paraId="6ABD9DD6">
          <w:pPr>
            <w:pStyle w:val="13"/>
            <w:tabs>
              <w:tab w:val="right" w:leader="dot" w:pos="8306"/>
            </w:tabs>
          </w:pPr>
          <w:r>
            <w:fldChar w:fldCharType="begin"/>
          </w:r>
          <w:r>
            <w:instrText xml:space="preserve"> HYPERLINK \l _Toc6066 </w:instrText>
          </w:r>
          <w:r>
            <w:fldChar w:fldCharType="separate"/>
          </w:r>
          <w:r>
            <w:rPr>
              <w:rFonts w:hint="eastAsia" w:ascii="黑体" w:hAnsi="黑体" w:eastAsia="黑体" w:cs="黑体"/>
              <w:bCs/>
              <w:szCs w:val="24"/>
              <w:lang w:val="en-US" w:eastAsia="zh-CN"/>
            </w:rPr>
            <w:t>4.2.1.1 微信授权登录</w:t>
          </w:r>
          <w:r>
            <w:tab/>
          </w:r>
          <w:r>
            <w:fldChar w:fldCharType="begin"/>
          </w:r>
          <w:r>
            <w:instrText xml:space="preserve"> PAGEREF _Toc6066 \h </w:instrText>
          </w:r>
          <w:r>
            <w:fldChar w:fldCharType="separate"/>
          </w:r>
          <w:r>
            <w:t>46</w:t>
          </w:r>
          <w:r>
            <w:fldChar w:fldCharType="end"/>
          </w:r>
          <w:r>
            <w:fldChar w:fldCharType="end"/>
          </w:r>
        </w:p>
        <w:p w14:paraId="4A6272AF">
          <w:pPr>
            <w:pStyle w:val="13"/>
            <w:tabs>
              <w:tab w:val="right" w:leader="dot" w:pos="8306"/>
            </w:tabs>
          </w:pPr>
          <w:r>
            <w:fldChar w:fldCharType="begin"/>
          </w:r>
          <w:r>
            <w:instrText xml:space="preserve"> HYPERLINK \l _Toc26209 </w:instrText>
          </w:r>
          <w:r>
            <w:fldChar w:fldCharType="separate"/>
          </w:r>
          <w:r>
            <w:rPr>
              <w:rFonts w:hint="eastAsia" w:ascii="黑体" w:hAnsi="黑体" w:eastAsia="黑体" w:cs="黑体"/>
              <w:bCs/>
              <w:szCs w:val="24"/>
              <w:lang w:val="en-US" w:eastAsia="zh-CN"/>
            </w:rPr>
            <w:t>4.2.1.2 角色权限控制</w:t>
          </w:r>
          <w:r>
            <w:tab/>
          </w:r>
          <w:r>
            <w:fldChar w:fldCharType="begin"/>
          </w:r>
          <w:r>
            <w:instrText xml:space="preserve"> PAGEREF _Toc26209 \h </w:instrText>
          </w:r>
          <w:r>
            <w:fldChar w:fldCharType="separate"/>
          </w:r>
          <w:r>
            <w:t>49</w:t>
          </w:r>
          <w:r>
            <w:fldChar w:fldCharType="end"/>
          </w:r>
          <w:r>
            <w:fldChar w:fldCharType="end"/>
          </w:r>
        </w:p>
        <w:p w14:paraId="6A606D85">
          <w:pPr>
            <w:pStyle w:val="13"/>
            <w:tabs>
              <w:tab w:val="right" w:leader="dot" w:pos="8306"/>
            </w:tabs>
          </w:pPr>
          <w:r>
            <w:fldChar w:fldCharType="begin"/>
          </w:r>
          <w:r>
            <w:instrText xml:space="preserve"> HYPERLINK \l _Toc8463 </w:instrText>
          </w:r>
          <w:r>
            <w:fldChar w:fldCharType="separate"/>
          </w:r>
          <w:r>
            <w:rPr>
              <w:rFonts w:hint="eastAsia" w:ascii="黑体" w:hAnsi="黑体" w:eastAsia="黑体" w:cs="黑体"/>
              <w:bCs/>
              <w:szCs w:val="24"/>
              <w:lang w:val="en-US" w:eastAsia="zh-CN"/>
            </w:rPr>
            <w:t>4.2.1.3 令牌与会话管理</w:t>
          </w:r>
          <w:r>
            <w:tab/>
          </w:r>
          <w:r>
            <w:fldChar w:fldCharType="begin"/>
          </w:r>
          <w:r>
            <w:instrText xml:space="preserve"> PAGEREF _Toc8463 \h </w:instrText>
          </w:r>
          <w:r>
            <w:fldChar w:fldCharType="separate"/>
          </w:r>
          <w:r>
            <w:t>50</w:t>
          </w:r>
          <w:r>
            <w:fldChar w:fldCharType="end"/>
          </w:r>
          <w:r>
            <w:fldChar w:fldCharType="end"/>
          </w:r>
        </w:p>
        <w:p w14:paraId="42396E07">
          <w:pPr>
            <w:pStyle w:val="9"/>
            <w:tabs>
              <w:tab w:val="right" w:leader="dot" w:pos="8306"/>
            </w:tabs>
          </w:pPr>
          <w:r>
            <w:fldChar w:fldCharType="begin"/>
          </w:r>
          <w:r>
            <w:instrText xml:space="preserve"> HYPERLINK \l _Toc12482 </w:instrText>
          </w:r>
          <w:r>
            <w:fldChar w:fldCharType="separate"/>
          </w:r>
          <w:r>
            <w:rPr>
              <w:rFonts w:hint="eastAsia" w:ascii="黑体" w:hAnsi="黑体" w:eastAsia="黑体" w:cs="黑体"/>
              <w:bCs/>
              <w:szCs w:val="28"/>
              <w:lang w:val="en-US" w:eastAsia="zh-CN"/>
            </w:rPr>
            <w:t>4.2.2 乘客端功能</w:t>
          </w:r>
          <w:r>
            <w:tab/>
          </w:r>
          <w:r>
            <w:fldChar w:fldCharType="begin"/>
          </w:r>
          <w:r>
            <w:instrText xml:space="preserve"> PAGEREF _Toc12482 \h </w:instrText>
          </w:r>
          <w:r>
            <w:fldChar w:fldCharType="separate"/>
          </w:r>
          <w:r>
            <w:t>51</w:t>
          </w:r>
          <w:r>
            <w:fldChar w:fldCharType="end"/>
          </w:r>
          <w:r>
            <w:fldChar w:fldCharType="end"/>
          </w:r>
        </w:p>
        <w:p w14:paraId="22B6A62F">
          <w:pPr>
            <w:pStyle w:val="13"/>
            <w:tabs>
              <w:tab w:val="right" w:leader="dot" w:pos="8306"/>
            </w:tabs>
          </w:pPr>
          <w:r>
            <w:fldChar w:fldCharType="begin"/>
          </w:r>
          <w:r>
            <w:instrText xml:space="preserve"> HYPERLINK \l _Toc26278 </w:instrText>
          </w:r>
          <w:r>
            <w:fldChar w:fldCharType="separate"/>
          </w:r>
          <w:r>
            <w:rPr>
              <w:rFonts w:hint="eastAsia" w:ascii="黑体" w:hAnsi="黑体" w:eastAsia="黑体" w:cs="黑体"/>
              <w:bCs/>
              <w:szCs w:val="24"/>
              <w:lang w:val="en-US" w:eastAsia="zh-CN"/>
            </w:rPr>
            <w:t>4.2.2.1 即时叫车</w:t>
          </w:r>
          <w:r>
            <w:tab/>
          </w:r>
          <w:r>
            <w:fldChar w:fldCharType="begin"/>
          </w:r>
          <w:r>
            <w:instrText xml:space="preserve"> PAGEREF _Toc26278 \h </w:instrText>
          </w:r>
          <w:r>
            <w:fldChar w:fldCharType="separate"/>
          </w:r>
          <w:r>
            <w:t>51</w:t>
          </w:r>
          <w:r>
            <w:fldChar w:fldCharType="end"/>
          </w:r>
          <w:r>
            <w:fldChar w:fldCharType="end"/>
          </w:r>
        </w:p>
        <w:p w14:paraId="509773B9">
          <w:pPr>
            <w:pStyle w:val="13"/>
            <w:tabs>
              <w:tab w:val="right" w:leader="dot" w:pos="8306"/>
            </w:tabs>
          </w:pPr>
          <w:r>
            <w:fldChar w:fldCharType="begin"/>
          </w:r>
          <w:r>
            <w:instrText xml:space="preserve"> HYPERLINK \l _Toc26993 </w:instrText>
          </w:r>
          <w:r>
            <w:fldChar w:fldCharType="separate"/>
          </w:r>
          <w:r>
            <w:rPr>
              <w:rFonts w:hint="eastAsia" w:ascii="黑体" w:hAnsi="黑体" w:eastAsia="黑体" w:cs="黑体"/>
              <w:bCs/>
              <w:szCs w:val="24"/>
              <w:lang w:val="en-US" w:eastAsia="zh-CN"/>
            </w:rPr>
            <w:t>4.2.2.2 预约用车</w:t>
          </w:r>
          <w:r>
            <w:tab/>
          </w:r>
          <w:r>
            <w:fldChar w:fldCharType="begin"/>
          </w:r>
          <w:r>
            <w:instrText xml:space="preserve"> PAGEREF _Toc26993 \h </w:instrText>
          </w:r>
          <w:r>
            <w:fldChar w:fldCharType="separate"/>
          </w:r>
          <w:r>
            <w:t>57</w:t>
          </w:r>
          <w:r>
            <w:fldChar w:fldCharType="end"/>
          </w:r>
          <w:r>
            <w:fldChar w:fldCharType="end"/>
          </w:r>
        </w:p>
        <w:p w14:paraId="67F6407B">
          <w:pPr>
            <w:pStyle w:val="13"/>
            <w:tabs>
              <w:tab w:val="right" w:leader="dot" w:pos="8306"/>
            </w:tabs>
          </w:pPr>
          <w:r>
            <w:fldChar w:fldCharType="begin"/>
          </w:r>
          <w:r>
            <w:instrText xml:space="preserve"> HYPERLINK \l _Toc14686 </w:instrText>
          </w:r>
          <w:r>
            <w:fldChar w:fldCharType="separate"/>
          </w:r>
          <w:r>
            <w:rPr>
              <w:rFonts w:hint="eastAsia" w:ascii="黑体" w:hAnsi="黑体" w:eastAsia="黑体" w:cs="黑体"/>
              <w:bCs/>
              <w:szCs w:val="24"/>
              <w:lang w:val="en-US" w:eastAsia="zh-CN"/>
            </w:rPr>
            <w:t>4.2.2.3 订单管理</w:t>
          </w:r>
          <w:r>
            <w:tab/>
          </w:r>
          <w:r>
            <w:fldChar w:fldCharType="begin"/>
          </w:r>
          <w:r>
            <w:instrText xml:space="preserve"> PAGEREF _Toc14686 \h </w:instrText>
          </w:r>
          <w:r>
            <w:fldChar w:fldCharType="separate"/>
          </w:r>
          <w:r>
            <w:t>62</w:t>
          </w:r>
          <w:r>
            <w:fldChar w:fldCharType="end"/>
          </w:r>
          <w:r>
            <w:fldChar w:fldCharType="end"/>
          </w:r>
        </w:p>
        <w:p w14:paraId="354AA0DA">
          <w:pPr>
            <w:pStyle w:val="13"/>
            <w:tabs>
              <w:tab w:val="right" w:leader="dot" w:pos="8306"/>
            </w:tabs>
          </w:pPr>
          <w:r>
            <w:fldChar w:fldCharType="begin"/>
          </w:r>
          <w:r>
            <w:instrText xml:space="preserve"> HYPERLINK \l _Toc12187 </w:instrText>
          </w:r>
          <w:r>
            <w:fldChar w:fldCharType="separate"/>
          </w:r>
          <w:r>
            <w:rPr>
              <w:rFonts w:hint="eastAsia" w:ascii="黑体" w:hAnsi="黑体" w:eastAsia="黑体" w:cs="黑体"/>
              <w:bCs/>
              <w:szCs w:val="24"/>
              <w:lang w:val="en-US" w:eastAsia="zh-CN"/>
            </w:rPr>
            <w:t>4.2.2.4 支付功能</w:t>
          </w:r>
          <w:r>
            <w:tab/>
          </w:r>
          <w:r>
            <w:fldChar w:fldCharType="begin"/>
          </w:r>
          <w:r>
            <w:instrText xml:space="preserve"> PAGEREF _Toc12187 \h </w:instrText>
          </w:r>
          <w:r>
            <w:fldChar w:fldCharType="separate"/>
          </w:r>
          <w:r>
            <w:t>67</w:t>
          </w:r>
          <w:r>
            <w:fldChar w:fldCharType="end"/>
          </w:r>
          <w:r>
            <w:fldChar w:fldCharType="end"/>
          </w:r>
        </w:p>
        <w:p w14:paraId="5AFF4A0A">
          <w:pPr>
            <w:pStyle w:val="13"/>
            <w:tabs>
              <w:tab w:val="right" w:leader="dot" w:pos="8306"/>
            </w:tabs>
          </w:pPr>
          <w:r>
            <w:fldChar w:fldCharType="begin"/>
          </w:r>
          <w:r>
            <w:instrText xml:space="preserve"> HYPERLINK \l _Toc3595 </w:instrText>
          </w:r>
          <w:r>
            <w:fldChar w:fldCharType="separate"/>
          </w:r>
          <w:r>
            <w:rPr>
              <w:rFonts w:hint="eastAsia" w:ascii="黑体" w:hAnsi="黑体" w:eastAsia="黑体" w:cs="黑体"/>
              <w:bCs/>
              <w:szCs w:val="24"/>
              <w:lang w:val="en-US" w:eastAsia="zh-CN"/>
            </w:rPr>
            <w:t>4.2.2.5 评价反馈</w:t>
          </w:r>
          <w:r>
            <w:tab/>
          </w:r>
          <w:r>
            <w:fldChar w:fldCharType="begin"/>
          </w:r>
          <w:r>
            <w:instrText xml:space="preserve"> PAGEREF _Toc3595 \h </w:instrText>
          </w:r>
          <w:r>
            <w:fldChar w:fldCharType="separate"/>
          </w:r>
          <w:r>
            <w:t>72</w:t>
          </w:r>
          <w:r>
            <w:fldChar w:fldCharType="end"/>
          </w:r>
          <w:r>
            <w:fldChar w:fldCharType="end"/>
          </w:r>
        </w:p>
        <w:p w14:paraId="4AC274A3">
          <w:pPr>
            <w:pStyle w:val="13"/>
            <w:tabs>
              <w:tab w:val="right" w:leader="dot" w:pos="8306"/>
            </w:tabs>
          </w:pPr>
          <w:r>
            <w:fldChar w:fldCharType="begin"/>
          </w:r>
          <w:r>
            <w:instrText xml:space="preserve"> HYPERLINK \l _Toc5559 </w:instrText>
          </w:r>
          <w:r>
            <w:fldChar w:fldCharType="separate"/>
          </w:r>
          <w:r>
            <w:rPr>
              <w:rFonts w:hint="eastAsia" w:ascii="黑体" w:hAnsi="黑体" w:eastAsia="黑体" w:cs="黑体"/>
              <w:bCs/>
              <w:szCs w:val="24"/>
              <w:lang w:val="en-US" w:eastAsia="zh-CN"/>
            </w:rPr>
            <w:t>4.2.2.6 智能客服助手</w:t>
          </w:r>
          <w:r>
            <w:tab/>
          </w:r>
          <w:r>
            <w:fldChar w:fldCharType="begin"/>
          </w:r>
          <w:r>
            <w:instrText xml:space="preserve"> PAGEREF _Toc5559 \h </w:instrText>
          </w:r>
          <w:r>
            <w:fldChar w:fldCharType="separate"/>
          </w:r>
          <w:r>
            <w:t>77</w:t>
          </w:r>
          <w:r>
            <w:fldChar w:fldCharType="end"/>
          </w:r>
          <w:r>
            <w:fldChar w:fldCharType="end"/>
          </w:r>
        </w:p>
        <w:p w14:paraId="49B21C72">
          <w:pPr>
            <w:pStyle w:val="9"/>
            <w:tabs>
              <w:tab w:val="right" w:leader="dot" w:pos="8306"/>
            </w:tabs>
          </w:pPr>
          <w:r>
            <w:fldChar w:fldCharType="begin"/>
          </w:r>
          <w:r>
            <w:instrText xml:space="preserve"> HYPERLINK \l _Toc8816 </w:instrText>
          </w:r>
          <w:r>
            <w:fldChar w:fldCharType="separate"/>
          </w:r>
          <w:r>
            <w:rPr>
              <w:rFonts w:hint="eastAsia" w:ascii="黑体" w:hAnsi="黑体" w:eastAsia="黑体" w:cs="黑体"/>
              <w:bCs/>
              <w:szCs w:val="28"/>
              <w:lang w:val="en-US" w:eastAsia="zh-CN"/>
            </w:rPr>
            <w:t>4.2.3 司机端功能</w:t>
          </w:r>
          <w:r>
            <w:tab/>
          </w:r>
          <w:r>
            <w:fldChar w:fldCharType="begin"/>
          </w:r>
          <w:r>
            <w:instrText xml:space="preserve"> PAGEREF _Toc8816 \h </w:instrText>
          </w:r>
          <w:r>
            <w:fldChar w:fldCharType="separate"/>
          </w:r>
          <w:r>
            <w:t>81</w:t>
          </w:r>
          <w:r>
            <w:fldChar w:fldCharType="end"/>
          </w:r>
          <w:r>
            <w:fldChar w:fldCharType="end"/>
          </w:r>
        </w:p>
        <w:p w14:paraId="1D7C921E">
          <w:pPr>
            <w:pStyle w:val="13"/>
            <w:tabs>
              <w:tab w:val="right" w:leader="dot" w:pos="8306"/>
            </w:tabs>
          </w:pPr>
          <w:r>
            <w:fldChar w:fldCharType="begin"/>
          </w:r>
          <w:r>
            <w:instrText xml:space="preserve"> HYPERLINK \l _Toc11002 </w:instrText>
          </w:r>
          <w:r>
            <w:fldChar w:fldCharType="separate"/>
          </w:r>
          <w:r>
            <w:rPr>
              <w:rFonts w:hint="eastAsia" w:ascii="黑体" w:hAnsi="黑体" w:eastAsia="黑体" w:cs="黑体"/>
              <w:bCs/>
              <w:szCs w:val="24"/>
              <w:lang w:val="en-US" w:eastAsia="zh-CN"/>
            </w:rPr>
            <w:t>4.2.2.1 司机注册</w:t>
          </w:r>
          <w:r>
            <w:tab/>
          </w:r>
          <w:r>
            <w:fldChar w:fldCharType="begin"/>
          </w:r>
          <w:r>
            <w:instrText xml:space="preserve"> PAGEREF _Toc11002 \h </w:instrText>
          </w:r>
          <w:r>
            <w:fldChar w:fldCharType="separate"/>
          </w:r>
          <w:r>
            <w:t>81</w:t>
          </w:r>
          <w:r>
            <w:fldChar w:fldCharType="end"/>
          </w:r>
          <w:r>
            <w:fldChar w:fldCharType="end"/>
          </w:r>
        </w:p>
        <w:p w14:paraId="2F4D53EB">
          <w:pPr>
            <w:pStyle w:val="13"/>
            <w:tabs>
              <w:tab w:val="right" w:leader="dot" w:pos="8306"/>
            </w:tabs>
          </w:pPr>
          <w:r>
            <w:fldChar w:fldCharType="begin"/>
          </w:r>
          <w:r>
            <w:instrText xml:space="preserve"> HYPERLINK \l _Toc30569 </w:instrText>
          </w:r>
          <w:r>
            <w:fldChar w:fldCharType="separate"/>
          </w:r>
          <w:r>
            <w:rPr>
              <w:rFonts w:hint="eastAsia" w:ascii="黑体" w:hAnsi="黑体" w:eastAsia="黑体" w:cs="黑体"/>
              <w:bCs/>
              <w:szCs w:val="24"/>
              <w:lang w:val="en-US" w:eastAsia="zh-CN"/>
            </w:rPr>
            <w:t>4.2.2.2 订单接单</w:t>
          </w:r>
          <w:r>
            <w:tab/>
          </w:r>
          <w:r>
            <w:fldChar w:fldCharType="begin"/>
          </w:r>
          <w:r>
            <w:instrText xml:space="preserve"> PAGEREF _Toc30569 \h </w:instrText>
          </w:r>
          <w:r>
            <w:fldChar w:fldCharType="separate"/>
          </w:r>
          <w:r>
            <w:t>83</w:t>
          </w:r>
          <w:r>
            <w:fldChar w:fldCharType="end"/>
          </w:r>
          <w:r>
            <w:fldChar w:fldCharType="end"/>
          </w:r>
        </w:p>
        <w:p w14:paraId="1917F337">
          <w:pPr>
            <w:pStyle w:val="13"/>
            <w:tabs>
              <w:tab w:val="right" w:leader="dot" w:pos="8306"/>
            </w:tabs>
          </w:pPr>
          <w:r>
            <w:fldChar w:fldCharType="begin"/>
          </w:r>
          <w:r>
            <w:instrText xml:space="preserve"> HYPERLINK \l _Toc18793 </w:instrText>
          </w:r>
          <w:r>
            <w:fldChar w:fldCharType="separate"/>
          </w:r>
          <w:r>
            <w:rPr>
              <w:rFonts w:hint="eastAsia" w:ascii="黑体" w:hAnsi="黑体" w:eastAsia="黑体" w:cs="黑体"/>
              <w:bCs/>
              <w:szCs w:val="24"/>
              <w:lang w:val="en-US" w:eastAsia="zh-CN"/>
            </w:rPr>
            <w:t>4.2.2.3 订单管理</w:t>
          </w:r>
          <w:r>
            <w:tab/>
          </w:r>
          <w:r>
            <w:fldChar w:fldCharType="begin"/>
          </w:r>
          <w:r>
            <w:instrText xml:space="preserve"> PAGEREF _Toc18793 \h </w:instrText>
          </w:r>
          <w:r>
            <w:fldChar w:fldCharType="separate"/>
          </w:r>
          <w:r>
            <w:t>91</w:t>
          </w:r>
          <w:r>
            <w:fldChar w:fldCharType="end"/>
          </w:r>
          <w:r>
            <w:fldChar w:fldCharType="end"/>
          </w:r>
        </w:p>
        <w:p w14:paraId="1E9A4E30">
          <w:pPr>
            <w:pStyle w:val="13"/>
            <w:tabs>
              <w:tab w:val="right" w:leader="dot" w:pos="8306"/>
            </w:tabs>
          </w:pPr>
          <w:r>
            <w:fldChar w:fldCharType="begin"/>
          </w:r>
          <w:r>
            <w:instrText xml:space="preserve"> HYPERLINK \l _Toc12595 </w:instrText>
          </w:r>
          <w:r>
            <w:fldChar w:fldCharType="separate"/>
          </w:r>
          <w:r>
            <w:rPr>
              <w:rFonts w:hint="eastAsia" w:ascii="黑体" w:hAnsi="黑体" w:eastAsia="黑体" w:cs="黑体"/>
              <w:bCs/>
              <w:szCs w:val="24"/>
              <w:lang w:val="en-US" w:eastAsia="zh-CN"/>
            </w:rPr>
            <w:t>4.2.2.4 收入管理</w:t>
          </w:r>
          <w:r>
            <w:tab/>
          </w:r>
          <w:r>
            <w:fldChar w:fldCharType="begin"/>
          </w:r>
          <w:r>
            <w:instrText xml:space="preserve"> PAGEREF _Toc12595 \h </w:instrText>
          </w:r>
          <w:r>
            <w:fldChar w:fldCharType="separate"/>
          </w:r>
          <w:r>
            <w:t>93</w:t>
          </w:r>
          <w:r>
            <w:fldChar w:fldCharType="end"/>
          </w:r>
          <w:r>
            <w:fldChar w:fldCharType="end"/>
          </w:r>
        </w:p>
        <w:p w14:paraId="7928F6FD">
          <w:pPr>
            <w:pStyle w:val="13"/>
            <w:tabs>
              <w:tab w:val="right" w:leader="dot" w:pos="8306"/>
            </w:tabs>
          </w:pPr>
          <w:r>
            <w:fldChar w:fldCharType="begin"/>
          </w:r>
          <w:r>
            <w:instrText xml:space="preserve"> HYPERLINK \l _Toc5483 </w:instrText>
          </w:r>
          <w:r>
            <w:fldChar w:fldCharType="separate"/>
          </w:r>
          <w:r>
            <w:rPr>
              <w:rFonts w:hint="eastAsia" w:ascii="黑体" w:hAnsi="黑体" w:eastAsia="黑体" w:cs="黑体"/>
              <w:bCs/>
              <w:szCs w:val="24"/>
              <w:lang w:val="en-US" w:eastAsia="zh-CN"/>
            </w:rPr>
            <w:t>4.2.2.5 信息管理</w:t>
          </w:r>
          <w:r>
            <w:tab/>
          </w:r>
          <w:r>
            <w:fldChar w:fldCharType="begin"/>
          </w:r>
          <w:r>
            <w:instrText xml:space="preserve"> PAGEREF _Toc5483 \h </w:instrText>
          </w:r>
          <w:r>
            <w:fldChar w:fldCharType="separate"/>
          </w:r>
          <w:r>
            <w:t>95</w:t>
          </w:r>
          <w:r>
            <w:fldChar w:fldCharType="end"/>
          </w:r>
          <w:r>
            <w:fldChar w:fldCharType="end"/>
          </w:r>
        </w:p>
        <w:p w14:paraId="1190BE7D">
          <w:pPr>
            <w:pStyle w:val="9"/>
            <w:tabs>
              <w:tab w:val="right" w:leader="dot" w:pos="8306"/>
            </w:tabs>
          </w:pPr>
          <w:r>
            <w:fldChar w:fldCharType="begin"/>
          </w:r>
          <w:r>
            <w:instrText xml:space="preserve"> HYPERLINK \l _Toc14126 </w:instrText>
          </w:r>
          <w:r>
            <w:fldChar w:fldCharType="separate"/>
          </w:r>
          <w:r>
            <w:rPr>
              <w:rFonts w:hint="eastAsia" w:ascii="黑体" w:hAnsi="黑体" w:eastAsia="黑体" w:cs="黑体"/>
              <w:bCs/>
              <w:szCs w:val="28"/>
              <w:lang w:val="en-US" w:eastAsia="zh-CN"/>
            </w:rPr>
            <w:t>4.2.4 后台管理功能</w:t>
          </w:r>
          <w:r>
            <w:tab/>
          </w:r>
          <w:r>
            <w:fldChar w:fldCharType="begin"/>
          </w:r>
          <w:r>
            <w:instrText xml:space="preserve"> PAGEREF _Toc14126 \h </w:instrText>
          </w:r>
          <w:r>
            <w:fldChar w:fldCharType="separate"/>
          </w:r>
          <w:r>
            <w:t>101</w:t>
          </w:r>
          <w:r>
            <w:fldChar w:fldCharType="end"/>
          </w:r>
          <w:r>
            <w:fldChar w:fldCharType="end"/>
          </w:r>
        </w:p>
        <w:p w14:paraId="757AABFA">
          <w:pPr>
            <w:pStyle w:val="13"/>
            <w:tabs>
              <w:tab w:val="right" w:leader="dot" w:pos="8306"/>
            </w:tabs>
          </w:pPr>
          <w:r>
            <w:fldChar w:fldCharType="begin"/>
          </w:r>
          <w:r>
            <w:instrText xml:space="preserve"> HYPERLINK \l _Toc17169 </w:instrText>
          </w:r>
          <w:r>
            <w:fldChar w:fldCharType="separate"/>
          </w:r>
          <w:r>
            <w:rPr>
              <w:rFonts w:hint="eastAsia" w:ascii="黑体" w:hAnsi="黑体" w:eastAsia="黑体" w:cs="黑体"/>
              <w:bCs/>
              <w:szCs w:val="24"/>
              <w:lang w:val="en-US" w:eastAsia="zh-CN"/>
            </w:rPr>
            <w:t>4.2.2.1 用户管理</w:t>
          </w:r>
          <w:r>
            <w:tab/>
          </w:r>
          <w:r>
            <w:fldChar w:fldCharType="begin"/>
          </w:r>
          <w:r>
            <w:instrText xml:space="preserve"> PAGEREF _Toc17169 \h </w:instrText>
          </w:r>
          <w:r>
            <w:fldChar w:fldCharType="separate"/>
          </w:r>
          <w:r>
            <w:t>101</w:t>
          </w:r>
          <w:r>
            <w:fldChar w:fldCharType="end"/>
          </w:r>
          <w:r>
            <w:fldChar w:fldCharType="end"/>
          </w:r>
        </w:p>
        <w:p w14:paraId="75913A22">
          <w:pPr>
            <w:pStyle w:val="13"/>
            <w:tabs>
              <w:tab w:val="right" w:leader="dot" w:pos="8306"/>
            </w:tabs>
          </w:pPr>
          <w:r>
            <w:fldChar w:fldCharType="begin"/>
          </w:r>
          <w:r>
            <w:instrText xml:space="preserve"> HYPERLINK \l _Toc30359 </w:instrText>
          </w:r>
          <w:r>
            <w:fldChar w:fldCharType="separate"/>
          </w:r>
          <w:r>
            <w:rPr>
              <w:rFonts w:hint="eastAsia" w:ascii="黑体" w:hAnsi="黑体" w:eastAsia="黑体" w:cs="黑体"/>
              <w:bCs/>
              <w:szCs w:val="24"/>
              <w:lang w:val="en-US" w:eastAsia="zh-CN"/>
            </w:rPr>
            <w:t>4.2.2.2 司机管理</w:t>
          </w:r>
          <w:r>
            <w:tab/>
          </w:r>
          <w:r>
            <w:fldChar w:fldCharType="begin"/>
          </w:r>
          <w:r>
            <w:instrText xml:space="preserve"> PAGEREF _Toc30359 \h </w:instrText>
          </w:r>
          <w:r>
            <w:fldChar w:fldCharType="separate"/>
          </w:r>
          <w:r>
            <w:t>104</w:t>
          </w:r>
          <w:r>
            <w:fldChar w:fldCharType="end"/>
          </w:r>
          <w:r>
            <w:fldChar w:fldCharType="end"/>
          </w:r>
        </w:p>
        <w:p w14:paraId="720F6024">
          <w:pPr>
            <w:pStyle w:val="13"/>
            <w:tabs>
              <w:tab w:val="right" w:leader="dot" w:pos="8306"/>
            </w:tabs>
          </w:pPr>
          <w:r>
            <w:fldChar w:fldCharType="begin"/>
          </w:r>
          <w:r>
            <w:instrText xml:space="preserve"> HYPERLINK \l _Toc5736 </w:instrText>
          </w:r>
          <w:r>
            <w:fldChar w:fldCharType="separate"/>
          </w:r>
          <w:r>
            <w:rPr>
              <w:rFonts w:hint="eastAsia" w:ascii="黑体" w:hAnsi="黑体" w:eastAsia="黑体" w:cs="黑体"/>
              <w:bCs/>
              <w:szCs w:val="24"/>
              <w:lang w:val="en-US" w:eastAsia="zh-CN"/>
            </w:rPr>
            <w:t>4.2.2.3 车辆管理</w:t>
          </w:r>
          <w:r>
            <w:tab/>
          </w:r>
          <w:r>
            <w:fldChar w:fldCharType="begin"/>
          </w:r>
          <w:r>
            <w:instrText xml:space="preserve"> PAGEREF _Toc5736 \h </w:instrText>
          </w:r>
          <w:r>
            <w:fldChar w:fldCharType="separate"/>
          </w:r>
          <w:r>
            <w:t>107</w:t>
          </w:r>
          <w:r>
            <w:fldChar w:fldCharType="end"/>
          </w:r>
          <w:r>
            <w:fldChar w:fldCharType="end"/>
          </w:r>
        </w:p>
        <w:p w14:paraId="10FE15CB">
          <w:pPr>
            <w:pStyle w:val="13"/>
            <w:tabs>
              <w:tab w:val="right" w:leader="dot" w:pos="8306"/>
            </w:tabs>
          </w:pPr>
          <w:r>
            <w:fldChar w:fldCharType="begin"/>
          </w:r>
          <w:r>
            <w:instrText xml:space="preserve"> HYPERLINK \l _Toc2046 </w:instrText>
          </w:r>
          <w:r>
            <w:fldChar w:fldCharType="separate"/>
          </w:r>
          <w:r>
            <w:rPr>
              <w:rFonts w:hint="eastAsia" w:ascii="黑体" w:hAnsi="黑体" w:eastAsia="黑体" w:cs="黑体"/>
              <w:bCs/>
              <w:szCs w:val="24"/>
              <w:lang w:val="en-US" w:eastAsia="zh-CN"/>
            </w:rPr>
            <w:t>4.2.2.4 订单管理</w:t>
          </w:r>
          <w:r>
            <w:tab/>
          </w:r>
          <w:r>
            <w:fldChar w:fldCharType="begin"/>
          </w:r>
          <w:r>
            <w:instrText xml:space="preserve"> PAGEREF _Toc2046 \h </w:instrText>
          </w:r>
          <w:r>
            <w:fldChar w:fldCharType="separate"/>
          </w:r>
          <w:r>
            <w:t>110</w:t>
          </w:r>
          <w:r>
            <w:fldChar w:fldCharType="end"/>
          </w:r>
          <w:r>
            <w:fldChar w:fldCharType="end"/>
          </w:r>
        </w:p>
        <w:p w14:paraId="065F2033">
          <w:pPr>
            <w:pStyle w:val="13"/>
            <w:tabs>
              <w:tab w:val="right" w:leader="dot" w:pos="8306"/>
            </w:tabs>
          </w:pPr>
          <w:r>
            <w:fldChar w:fldCharType="begin"/>
          </w:r>
          <w:r>
            <w:instrText xml:space="preserve"> HYPERLINK \l _Toc32657 </w:instrText>
          </w:r>
          <w:r>
            <w:fldChar w:fldCharType="separate"/>
          </w:r>
          <w:r>
            <w:rPr>
              <w:rFonts w:hint="eastAsia" w:ascii="黑体" w:hAnsi="黑体" w:eastAsia="黑体" w:cs="黑体"/>
              <w:bCs/>
              <w:szCs w:val="24"/>
              <w:lang w:val="en-US" w:eastAsia="zh-CN"/>
            </w:rPr>
            <w:t>4.2.2.5 反馈处理</w:t>
          </w:r>
          <w:r>
            <w:tab/>
          </w:r>
          <w:r>
            <w:fldChar w:fldCharType="begin"/>
          </w:r>
          <w:r>
            <w:instrText xml:space="preserve"> PAGEREF _Toc32657 \h </w:instrText>
          </w:r>
          <w:r>
            <w:fldChar w:fldCharType="separate"/>
          </w:r>
          <w:r>
            <w:t>113</w:t>
          </w:r>
          <w:r>
            <w:fldChar w:fldCharType="end"/>
          </w:r>
          <w:r>
            <w:fldChar w:fldCharType="end"/>
          </w:r>
        </w:p>
        <w:p w14:paraId="06643BAB">
          <w:pPr>
            <w:pStyle w:val="13"/>
            <w:tabs>
              <w:tab w:val="right" w:leader="dot" w:pos="8306"/>
            </w:tabs>
          </w:pPr>
          <w:r>
            <w:fldChar w:fldCharType="begin"/>
          </w:r>
          <w:r>
            <w:instrText xml:space="preserve"> HYPERLINK \l _Toc13705 </w:instrText>
          </w:r>
          <w:r>
            <w:fldChar w:fldCharType="separate"/>
          </w:r>
          <w:r>
            <w:rPr>
              <w:rFonts w:hint="eastAsia" w:ascii="黑体" w:hAnsi="黑体" w:eastAsia="黑体" w:cs="黑体"/>
              <w:bCs/>
              <w:szCs w:val="24"/>
              <w:lang w:val="en-US" w:eastAsia="zh-CN"/>
            </w:rPr>
            <w:t>4.2.2.6 风险预警</w:t>
          </w:r>
          <w:r>
            <w:tab/>
          </w:r>
          <w:r>
            <w:fldChar w:fldCharType="begin"/>
          </w:r>
          <w:r>
            <w:instrText xml:space="preserve"> PAGEREF _Toc13705 \h </w:instrText>
          </w:r>
          <w:r>
            <w:fldChar w:fldCharType="separate"/>
          </w:r>
          <w:r>
            <w:t>114</w:t>
          </w:r>
          <w:r>
            <w:fldChar w:fldCharType="end"/>
          </w:r>
          <w:r>
            <w:fldChar w:fldCharType="end"/>
          </w:r>
        </w:p>
        <w:p w14:paraId="4562941B">
          <w:pPr>
            <w:pStyle w:val="12"/>
            <w:tabs>
              <w:tab w:val="right" w:leader="dot" w:pos="8306"/>
            </w:tabs>
          </w:pPr>
          <w:r>
            <w:fldChar w:fldCharType="begin"/>
          </w:r>
          <w:r>
            <w:instrText xml:space="preserve"> HYPERLINK \l _Toc30842 </w:instrText>
          </w:r>
          <w:r>
            <w:fldChar w:fldCharType="separate"/>
          </w:r>
          <w:r>
            <w:rPr>
              <w:rFonts w:hint="eastAsia" w:ascii="黑体" w:hAnsi="黑体" w:eastAsia="黑体" w:cs="黑体"/>
              <w:lang w:val="en-US" w:eastAsia="zh-CN"/>
            </w:rPr>
            <w:t>六、总结</w:t>
          </w:r>
          <w:r>
            <w:tab/>
          </w:r>
          <w:r>
            <w:fldChar w:fldCharType="begin"/>
          </w:r>
          <w:r>
            <w:instrText xml:space="preserve"> PAGEREF _Toc30842 \h </w:instrText>
          </w:r>
          <w:r>
            <w:fldChar w:fldCharType="separate"/>
          </w:r>
          <w:r>
            <w:t>120</w:t>
          </w:r>
          <w:r>
            <w:fldChar w:fldCharType="end"/>
          </w:r>
          <w:r>
            <w:fldChar w:fldCharType="end"/>
          </w:r>
        </w:p>
        <w:p w14:paraId="716AA820">
          <w:pPr>
            <w:pStyle w:val="14"/>
            <w:tabs>
              <w:tab w:val="right" w:leader="dot" w:pos="8306"/>
            </w:tabs>
          </w:pPr>
          <w:r>
            <w:fldChar w:fldCharType="begin"/>
          </w:r>
          <w:r>
            <w:instrText xml:space="preserve"> HYPERLINK \l _Toc4170 </w:instrText>
          </w:r>
          <w:r>
            <w:fldChar w:fldCharType="separate"/>
          </w:r>
          <w:r>
            <w:rPr>
              <w:rFonts w:hint="eastAsia" w:ascii="黑体" w:hAnsi="黑体" w:eastAsia="黑体" w:cs="黑体"/>
              <w:lang w:val="en-US" w:eastAsia="zh-CN"/>
            </w:rPr>
            <w:t>6.1 经验和教训</w:t>
          </w:r>
          <w:r>
            <w:tab/>
          </w:r>
          <w:r>
            <w:fldChar w:fldCharType="begin"/>
          </w:r>
          <w:r>
            <w:instrText xml:space="preserve"> PAGEREF _Toc4170 \h </w:instrText>
          </w:r>
          <w:r>
            <w:fldChar w:fldCharType="separate"/>
          </w:r>
          <w:r>
            <w:t>120</w:t>
          </w:r>
          <w:r>
            <w:fldChar w:fldCharType="end"/>
          </w:r>
          <w:r>
            <w:fldChar w:fldCharType="end"/>
          </w:r>
        </w:p>
        <w:p w14:paraId="125D5A21">
          <w:pPr>
            <w:pStyle w:val="14"/>
            <w:tabs>
              <w:tab w:val="right" w:leader="dot" w:pos="8306"/>
            </w:tabs>
          </w:pPr>
          <w:r>
            <w:fldChar w:fldCharType="begin"/>
          </w:r>
          <w:r>
            <w:instrText xml:space="preserve"> HYPERLINK \l _Toc14692 </w:instrText>
          </w:r>
          <w:r>
            <w:fldChar w:fldCharType="separate"/>
          </w:r>
          <w:r>
            <w:rPr>
              <w:rFonts w:hint="eastAsia" w:ascii="黑体" w:hAnsi="黑体" w:eastAsia="黑体" w:cs="黑体"/>
              <w:lang w:val="en-US" w:eastAsia="zh-CN"/>
            </w:rPr>
            <w:t>6.2 个人感悟</w:t>
          </w:r>
          <w:r>
            <w:tab/>
          </w:r>
          <w:r>
            <w:fldChar w:fldCharType="begin"/>
          </w:r>
          <w:r>
            <w:instrText xml:space="preserve"> PAGEREF _Toc14692 \h </w:instrText>
          </w:r>
          <w:r>
            <w:fldChar w:fldCharType="separate"/>
          </w:r>
          <w:r>
            <w:t>120</w:t>
          </w:r>
          <w:r>
            <w:fldChar w:fldCharType="end"/>
          </w:r>
          <w:r>
            <w:fldChar w:fldCharType="end"/>
          </w:r>
        </w:p>
        <w:p w14:paraId="795372ED">
          <w:pPr>
            <w:pStyle w:val="12"/>
            <w:tabs>
              <w:tab w:val="right" w:leader="dot" w:pos="8306"/>
            </w:tabs>
          </w:pPr>
          <w:r>
            <w:fldChar w:fldCharType="begin"/>
          </w:r>
          <w:r>
            <w:instrText xml:space="preserve"> HYPERLINK \l _Toc29989 </w:instrText>
          </w:r>
          <w:r>
            <w:fldChar w:fldCharType="separate"/>
          </w:r>
          <w:r>
            <w:rPr>
              <w:rFonts w:hint="eastAsia" w:ascii="黑体" w:hAnsi="黑体" w:eastAsia="黑体" w:cs="黑体"/>
              <w:lang w:val="en-US" w:eastAsia="zh-CN"/>
            </w:rPr>
            <w:t>附录</w:t>
          </w:r>
          <w:r>
            <w:tab/>
          </w:r>
          <w:r>
            <w:fldChar w:fldCharType="begin"/>
          </w:r>
          <w:r>
            <w:instrText xml:space="preserve"> PAGEREF _Toc29989 \h </w:instrText>
          </w:r>
          <w:r>
            <w:fldChar w:fldCharType="separate"/>
          </w:r>
          <w:r>
            <w:t>122</w:t>
          </w:r>
          <w:r>
            <w:fldChar w:fldCharType="end"/>
          </w:r>
          <w:r>
            <w:fldChar w:fldCharType="end"/>
          </w:r>
        </w:p>
        <w:p w14:paraId="0EBA3E63">
          <w:pPr>
            <w:pStyle w:val="14"/>
            <w:tabs>
              <w:tab w:val="right" w:leader="dot" w:pos="8306"/>
            </w:tabs>
          </w:pPr>
          <w:r>
            <w:fldChar w:fldCharType="begin"/>
          </w:r>
          <w:r>
            <w:instrText xml:space="preserve"> HYPERLINK \l _Toc17057 </w:instrText>
          </w:r>
          <w:r>
            <w:fldChar w:fldCharType="separate"/>
          </w:r>
          <w:r>
            <w:rPr>
              <w:rFonts w:hint="eastAsia" w:ascii="黑体" w:hAnsi="黑体" w:eastAsia="黑体" w:cs="黑体"/>
              <w:lang w:val="en-US" w:eastAsia="zh-CN"/>
            </w:rPr>
            <w:t>附录A 代码仓库</w:t>
          </w:r>
          <w:r>
            <w:tab/>
          </w:r>
          <w:r>
            <w:fldChar w:fldCharType="begin"/>
          </w:r>
          <w:r>
            <w:instrText xml:space="preserve"> PAGEREF _Toc17057 \h </w:instrText>
          </w:r>
          <w:r>
            <w:fldChar w:fldCharType="separate"/>
          </w:r>
          <w:r>
            <w:t>122</w:t>
          </w:r>
          <w:r>
            <w:fldChar w:fldCharType="end"/>
          </w:r>
          <w:r>
            <w:fldChar w:fldCharType="end"/>
          </w:r>
        </w:p>
        <w:p w14:paraId="5B0FB4FB">
          <w:pPr>
            <w:rPr>
              <w:rFonts w:hint="eastAsia" w:ascii="黑体" w:hAnsi="黑体" w:eastAsia="黑体" w:cs="黑体"/>
              <w:b/>
              <w:kern w:val="44"/>
              <w:sz w:val="44"/>
              <w:szCs w:val="24"/>
              <w:lang w:val="en-US" w:eastAsia="zh-CN" w:bidi="ar-SA"/>
            </w:rPr>
          </w:pPr>
          <w:r>
            <w:fldChar w:fldCharType="end"/>
          </w:r>
        </w:p>
      </w:sdtContent>
    </w:sdt>
    <w:p w14:paraId="335628A3">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4533557D">
      <w:pPr>
        <w:pStyle w:val="2"/>
        <w:pageBreakBefore w:val="0"/>
        <w:kinsoku/>
        <w:wordWrap/>
        <w:overflowPunct/>
        <w:topLinePunct w:val="0"/>
        <w:autoSpaceDE/>
        <w:autoSpaceDN/>
        <w:bidi w:val="0"/>
        <w:spacing w:line="360" w:lineRule="auto"/>
        <w:textAlignment w:val="auto"/>
        <w:outlineLvl w:val="0"/>
        <w:rPr>
          <w:rFonts w:hint="eastAsia" w:ascii="黑体" w:hAnsi="黑体" w:eastAsia="黑体" w:cs="黑体"/>
          <w:lang w:val="en-US" w:eastAsia="zh-CN"/>
        </w:rPr>
        <w:sectPr>
          <w:foot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pgNumType w:start="1"/>
          <w:cols w:space="425" w:num="1"/>
          <w:docGrid w:type="lines" w:linePitch="312" w:charSpace="0"/>
        </w:sectPr>
      </w:pPr>
    </w:p>
    <w:p w14:paraId="409EEB44">
      <w:pPr>
        <w:pStyle w:val="2"/>
        <w:pageBreakBefore w:val="0"/>
        <w:kinsoku/>
        <w:wordWrap/>
        <w:overflowPunct/>
        <w:topLinePunct w:val="0"/>
        <w:autoSpaceDE/>
        <w:autoSpaceDN/>
        <w:bidi w:val="0"/>
        <w:spacing w:line="360" w:lineRule="auto"/>
        <w:textAlignment w:val="auto"/>
        <w:outlineLvl w:val="0"/>
        <w:rPr>
          <w:rFonts w:hint="eastAsia" w:ascii="黑体" w:hAnsi="黑体" w:eastAsia="黑体" w:cs="黑体"/>
          <w:lang w:val="en-US" w:eastAsia="zh-CN"/>
        </w:rPr>
      </w:pPr>
      <w:bookmarkStart w:id="0" w:name="_Toc23970"/>
      <w:bookmarkStart w:id="1" w:name="_Toc28669"/>
      <w:r>
        <w:rPr>
          <w:rFonts w:hint="eastAsia" w:ascii="黑体" w:hAnsi="黑体" w:eastAsia="黑体" w:cs="黑体"/>
          <w:lang w:val="en-US" w:eastAsia="zh-CN"/>
        </w:rPr>
        <w:t>一、系统概述</w:t>
      </w:r>
      <w:bookmarkEnd w:id="0"/>
      <w:bookmarkEnd w:id="1"/>
    </w:p>
    <w:p w14:paraId="37C6F519">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2" w:name="_Toc30729"/>
      <w:bookmarkStart w:id="3" w:name="_Toc24589"/>
      <w:r>
        <w:rPr>
          <w:rFonts w:hint="eastAsia" w:ascii="黑体" w:hAnsi="黑体" w:eastAsia="黑体" w:cs="黑体"/>
          <w:lang w:val="en-US" w:eastAsia="zh-CN"/>
        </w:rPr>
        <w:t>1.1 背景与目标</w:t>
      </w:r>
      <w:bookmarkEnd w:id="2"/>
      <w:bookmarkEnd w:id="3"/>
    </w:p>
    <w:p w14:paraId="2A4F2DE1">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随着城市化进程加速和居民出行需求日益多元化，传统出租车服务在调度效率、服务质量和用户体验等方面面临严峻挑战。Cab-Hive出行管理系统立足于智慧交通发展需求，致力于构建新一代智能网约车服务平台。系统以技术创新为核心驱动力，通过整合人工智能、大数据和云计算等先进技术，打造集智能调度、实时监控、风险预警于一体的现代化出行解决方案。</w:t>
      </w:r>
    </w:p>
    <w:p w14:paraId="723351D3">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系统旨在建立行业领先的出行服务生态系统，重点突破传统服务模式在实时响应、资源调配和安全保障等方面的瓶颈。通过构建智能算法引擎和多维度安防体系，实现出行服务的精准化、智能化和安全化，为智慧城市交通体系建设提供技术支撑。</w:t>
      </w:r>
    </w:p>
    <w:p w14:paraId="2D7F2621">
      <w:pPr>
        <w:pageBreakBefore w:val="0"/>
        <w:kinsoku/>
        <w:wordWrap/>
        <w:overflowPunct/>
        <w:topLinePunct w:val="0"/>
        <w:autoSpaceDE/>
        <w:autoSpaceDN/>
        <w:bidi w:val="0"/>
        <w:spacing w:line="360" w:lineRule="auto"/>
        <w:textAlignment w:val="auto"/>
        <w:outlineLvl w:val="9"/>
        <w:rPr>
          <w:rFonts w:hint="eastAsia" w:ascii="黑体" w:hAnsi="黑体" w:eastAsia="黑体" w:cs="黑体"/>
          <w:lang w:val="en-US" w:eastAsia="zh-CN"/>
        </w:rPr>
      </w:pPr>
    </w:p>
    <w:p w14:paraId="7DA19616">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4" w:name="_Toc10788"/>
      <w:bookmarkStart w:id="5" w:name="_Toc8170"/>
      <w:r>
        <w:rPr>
          <w:rFonts w:hint="eastAsia" w:ascii="黑体" w:hAnsi="黑体" w:eastAsia="黑体" w:cs="黑体"/>
          <w:lang w:val="en-US" w:eastAsia="zh-CN"/>
        </w:rPr>
        <w:t>1.2 主要功能</w:t>
      </w:r>
      <w:bookmarkEnd w:id="4"/>
      <w:bookmarkEnd w:id="5"/>
    </w:p>
    <w:p w14:paraId="0B018FD8">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6" w:name="_Toc20076"/>
      <w:bookmarkStart w:id="7" w:name="_Toc27014"/>
      <w:r>
        <w:rPr>
          <w:rFonts w:hint="eastAsia" w:ascii="黑体" w:hAnsi="黑体" w:eastAsia="黑体" w:cs="黑体"/>
          <w:b/>
          <w:bCs/>
          <w:sz w:val="28"/>
          <w:szCs w:val="28"/>
          <w:lang w:val="en-US" w:eastAsia="zh-CN"/>
        </w:rPr>
        <w:t>1.2.1 用户端功能体系</w:t>
      </w:r>
      <w:bookmarkEnd w:id="6"/>
      <w:bookmarkEnd w:id="7"/>
    </w:p>
    <w:p w14:paraId="1316BFFA">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系统为乘客提供完整的出行服务闭环：</w:t>
      </w:r>
    </w:p>
    <w:p w14:paraId="0CD61596">
      <w:pPr>
        <w:pageBreakBefore w:val="0"/>
        <w:numPr>
          <w:ilvl w:val="0"/>
          <w:numId w:val="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智能叫车服务：支持实时叫车与预约出行双模式，集成多路径规划算法，结合实时交通流量数据优化路线选择</w:t>
      </w:r>
    </w:p>
    <w:p w14:paraId="196E97AC">
      <w:pPr>
        <w:pageBreakBefore w:val="0"/>
        <w:numPr>
          <w:ilvl w:val="0"/>
          <w:numId w:val="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全程行程监控：实时可视化展示司机位置、行驶轨迹和预计到达时间，提供行程进度精准把控</w:t>
      </w:r>
    </w:p>
    <w:p w14:paraId="31395729">
      <w:pPr>
        <w:pageBreakBefore w:val="0"/>
        <w:numPr>
          <w:ilvl w:val="0"/>
          <w:numId w:val="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多元化支付体系：接入主流支付渠道，支持预付、到付等多种结算方式，确保资金交易安全</w:t>
      </w:r>
    </w:p>
    <w:p w14:paraId="419F670B">
      <w:pPr>
        <w:pageBreakBefore w:val="0"/>
        <w:numPr>
          <w:ilvl w:val="0"/>
          <w:numId w:val="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服务评价机制：建立多维度的服务质量评价体系，支持文字、评分等多种反馈形式</w:t>
      </w:r>
    </w:p>
    <w:p w14:paraId="7DBD4FAC">
      <w:pPr>
        <w:pageBreakBefore w:val="0"/>
        <w:numPr>
          <w:ilvl w:val="0"/>
          <w:numId w:val="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智能客服支持：基于自然语言处理技术，提供24小时在线的智能问答和问题解决方案</w:t>
      </w:r>
    </w:p>
    <w:p w14:paraId="01D62DB2">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8" w:name="_Toc24039"/>
      <w:bookmarkStart w:id="9" w:name="_Toc23903"/>
      <w:r>
        <w:rPr>
          <w:rFonts w:hint="eastAsia" w:ascii="黑体" w:hAnsi="黑体" w:eastAsia="黑体" w:cs="黑体"/>
          <w:b/>
          <w:bCs/>
          <w:sz w:val="28"/>
          <w:szCs w:val="28"/>
          <w:lang w:val="en-US" w:eastAsia="zh-CN"/>
        </w:rPr>
        <w:t>1.2.2 司机端功能体系</w:t>
      </w:r>
      <w:bookmarkEnd w:id="8"/>
      <w:bookmarkEnd w:id="9"/>
    </w:p>
    <w:p w14:paraId="33CC87D6">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为司机群体提供专业化运营工具：</w:t>
      </w:r>
    </w:p>
    <w:p w14:paraId="04A7F517">
      <w:pPr>
        <w:pageBreakBefore w:val="0"/>
        <w:numPr>
          <w:ilvl w:val="0"/>
          <w:numId w:val="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资质认证管理：建立严格的准入审核流程，确保服务提供者符合资质要求</w:t>
      </w:r>
    </w:p>
    <w:p w14:paraId="5221589C">
      <w:pPr>
        <w:pageBreakBefore w:val="0"/>
        <w:numPr>
          <w:ilvl w:val="0"/>
          <w:numId w:val="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智能订单分配：采用强化学习算法，综合考虑距离、路况、服务评分等因素实现最优匹配</w:t>
      </w:r>
    </w:p>
    <w:p w14:paraId="29CFE7F7">
      <w:pPr>
        <w:pageBreakBefore w:val="0"/>
        <w:numPr>
          <w:ilvl w:val="0"/>
          <w:numId w:val="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专业导航服务：集成实时路况分析功能，提供最优路径规划和动态避堵方案</w:t>
      </w:r>
    </w:p>
    <w:p w14:paraId="02FBE6F8">
      <w:pPr>
        <w:pageBreakBefore w:val="0"/>
        <w:numPr>
          <w:ilvl w:val="0"/>
          <w:numId w:val="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收益分析系统：提供详细的收入统计报表，支持多种收益模式的透明化管理和分析</w:t>
      </w:r>
    </w:p>
    <w:p w14:paraId="1ADC8FB5">
      <w:pPr>
        <w:pageBreakBefore w:val="0"/>
        <w:numPr>
          <w:ilvl w:val="0"/>
          <w:numId w:val="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行程安全保障：实时监控行驶状态，具备异常行为识别和紧急情况预警能力</w:t>
      </w:r>
    </w:p>
    <w:p w14:paraId="20EA7372">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10" w:name="_Toc2824"/>
      <w:bookmarkStart w:id="11" w:name="_Toc30241"/>
      <w:r>
        <w:rPr>
          <w:rFonts w:hint="eastAsia" w:ascii="黑体" w:hAnsi="黑体" w:eastAsia="黑体" w:cs="黑体"/>
          <w:b/>
          <w:bCs/>
          <w:sz w:val="28"/>
          <w:szCs w:val="28"/>
          <w:lang w:val="en-US" w:eastAsia="zh-CN"/>
        </w:rPr>
        <w:t>1.2.3 管理端功能体系</w:t>
      </w:r>
      <w:bookmarkEnd w:id="10"/>
      <w:bookmarkEnd w:id="11"/>
    </w:p>
    <w:p w14:paraId="52C3D655">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为运营管理提供全方位支持：</w:t>
      </w:r>
    </w:p>
    <w:p w14:paraId="094C0BE6">
      <w:pPr>
        <w:pageBreakBefore w:val="0"/>
        <w:numPr>
          <w:ilvl w:val="0"/>
          <w:numId w:val="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分级权限管理：建立细粒度的权限控制体系，确保各角色操作权限的精确管控</w:t>
      </w:r>
    </w:p>
    <w:p w14:paraId="0021B4BF">
      <w:pPr>
        <w:pageBreakBefore w:val="0"/>
        <w:numPr>
          <w:ilvl w:val="0"/>
          <w:numId w:val="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审核流程优化：实现司机、车辆资质审核的标准化流程管理，提升审核效率</w:t>
      </w:r>
    </w:p>
    <w:p w14:paraId="1FF5D226">
      <w:pPr>
        <w:pageBreakBefore w:val="0"/>
        <w:numPr>
          <w:ilvl w:val="0"/>
          <w:numId w:val="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实时运营监控：全方位监控平台运营状态，建立异常情况快速响应机制</w:t>
      </w:r>
    </w:p>
    <w:p w14:paraId="3DA45207">
      <w:pPr>
        <w:pageBreakBefore w:val="0"/>
        <w:numPr>
          <w:ilvl w:val="0"/>
          <w:numId w:val="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风险智能识别：基于机器学习算法构建风险识别模型，实现潜在风险的早期预警</w:t>
      </w:r>
    </w:p>
    <w:p w14:paraId="2D062DCD">
      <w:pPr>
        <w:pageBreakBefore w:val="0"/>
        <w:numPr>
          <w:ilvl w:val="0"/>
          <w:numId w:val="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数据决策支持：通过多维度数据分析和可视化展示，为运营决策提供数据依据</w:t>
      </w:r>
    </w:p>
    <w:p w14:paraId="2F3940DC">
      <w:pPr>
        <w:pStyle w:val="3"/>
        <w:pageBreakBefore w:val="0"/>
        <w:kinsoku/>
        <w:wordWrap/>
        <w:overflowPunct/>
        <w:topLinePunct w:val="0"/>
        <w:autoSpaceDE/>
        <w:autoSpaceDN/>
        <w:bidi w:val="0"/>
        <w:spacing w:line="360" w:lineRule="auto"/>
        <w:textAlignment w:val="auto"/>
        <w:rPr>
          <w:rFonts w:hint="eastAsia" w:ascii="黑体" w:hAnsi="黑体" w:eastAsia="黑体" w:cs="黑体"/>
          <w:lang w:val="en-US" w:eastAsia="zh-CN"/>
        </w:rPr>
      </w:pPr>
    </w:p>
    <w:p w14:paraId="5B1E02AE">
      <w:pPr>
        <w:pStyle w:val="3"/>
        <w:pageBreakBefore w:val="0"/>
        <w:kinsoku/>
        <w:wordWrap/>
        <w:overflowPunct/>
        <w:topLinePunct w:val="0"/>
        <w:autoSpaceDE/>
        <w:autoSpaceDN/>
        <w:bidi w:val="0"/>
        <w:spacing w:line="360" w:lineRule="auto"/>
        <w:textAlignment w:val="auto"/>
        <w:rPr>
          <w:rFonts w:hint="eastAsia" w:ascii="黑体" w:hAnsi="黑体" w:eastAsia="黑体" w:cs="黑体"/>
          <w:lang w:val="en-US" w:eastAsia="zh-CN"/>
        </w:rPr>
      </w:pPr>
      <w:bookmarkStart w:id="12" w:name="_Toc21093"/>
      <w:bookmarkStart w:id="13" w:name="_Toc18652"/>
      <w:r>
        <w:rPr>
          <w:rFonts w:hint="eastAsia" w:ascii="黑体" w:hAnsi="黑体" w:eastAsia="黑体" w:cs="黑体"/>
          <w:lang w:val="en-US" w:eastAsia="zh-CN"/>
        </w:rPr>
        <w:t>1.3 系统用户</w:t>
      </w:r>
      <w:bookmarkEnd w:id="12"/>
      <w:bookmarkEnd w:id="13"/>
    </w:p>
    <w:p w14:paraId="2C7D74D7">
      <w:pPr>
        <w:pageBreakBefore w:val="0"/>
        <w:kinsoku/>
        <w:wordWrap/>
        <w:overflowPunct/>
        <w:topLinePunct w:val="0"/>
        <w:autoSpaceDE/>
        <w:autoSpaceDN/>
        <w:bidi w:val="0"/>
        <w:spacing w:line="480" w:lineRule="auto"/>
        <w:textAlignment w:val="auto"/>
        <w:outlineLvl w:val="2"/>
        <w:rPr>
          <w:rFonts w:hint="default" w:ascii="黑体" w:hAnsi="黑体" w:eastAsia="黑体" w:cs="黑体"/>
          <w:b/>
          <w:bCs/>
          <w:sz w:val="28"/>
          <w:szCs w:val="28"/>
          <w:lang w:val="en-US" w:eastAsia="zh-CN"/>
        </w:rPr>
      </w:pPr>
      <w:bookmarkStart w:id="14" w:name="_Toc21412"/>
      <w:bookmarkStart w:id="15" w:name="_Toc9200"/>
      <w:r>
        <w:rPr>
          <w:rFonts w:hint="default" w:ascii="黑体" w:hAnsi="黑体" w:eastAsia="黑体" w:cs="黑体"/>
          <w:b/>
          <w:bCs/>
          <w:sz w:val="28"/>
          <w:szCs w:val="28"/>
          <w:lang w:val="en-US" w:eastAsia="zh-CN"/>
        </w:rPr>
        <w:t>1.3.1 乘客用户</w:t>
      </w:r>
      <w:bookmarkEnd w:id="14"/>
      <w:bookmarkEnd w:id="15"/>
    </w:p>
    <w:p w14:paraId="63434824">
      <w:pPr>
        <w:pageBreakBefore w:val="0"/>
        <w:kinsoku/>
        <w:wordWrap/>
        <w:overflowPunct/>
        <w:topLinePunct w:val="0"/>
        <w:autoSpaceDE/>
        <w:autoSpaceDN/>
        <w:bidi w:val="0"/>
        <w:spacing w:line="360" w:lineRule="auto"/>
        <w:ind w:left="0" w:leftChars="0" w:firstLine="420" w:firstLineChars="175"/>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系统主要服务对象，通过移动端应用享受便捷出行服务。重点关注叫车响应速度、车辆到达准时率、行程安全性及服务质量等核心体验指标。</w:t>
      </w:r>
    </w:p>
    <w:p w14:paraId="0ECF308B">
      <w:pPr>
        <w:pageBreakBefore w:val="0"/>
        <w:kinsoku/>
        <w:wordWrap/>
        <w:overflowPunct/>
        <w:topLinePunct w:val="0"/>
        <w:autoSpaceDE/>
        <w:autoSpaceDN/>
        <w:bidi w:val="0"/>
        <w:spacing w:line="480" w:lineRule="auto"/>
        <w:textAlignment w:val="auto"/>
        <w:outlineLvl w:val="2"/>
        <w:rPr>
          <w:rFonts w:hint="default" w:ascii="黑体" w:hAnsi="黑体" w:eastAsia="黑体" w:cs="黑体"/>
          <w:b/>
          <w:bCs/>
          <w:sz w:val="28"/>
          <w:szCs w:val="28"/>
          <w:lang w:val="en-US" w:eastAsia="zh-CN"/>
        </w:rPr>
      </w:pPr>
      <w:bookmarkStart w:id="16" w:name="_Toc15551"/>
      <w:bookmarkStart w:id="17" w:name="_Toc23663"/>
      <w:r>
        <w:rPr>
          <w:rFonts w:hint="default" w:ascii="黑体" w:hAnsi="黑体" w:eastAsia="黑体" w:cs="黑体"/>
          <w:b/>
          <w:bCs/>
          <w:sz w:val="28"/>
          <w:szCs w:val="28"/>
          <w:lang w:val="en-US" w:eastAsia="zh-CN"/>
        </w:rPr>
        <w:t>1.3.2 司机用户</w:t>
      </w:r>
      <w:bookmarkEnd w:id="16"/>
      <w:bookmarkEnd w:id="17"/>
    </w:p>
    <w:p w14:paraId="2300D33E">
      <w:pPr>
        <w:pageBreakBefore w:val="0"/>
        <w:kinsoku/>
        <w:wordWrap/>
        <w:overflowPunct/>
        <w:topLinePunct w:val="0"/>
        <w:autoSpaceDE/>
        <w:autoSpaceDN/>
        <w:bidi w:val="0"/>
        <w:spacing w:line="360" w:lineRule="auto"/>
        <w:ind w:left="0" w:leftChars="0" w:firstLine="420" w:firstLineChars="175"/>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平台服务提供者，通过系统接收订单并提供专业出行服务。重点关注订单匹配效率、收入水平、工作强度均衡及平台支持力度等运营指标。</w:t>
      </w:r>
    </w:p>
    <w:p w14:paraId="0F582CD9">
      <w:pPr>
        <w:pageBreakBefore w:val="0"/>
        <w:kinsoku/>
        <w:wordWrap/>
        <w:overflowPunct/>
        <w:topLinePunct w:val="0"/>
        <w:autoSpaceDE/>
        <w:autoSpaceDN/>
        <w:bidi w:val="0"/>
        <w:spacing w:line="480" w:lineRule="auto"/>
        <w:textAlignment w:val="auto"/>
        <w:outlineLvl w:val="2"/>
        <w:rPr>
          <w:rFonts w:hint="default" w:ascii="黑体" w:hAnsi="黑体" w:eastAsia="黑体" w:cs="黑体"/>
          <w:b/>
          <w:bCs/>
          <w:sz w:val="28"/>
          <w:szCs w:val="28"/>
          <w:lang w:val="en-US" w:eastAsia="zh-CN"/>
        </w:rPr>
      </w:pPr>
      <w:bookmarkStart w:id="18" w:name="_Toc18609"/>
      <w:bookmarkStart w:id="19" w:name="_Toc9431"/>
      <w:r>
        <w:rPr>
          <w:rFonts w:hint="default" w:ascii="黑体" w:hAnsi="黑体" w:eastAsia="黑体" w:cs="黑体"/>
          <w:b/>
          <w:bCs/>
          <w:sz w:val="28"/>
          <w:szCs w:val="28"/>
          <w:lang w:val="en-US" w:eastAsia="zh-CN"/>
        </w:rPr>
        <w:t>1.3.3 管理员用户</w:t>
      </w:r>
      <w:bookmarkEnd w:id="18"/>
      <w:bookmarkEnd w:id="19"/>
    </w:p>
    <w:p w14:paraId="26DCA2F7">
      <w:pPr>
        <w:pageBreakBefore w:val="0"/>
        <w:kinsoku/>
        <w:wordWrap/>
        <w:overflowPunct/>
        <w:topLinePunct w:val="0"/>
        <w:autoSpaceDE/>
        <w:autoSpaceDN/>
        <w:bidi w:val="0"/>
        <w:spacing w:line="360" w:lineRule="auto"/>
        <w:ind w:left="0" w:leftChars="0" w:firstLine="420" w:firstLineChars="175"/>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平台运营管理团队，负责系统维护和日常运营管理。重点关注系统稳定性、业务增长指标、服务质量管控及风险防范效果等管理指标。</w:t>
      </w:r>
    </w:p>
    <w:p w14:paraId="5FEA8A69">
      <w:pPr>
        <w:pageBreakBefore w:val="0"/>
        <w:kinsoku/>
        <w:wordWrap/>
        <w:overflowPunct/>
        <w:topLinePunct w:val="0"/>
        <w:autoSpaceDE/>
        <w:autoSpaceDN/>
        <w:bidi w:val="0"/>
        <w:spacing w:line="360" w:lineRule="auto"/>
        <w:textAlignment w:val="auto"/>
        <w:rPr>
          <w:rFonts w:hint="default" w:ascii="黑体" w:hAnsi="黑体" w:eastAsia="黑体" w:cs="黑体"/>
          <w:sz w:val="24"/>
          <w:lang w:val="en-US" w:eastAsia="zh-CN"/>
        </w:rPr>
      </w:pPr>
    </w:p>
    <w:p w14:paraId="6CE4FC02">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20" w:name="_Toc18608"/>
      <w:bookmarkStart w:id="21" w:name="_Toc26025"/>
      <w:r>
        <w:rPr>
          <w:rFonts w:hint="eastAsia" w:ascii="黑体" w:hAnsi="黑体" w:eastAsia="黑体" w:cs="黑体"/>
          <w:lang w:val="en-US" w:eastAsia="zh-CN"/>
        </w:rPr>
        <w:t>1.4 技术特色</w:t>
      </w:r>
      <w:bookmarkEnd w:id="20"/>
      <w:bookmarkEnd w:id="21"/>
    </w:p>
    <w:p w14:paraId="7711AA65">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22" w:name="_Toc16516"/>
      <w:bookmarkStart w:id="23" w:name="_Toc13733"/>
      <w:r>
        <w:rPr>
          <w:rFonts w:hint="eastAsia" w:ascii="黑体" w:hAnsi="黑体" w:eastAsia="黑体" w:cs="黑体"/>
          <w:b/>
          <w:bCs/>
          <w:sz w:val="28"/>
          <w:szCs w:val="28"/>
          <w:lang w:val="en-US" w:eastAsia="zh-CN"/>
        </w:rPr>
        <w:t>1.4.1 技术架构特点</w:t>
      </w:r>
      <w:bookmarkEnd w:id="22"/>
      <w:bookmarkEnd w:id="23"/>
    </w:p>
    <w:p w14:paraId="69798037">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采用多端统一开发模式，使用Taro框架实现一套代码多端发布，支持微信、支付宝、H5等多个平台，显著降低了开发和维护成本。后端基于Go语言的高并发特性，配合Redis集群缓存优化和连接池管理，显著提升系统性能，能够支持万级并发请求。</w:t>
      </w:r>
    </w:p>
    <w:p w14:paraId="05F3030E">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b/>
          <w:bCs/>
          <w:sz w:val="24"/>
          <w:lang w:val="en-US" w:eastAsia="zh-CN"/>
        </w:rPr>
      </w:pPr>
      <w:r>
        <w:rPr>
          <w:rFonts w:hint="eastAsia" w:ascii="黑体" w:hAnsi="黑体" w:eastAsia="黑体" w:cs="黑体"/>
          <w:sz w:val="24"/>
          <w:lang w:val="en-US" w:eastAsia="zh-CN"/>
        </w:rPr>
        <w:t>数据库架构采用PostgreSQL配合PostGIS和pgvector扩展，提供完整的数据处理能力。PostGIS空间数据库支持高效的地理位置查询，R树索引优化空间数据检索性能。pgvector向量数据库为机器学习算法提供特征向量存储和相似性搜索能力。Redis集群确保缓存服务的高可用性，分布式锁机制保障业务一致性。</w:t>
      </w:r>
    </w:p>
    <w:p w14:paraId="2F32F605">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24" w:name="_Toc32286"/>
      <w:bookmarkStart w:id="25" w:name="_Toc13879"/>
      <w:r>
        <w:rPr>
          <w:rFonts w:hint="eastAsia" w:ascii="黑体" w:hAnsi="黑体" w:eastAsia="黑体" w:cs="黑体"/>
          <w:b/>
          <w:bCs/>
          <w:sz w:val="28"/>
          <w:szCs w:val="28"/>
          <w:lang w:val="en-US" w:eastAsia="zh-CN"/>
        </w:rPr>
        <w:t>1.4.2 功能创新亮点</w:t>
      </w:r>
      <w:bookmarkEnd w:id="24"/>
      <w:bookmarkEnd w:id="25"/>
    </w:p>
    <w:p w14:paraId="1346DEC8">
      <w:pPr>
        <w:pageBreakBefore w:val="0"/>
        <w:numPr>
          <w:ilvl w:val="0"/>
          <w:numId w:val="4"/>
        </w:numPr>
        <w:kinsoku/>
        <w:wordWrap/>
        <w:overflowPunct/>
        <w:topLinePunct w:val="0"/>
        <w:autoSpaceDE/>
        <w:autoSpaceDN/>
        <w:bidi w:val="0"/>
        <w:spacing w:line="360" w:lineRule="auto"/>
        <w:ind w:left="0" w:leftChars="0" w:firstLine="400"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时预警机制创新性地实现了司机位置偏离检测，利用PostGIS空间查询功能实时计算司机位置与预定路线的距离，设置50公里阈值监控司机行驶路线。订单超时监控功能设置10分钟阈值，通过Redis缓存实时状态，及时发现异常订单，有效防范安全风险。</w:t>
      </w:r>
    </w:p>
    <w:p w14:paraId="1A547869">
      <w:pPr>
        <w:pageBreakBefore w:val="0"/>
        <w:numPr>
          <w:ilvl w:val="0"/>
          <w:numId w:val="4"/>
        </w:numPr>
        <w:kinsoku/>
        <w:wordWrap/>
        <w:overflowPunct/>
        <w:topLinePunct w:val="0"/>
        <w:autoSpaceDE/>
        <w:autoSpaceDN/>
        <w:bidi w:val="0"/>
        <w:spacing w:line="360" w:lineRule="auto"/>
        <w:ind w:left="0" w:leftChars="0" w:firstLine="400"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AI客服系统基于DeepSeek模型提供智能对话服务，采用SSE流式响应实现实时交互体验。系统支持多轮对话上下文保持，pgvector数据库存储对话向量，支持语义相似性检索，能够理解用户意图并提供准确答复。</w:t>
      </w:r>
    </w:p>
    <w:p w14:paraId="4DF9D5BD">
      <w:pPr>
        <w:pageBreakBefore w:val="0"/>
        <w:numPr>
          <w:ilvl w:val="0"/>
          <w:numId w:val="4"/>
        </w:numPr>
        <w:kinsoku/>
        <w:wordWrap/>
        <w:overflowPunct/>
        <w:topLinePunct w:val="0"/>
        <w:autoSpaceDE/>
        <w:autoSpaceDN/>
        <w:bidi w:val="0"/>
        <w:spacing w:line="360" w:lineRule="auto"/>
        <w:ind w:left="0" w:leftChars="0" w:firstLine="400"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多级审核体系确保司机和车辆信息的真实性，结合人工审核和自动审核双重机制。系统自动验证驾照信息、车辆信息，人工审核处理边界情况，确保平台安全性。Redis分布式锁确保审核过程的原子性。</w:t>
      </w:r>
    </w:p>
    <w:p w14:paraId="57AD5333">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26" w:name="_Toc28801"/>
      <w:bookmarkStart w:id="27" w:name="_Toc11101"/>
      <w:r>
        <w:rPr>
          <w:rFonts w:hint="eastAsia" w:ascii="黑体" w:hAnsi="黑体" w:eastAsia="黑体" w:cs="黑体"/>
          <w:b/>
          <w:bCs/>
          <w:sz w:val="28"/>
          <w:szCs w:val="28"/>
          <w:lang w:val="en-US" w:eastAsia="zh-CN"/>
        </w:rPr>
        <w:t>1.4.3 安全性能保障</w:t>
      </w:r>
      <w:bookmarkEnd w:id="26"/>
      <w:bookmarkEnd w:id="27"/>
    </w:p>
    <w:p w14:paraId="11814427">
      <w:pPr>
        <w:pageBreakBefore w:val="0"/>
        <w:numPr>
          <w:ilvl w:val="0"/>
          <w:numId w:val="5"/>
        </w:numPr>
        <w:kinsoku/>
        <w:wordWrap/>
        <w:overflowPunct/>
        <w:topLinePunct w:val="0"/>
        <w:autoSpaceDE/>
        <w:autoSpaceDN/>
        <w:bidi w:val="0"/>
        <w:spacing w:line="360" w:lineRule="auto"/>
        <w:ind w:left="0" w:leftChars="0" w:firstLine="400"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身份认证安全采用JWT令牌认证机制，支持token刷新功能。微信OpenID绑定防止账号盗用，角色权限控制实现细粒度访问控制，确保数据安全。Redis集群存储会话信息，确保高可用性。</w:t>
      </w:r>
    </w:p>
    <w:p w14:paraId="1383D66F">
      <w:pPr>
        <w:pageBreakBefore w:val="0"/>
        <w:numPr>
          <w:ilvl w:val="0"/>
          <w:numId w:val="5"/>
        </w:numPr>
        <w:kinsoku/>
        <w:wordWrap/>
        <w:overflowPunct/>
        <w:topLinePunct w:val="0"/>
        <w:autoSpaceDE/>
        <w:autoSpaceDN/>
        <w:bidi w:val="0"/>
        <w:spacing w:line="360" w:lineRule="auto"/>
        <w:ind w:left="0" w:leftChars="0" w:firstLine="400"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数据安全防护实施SQL注入防护，全面使用参数化查询。XSS攻击防护对输入输出进行严格过滤，敏感信息加密存储，数据传输采用HTTPS加密。PostgreSQL的行级安全策略提供额外的数据保护。</w:t>
      </w:r>
    </w:p>
    <w:p w14:paraId="0DAF254C">
      <w:pPr>
        <w:pageBreakBefore w:val="0"/>
        <w:numPr>
          <w:ilvl w:val="0"/>
          <w:numId w:val="5"/>
        </w:numPr>
        <w:kinsoku/>
        <w:wordWrap/>
        <w:overflowPunct/>
        <w:topLinePunct w:val="0"/>
        <w:autoSpaceDE/>
        <w:autoSpaceDN/>
        <w:bidi w:val="0"/>
        <w:spacing w:line="360" w:lineRule="auto"/>
        <w:ind w:left="0" w:leftChars="0" w:firstLine="400"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业务安全校验包括订单状态机验证，防止非法状态转换。手机尾号验证确保乘客身份真实性，支付安全校验防止重复支付，Redis分布式锁确保并发操作的安全性，构建完整的安全防护体系。</w:t>
      </w:r>
    </w:p>
    <w:p w14:paraId="6E5B589F">
      <w:pPr>
        <w:rPr>
          <w:rFonts w:hint="eastAsia" w:ascii="黑体" w:hAnsi="黑体" w:eastAsia="黑体" w:cs="黑体"/>
          <w:lang w:val="en-US" w:eastAsia="zh-CN"/>
        </w:rPr>
      </w:pPr>
      <w:r>
        <w:rPr>
          <w:rFonts w:hint="eastAsia" w:ascii="黑体" w:hAnsi="黑体" w:eastAsia="黑体" w:cs="黑体"/>
          <w:lang w:val="en-US" w:eastAsia="zh-CN"/>
        </w:rPr>
        <w:br w:type="page"/>
      </w:r>
    </w:p>
    <w:p w14:paraId="5224E3E1">
      <w:pPr>
        <w:pStyle w:val="2"/>
        <w:pageBreakBefore w:val="0"/>
        <w:numPr>
          <w:ilvl w:val="0"/>
          <w:numId w:val="6"/>
        </w:numPr>
        <w:kinsoku/>
        <w:wordWrap/>
        <w:overflowPunct/>
        <w:topLinePunct w:val="0"/>
        <w:autoSpaceDE/>
        <w:autoSpaceDN/>
        <w:bidi w:val="0"/>
        <w:spacing w:line="360" w:lineRule="auto"/>
        <w:textAlignment w:val="auto"/>
        <w:outlineLvl w:val="0"/>
        <w:rPr>
          <w:rFonts w:hint="eastAsia" w:ascii="黑体" w:hAnsi="黑体" w:eastAsia="黑体" w:cs="黑体"/>
          <w:lang w:val="en-US" w:eastAsia="zh-CN"/>
        </w:rPr>
      </w:pPr>
      <w:bookmarkStart w:id="28" w:name="_Toc5809"/>
      <w:bookmarkStart w:id="29" w:name="_Toc16330"/>
      <w:r>
        <w:rPr>
          <w:rFonts w:hint="eastAsia" w:ascii="黑体" w:hAnsi="黑体" w:eastAsia="黑体" w:cs="黑体"/>
          <w:lang w:val="en-US" w:eastAsia="zh-CN"/>
        </w:rPr>
        <w:t>需求分析</w:t>
      </w:r>
      <w:bookmarkEnd w:id="28"/>
      <w:bookmarkEnd w:id="29"/>
    </w:p>
    <w:p w14:paraId="738046D3">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30" w:name="_Toc28492"/>
      <w:bookmarkStart w:id="31" w:name="_Toc23961"/>
      <w:r>
        <w:rPr>
          <w:rFonts w:hint="eastAsia" w:ascii="黑体" w:hAnsi="黑体" w:eastAsia="黑体" w:cs="黑体"/>
          <w:lang w:val="en-US" w:eastAsia="zh-CN"/>
        </w:rPr>
        <w:t>2.1 系统功能分析</w:t>
      </w:r>
      <w:bookmarkEnd w:id="30"/>
      <w:bookmarkEnd w:id="31"/>
    </w:p>
    <w:p w14:paraId="5DF0ECDB">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32" w:name="_Toc31337"/>
      <w:bookmarkStart w:id="33" w:name="_Toc3800"/>
      <w:r>
        <w:rPr>
          <w:rFonts w:hint="eastAsia" w:ascii="黑体" w:hAnsi="黑体" w:eastAsia="黑体" w:cs="黑体"/>
          <w:b/>
          <w:bCs/>
          <w:sz w:val="28"/>
          <w:szCs w:val="28"/>
          <w:lang w:val="en-US" w:eastAsia="zh-CN"/>
        </w:rPr>
        <w:t>2.1.1 用户角色与权限管理</w:t>
      </w:r>
      <w:bookmarkEnd w:id="32"/>
      <w:bookmarkEnd w:id="33"/>
    </w:p>
    <w:p w14:paraId="069A7C3B">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系统采用基于角色的访问控制（RBAC）模型，建立三级用户管理体系，确保各角色权限清晰、职责明确。</w:t>
      </w:r>
    </w:p>
    <w:p w14:paraId="1C58544F">
      <w:pPr>
        <w:pageBreakBefore w:val="0"/>
        <w:kinsoku/>
        <w:wordWrap/>
        <w:overflowPunct/>
        <w:topLinePunct w:val="0"/>
        <w:autoSpaceDE/>
        <w:autoSpaceDN/>
        <w:bidi w:val="0"/>
        <w:spacing w:line="360" w:lineRule="auto"/>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(1)乘客用户权限​​</w:t>
      </w:r>
    </w:p>
    <w:p w14:paraId="05E5F4DE">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乘客用户通过移动端应用享受完整的出行服务，具体功能包括：个人信息管理，支持微信授权登录和人脸识别验证；出行服务使用，涵盖实时叫车和预约用车；支付与评价功能，支持多种支付方式和在线评价；历史数据查询，可查看行程记录和消费明细。系统为乘客建立会员等级体系，根据消费行为提供差异化服务。</w:t>
      </w:r>
    </w:p>
    <w:p w14:paraId="28D3AB4D">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(2)司机用户权限​</w:t>
      </w:r>
      <w:r>
        <w:rPr>
          <w:rFonts w:hint="eastAsia" w:ascii="黑体" w:hAnsi="黑体" w:eastAsia="黑体" w:cs="黑体"/>
          <w:sz w:val="24"/>
          <w:lang w:val="en-US" w:eastAsia="zh-CN"/>
        </w:rPr>
        <w:t>​</w:t>
      </w:r>
    </w:p>
    <w:p w14:paraId="51182E3B">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司机用户通过专业司机端应用提供服务，核心功能包括：接单管理，支持订单接收和行程管理；车辆信息维护，包括车辆资料更新和状态管理；收益管理，提供收入查询和提现功能；在线状态控制，可灵活切换上班/下班状态。司机需完成实名认证和车辆注册，通过审核后方可上线接单。</w:t>
      </w:r>
    </w:p>
    <w:p w14:paraId="0293D1F8">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(3)管理员用户权限​</w:t>
      </w:r>
      <w:r>
        <w:rPr>
          <w:rFonts w:hint="eastAsia" w:ascii="黑体" w:hAnsi="黑体" w:eastAsia="黑体" w:cs="黑体"/>
          <w:sz w:val="24"/>
          <w:lang w:val="en-US" w:eastAsia="zh-CN"/>
        </w:rPr>
        <w:t>​</w:t>
      </w:r>
    </w:p>
    <w:p w14:paraId="29A41B64">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管理员用户通过Web管理后台进行系统运营，具备高级管理权限：用户管理，负责用户信息审核和状态管理；订单监控，实时跟踪订单状态和处理异常情况；数据统计，生成业务数据报表和分析图表；系统配置，进行参数设置和权限分配。系统建立操作审计机制，完整记录所有管理操作日志。</w:t>
      </w:r>
    </w:p>
    <w:p w14:paraId="2F7F1506">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34" w:name="_Toc18243"/>
      <w:bookmarkStart w:id="35" w:name="_Toc30454"/>
      <w:r>
        <w:rPr>
          <w:rFonts w:hint="eastAsia" w:ascii="黑体" w:hAnsi="黑体" w:eastAsia="黑体" w:cs="黑体"/>
          <w:b/>
          <w:bCs/>
          <w:sz w:val="28"/>
          <w:szCs w:val="28"/>
          <w:lang w:val="en-US" w:eastAsia="zh-CN"/>
        </w:rPr>
        <w:t>2.1.2 核心业务功能模块</w:t>
      </w:r>
      <w:bookmarkEnd w:id="34"/>
      <w:bookmarkEnd w:id="35"/>
    </w:p>
    <w:p w14:paraId="229E18C9">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系统包含四大核心功能模块，各模块协同工作，满足不同用户群体的业务需求。</w:t>
      </w:r>
    </w:p>
    <w:p w14:paraId="74E6ED4B">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(1)用户管理模块</w:t>
      </w:r>
      <w:r>
        <w:rPr>
          <w:rFonts w:hint="eastAsia" w:ascii="黑体" w:hAnsi="黑体" w:eastAsia="黑体" w:cs="黑体"/>
          <w:sz w:val="24"/>
          <w:lang w:val="en-US" w:eastAsia="zh-CN"/>
        </w:rPr>
        <w:t>​​</w:t>
      </w:r>
    </w:p>
    <w:p w14:paraId="525537EC">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实现用户全生命周期管理，支持多种认证方式，建立完整的用户档案和信用体系。该模块通过人脸识别技术确保用户身份真实性，结合行为数据分析构建用户画像，为个性化服务提供数据支持。</w:t>
      </w:r>
    </w:p>
    <w:p w14:paraId="07AC06B7">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(2)认证安全模块​</w:t>
      </w:r>
      <w:r>
        <w:rPr>
          <w:rFonts w:hint="eastAsia" w:ascii="黑体" w:hAnsi="黑体" w:eastAsia="黑体" w:cs="黑体"/>
          <w:sz w:val="24"/>
          <w:lang w:val="en-US" w:eastAsia="zh-CN"/>
        </w:rPr>
        <w:t>​</w:t>
      </w:r>
    </w:p>
    <w:p w14:paraId="48D6543A">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采用分布式会话管理方案，支持多点登录检测和异常登录预警。关键业务操作需要二次验证，敏感数据实施加密存储。系统定期进行安全漏洞扫描和渗透测试，确保符合网络安全等级保护要求。</w:t>
      </w:r>
    </w:p>
    <w:p w14:paraId="046E988C">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(3)司机管理模块</w:t>
      </w:r>
      <w:r>
        <w:rPr>
          <w:rFonts w:hint="eastAsia" w:ascii="黑体" w:hAnsi="黑体" w:eastAsia="黑体" w:cs="黑体"/>
          <w:sz w:val="24"/>
          <w:lang w:val="en-US" w:eastAsia="zh-CN"/>
        </w:rPr>
        <w:t>​​</w:t>
      </w:r>
    </w:p>
    <w:p w14:paraId="589061F2">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建立严格的准入和退出机制，通过信用评估模型对司机进行综合评分。提供在线培训体系，支持课程学习进度跟踪和培训效果评估。基于服务质量数据建立动态考核机制，结合智能补贴算法实现精准激励。</w:t>
      </w:r>
    </w:p>
    <w:p w14:paraId="11857FED">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(4)车辆管理模块</w:t>
      </w:r>
      <w:r>
        <w:rPr>
          <w:rFonts w:hint="eastAsia" w:ascii="黑体" w:hAnsi="黑体" w:eastAsia="黑体" w:cs="黑体"/>
          <w:sz w:val="24"/>
          <w:lang w:val="en-US" w:eastAsia="zh-CN"/>
        </w:rPr>
        <w:t>​​</w:t>
      </w:r>
    </w:p>
    <w:p w14:paraId="287843BE">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对接车辆管理部门数据接口，实时验证运营资质有效性。集成保险服务，自动提醒保险到期并支持在线续保。建立年检提醒机制，对逾期未检车辆自动暂停服务。通过多维度监控体系，实时追踪车辆位置和行驶状态。</w:t>
      </w:r>
    </w:p>
    <w:p w14:paraId="5DB786FB">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p>
    <w:p w14:paraId="15DD3472">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36" w:name="_Toc20889"/>
      <w:bookmarkStart w:id="37" w:name="_Toc13564"/>
      <w:r>
        <w:rPr>
          <w:rFonts w:hint="eastAsia" w:ascii="黑体" w:hAnsi="黑体" w:eastAsia="黑体" w:cs="黑体"/>
          <w:lang w:val="en-US" w:eastAsia="zh-CN"/>
        </w:rPr>
        <w:t>2.2 系统数据分析</w:t>
      </w:r>
      <w:bookmarkEnd w:id="36"/>
      <w:bookmarkEnd w:id="37"/>
    </w:p>
    <w:p w14:paraId="3C9AFC51">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38" w:name="_Toc29849"/>
      <w:bookmarkStart w:id="39" w:name="_Toc4862"/>
      <w:r>
        <w:rPr>
          <w:rFonts w:hint="eastAsia" w:ascii="黑体" w:hAnsi="黑体" w:eastAsia="黑体" w:cs="黑体"/>
          <w:b/>
          <w:bCs/>
          <w:sz w:val="28"/>
          <w:szCs w:val="28"/>
          <w:lang w:val="en-US" w:eastAsia="zh-CN"/>
        </w:rPr>
        <w:t>2.2.1 数据实体与关系分析</w:t>
      </w:r>
      <w:bookmarkEnd w:id="38"/>
      <w:bookmarkEnd w:id="39"/>
    </w:p>
    <w:p w14:paraId="10593599">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系统核心数据实体包括三大类别，各实体间存在复杂的关联关系，共同支撑业务运转。</w:t>
      </w:r>
    </w:p>
    <w:p w14:paraId="018BD91C">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(1)数据实体分类​</w:t>
      </w:r>
      <w:r>
        <w:rPr>
          <w:rFonts w:hint="eastAsia" w:ascii="黑体" w:hAnsi="黑体" w:eastAsia="黑体" w:cs="黑体"/>
          <w:sz w:val="24"/>
          <w:lang w:val="en-US" w:eastAsia="zh-CN"/>
        </w:rPr>
        <w:t>​</w:t>
      </w:r>
    </w:p>
    <w:p w14:paraId="2717D7AA">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数据实体按照业务领域划分为三大类别：首先是用户数据实体，包含乘客基本信息（用户ID、手机号、姓名、信用分）、司机详细信息（驾驶证信息、服务分、审核状态）和管理员账户数据（角色权限、操作记录）。其次是业务数据实体，涵盖订单核心数据（订单ID、起始地、目的地、费用状态）、车辆信息（车牌号、车型、颜色）、位置轨迹（经纬度、速度、方向）和支付交易记录（交易号、金额、支付方式）。最后是系统数据实体，包括操作日志、参数配置和业务统计指标等支撑性数据。</w:t>
      </w:r>
    </w:p>
    <w:p w14:paraId="1A85AD32">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(2)数据关系分析</w:t>
      </w:r>
      <w:r>
        <w:rPr>
          <w:rFonts w:hint="eastAsia" w:ascii="黑体" w:hAnsi="黑体" w:eastAsia="黑体" w:cs="黑体"/>
          <w:sz w:val="24"/>
          <w:lang w:val="en-US" w:eastAsia="zh-CN"/>
        </w:rPr>
        <w:t>​​</w:t>
      </w:r>
    </w:p>
    <w:p w14:paraId="012247C1">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体间建立了严格的关系约束：一对一关系确保司机与运营车辆的绑定关系，每个司机同一时间只能绑定一辆运营车辆，订单与支付记录形成唯一对应。一对多关系体现在用户与订单的关联中，单个用户可产生多个历史订单，司机可接多个订单但需串行执行。多对多关系通过中间表实现，如用户优惠券关系表记录发放和使用情况，司机服务区域表管理运营范围配置。所有关系均通过外键约束维护数据完整性，建立适当的索引优化查询性能。</w:t>
      </w:r>
    </w:p>
    <w:p w14:paraId="0D778D58">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40" w:name="_Toc21584"/>
      <w:bookmarkStart w:id="41" w:name="_Toc29271"/>
      <w:r>
        <w:rPr>
          <w:rFonts w:hint="eastAsia" w:ascii="黑体" w:hAnsi="黑体" w:eastAsia="黑体" w:cs="黑体"/>
          <w:b/>
          <w:bCs/>
          <w:sz w:val="28"/>
          <w:szCs w:val="28"/>
          <w:lang w:val="en-US" w:eastAsia="zh-CN"/>
        </w:rPr>
        <w:t>2.2.2 数据处理与存储策略</w:t>
      </w:r>
      <w:bookmarkEnd w:id="40"/>
      <w:bookmarkEnd w:id="41"/>
    </w:p>
    <w:p w14:paraId="3F75706D">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系统采用混合数据库架构，结合关系型数据库与缓存系统的优势，实现数据的高效处理和存储。</w:t>
      </w:r>
    </w:p>
    <w:p w14:paraId="70664C2C">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(1)数据处理流程</w:t>
      </w:r>
      <w:r>
        <w:rPr>
          <w:rFonts w:hint="eastAsia" w:ascii="黑体" w:hAnsi="黑体" w:eastAsia="黑体" w:cs="黑体"/>
          <w:sz w:val="24"/>
          <w:lang w:val="en-US" w:eastAsia="zh-CN"/>
        </w:rPr>
        <w:t>​​</w:t>
      </w:r>
    </w:p>
    <w:p w14:paraId="604D97C5">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数据处理采用多模式并行架构：实时数据流通过Kafka消息队列处理订单匹配和位置追踪，确保毫秒级响应延迟。批量数据处理使用Spark计算框架，在业务低峰期执行用户行为分析和统计报表生成。数据质量管控环节通过ETL流程实现数据清洗和标准化，包括去重、格式转换和完整性校验，为业务智能分析提供高质量数据基础。</w:t>
      </w:r>
    </w:p>
    <w:p w14:paraId="48DAC611">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(2)数据存储策略</w:t>
      </w:r>
      <w:r>
        <w:rPr>
          <w:rFonts w:hint="eastAsia" w:ascii="黑体" w:hAnsi="黑体" w:eastAsia="黑体" w:cs="黑体"/>
          <w:sz w:val="24"/>
          <w:lang w:val="en-US" w:eastAsia="zh-CN"/>
        </w:rPr>
        <w:t>​​</w:t>
      </w:r>
    </w:p>
    <w:p w14:paraId="703561D5">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施分级存储方案：热数据层采用Redis集群缓存，存储当前订单状态、在线用户会话等高频访问数据，设置动态过期策略平衡数据实时性和内存使用。温数据层使用PostgreSQL关系数据库，配合PostGIS扩展管理空间数据，pgvector扩展支持向量检索，通过连接池和查询优化保障事务性能。冷数据层采用分布式文件系统归档历史日志和备份数据，使用列式存储优化分析查询效率。数据库水平分片方案在单表数据量超过1000万条时自动触发，支持系统的弹性扩展。</w:t>
      </w:r>
    </w:p>
    <w:p w14:paraId="39891C0F">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p>
    <w:p w14:paraId="269C10F5">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42" w:name="_Toc32399"/>
      <w:bookmarkStart w:id="43" w:name="_Toc21384"/>
      <w:r>
        <w:rPr>
          <w:rFonts w:hint="eastAsia" w:ascii="黑体" w:hAnsi="黑体" w:eastAsia="黑体" w:cs="黑体"/>
          <w:lang w:val="en-US" w:eastAsia="zh-CN"/>
        </w:rPr>
        <w:t>2.3 系统非功能分析</w:t>
      </w:r>
      <w:bookmarkEnd w:id="42"/>
      <w:bookmarkEnd w:id="43"/>
    </w:p>
    <w:p w14:paraId="623A5ACC">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44" w:name="_Toc20811"/>
      <w:bookmarkStart w:id="45" w:name="_Toc22532"/>
      <w:r>
        <w:rPr>
          <w:rFonts w:hint="eastAsia" w:ascii="黑体" w:hAnsi="黑体" w:eastAsia="黑体" w:cs="黑体"/>
          <w:b/>
          <w:bCs/>
          <w:sz w:val="28"/>
          <w:szCs w:val="28"/>
          <w:lang w:val="en-US" w:eastAsia="zh-CN"/>
        </w:rPr>
        <w:t>2.3.1 性能与可用性要求</w:t>
      </w:r>
      <w:bookmarkEnd w:id="44"/>
      <w:bookmarkEnd w:id="45"/>
    </w:p>
    <w:p w14:paraId="54FBAC4C">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系统在性能和可用性方面提出明确指标要求，确保用户体验和业务连续性。</w:t>
      </w:r>
    </w:p>
    <w:p w14:paraId="229CB352">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(1)性能指标要求​</w:t>
      </w:r>
      <w:r>
        <w:rPr>
          <w:rFonts w:hint="eastAsia" w:ascii="黑体" w:hAnsi="黑体" w:eastAsia="黑体" w:cs="黑体"/>
          <w:sz w:val="24"/>
          <w:lang w:val="en-US" w:eastAsia="zh-CN"/>
        </w:rPr>
        <w:t>​</w:t>
      </w:r>
    </w:p>
    <w:p w14:paraId="1AA55CDB">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核心业务接口平均响应时间不超过50毫秒，95%的请求响应时间控制在100毫秒以内。复杂查询操作响应时间上限为3秒。系统需支持单集群10万并发用户在线，日订单处理能力达到1000万以上，位置更新峰值处理能力不低于每秒50万次。</w:t>
      </w:r>
    </w:p>
    <w:p w14:paraId="0E41A2F0">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(2)可用性保障要求</w:t>
      </w:r>
      <w:r>
        <w:rPr>
          <w:rFonts w:hint="eastAsia" w:ascii="黑体" w:hAnsi="黑体" w:eastAsia="黑体" w:cs="黑体"/>
          <w:sz w:val="24"/>
          <w:lang w:val="en-US" w:eastAsia="zh-CN"/>
        </w:rPr>
        <w:t>​​</w:t>
      </w:r>
    </w:p>
    <w:p w14:paraId="5D67BE49">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核心服务可用性不低于99.99%，年度计划内停机时间控制在8小时以内。建立同城双活和异地灾备架构，故障恢复时间目标不超过5分钟，数据恢复点目标控制在30秒以内。采用多级服务降级方案，确保核心业务持续可用。</w:t>
      </w:r>
    </w:p>
    <w:p w14:paraId="05508DCA">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46" w:name="_Toc26109"/>
      <w:bookmarkStart w:id="47" w:name="_Toc22258"/>
      <w:r>
        <w:rPr>
          <w:rFonts w:hint="eastAsia" w:ascii="黑体" w:hAnsi="黑体" w:eastAsia="黑体" w:cs="黑体"/>
          <w:b/>
          <w:bCs/>
          <w:sz w:val="28"/>
          <w:szCs w:val="28"/>
          <w:lang w:val="en-US" w:eastAsia="zh-CN"/>
        </w:rPr>
        <w:t>2.3.2 安全与可扩展性要求</w:t>
      </w:r>
      <w:bookmarkEnd w:id="46"/>
      <w:bookmarkEnd w:id="47"/>
    </w:p>
    <w:p w14:paraId="62148348">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系统在安全和可扩展性方面制定严格标准，满足业务发展需要。</w:t>
      </w:r>
    </w:p>
    <w:p w14:paraId="78F0C1E8">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(1)安全性要求</w:t>
      </w:r>
      <w:r>
        <w:rPr>
          <w:rFonts w:hint="eastAsia" w:ascii="黑体" w:hAnsi="黑体" w:eastAsia="黑体" w:cs="黑体"/>
          <w:sz w:val="24"/>
          <w:lang w:val="en-US" w:eastAsia="zh-CN"/>
        </w:rPr>
        <w:t>​​</w:t>
      </w:r>
    </w:p>
    <w:p w14:paraId="493CC38E">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全链路采用HTTPS加密传输，敏感数据加密存储，关键操作需要二次验证。实现基于角色的访问控制，完整记录操作日志，满足网络安全等级保护2.0标准。定期进行安全审计和渗透测试，通过等保三级认证。</w:t>
      </w:r>
    </w:p>
    <w:p w14:paraId="05D04E82">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(2)可扩展性要求​</w:t>
      </w:r>
      <w:r>
        <w:rPr>
          <w:rFonts w:hint="eastAsia" w:ascii="黑体" w:hAnsi="黑体" w:eastAsia="黑体" w:cs="黑体"/>
          <w:sz w:val="24"/>
          <w:lang w:val="en-US" w:eastAsia="zh-CN"/>
        </w:rPr>
        <w:t>​</w:t>
      </w:r>
    </w:p>
    <w:p w14:paraId="4441C6C5">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系统架构支持水平扩展，无状态服务可快速扩容，数据库支持分库分表。采用微服务架构，功能模块可独立升级和部署。提供标准API接口，支持插件化开发模式，新功能可快速集成到现有系统中。</w:t>
      </w:r>
    </w:p>
    <w:p w14:paraId="479CC633">
      <w:pPr>
        <w:rPr>
          <w:rFonts w:hint="eastAsia" w:ascii="黑体" w:hAnsi="黑体" w:eastAsia="黑体" w:cs="黑体"/>
          <w:lang w:val="en-US" w:eastAsia="zh-CN"/>
        </w:rPr>
      </w:pPr>
      <w:r>
        <w:rPr>
          <w:rFonts w:hint="eastAsia" w:ascii="黑体" w:hAnsi="黑体" w:eastAsia="黑体" w:cs="黑体"/>
          <w:lang w:val="en-US" w:eastAsia="zh-CN"/>
        </w:rPr>
        <w:br w:type="page"/>
      </w:r>
    </w:p>
    <w:p w14:paraId="241913F8">
      <w:pPr>
        <w:pStyle w:val="2"/>
        <w:pageBreakBefore w:val="0"/>
        <w:numPr>
          <w:ilvl w:val="0"/>
          <w:numId w:val="6"/>
        </w:numPr>
        <w:kinsoku/>
        <w:wordWrap/>
        <w:overflowPunct/>
        <w:topLinePunct w:val="0"/>
        <w:autoSpaceDE/>
        <w:autoSpaceDN/>
        <w:bidi w:val="0"/>
        <w:spacing w:line="360" w:lineRule="auto"/>
        <w:ind w:left="0" w:leftChars="0" w:firstLine="0" w:firstLineChars="0"/>
        <w:textAlignment w:val="auto"/>
        <w:outlineLvl w:val="0"/>
        <w:rPr>
          <w:rFonts w:hint="eastAsia" w:ascii="黑体" w:hAnsi="黑体" w:eastAsia="黑体" w:cs="黑体"/>
          <w:lang w:val="en-US" w:eastAsia="zh-CN"/>
        </w:rPr>
      </w:pPr>
      <w:bookmarkStart w:id="48" w:name="_Toc13722"/>
      <w:bookmarkStart w:id="49" w:name="_Toc28410"/>
      <w:r>
        <w:rPr>
          <w:rFonts w:hint="eastAsia" w:ascii="黑体" w:hAnsi="黑体" w:eastAsia="黑体" w:cs="黑体"/>
          <w:lang w:val="en-US" w:eastAsia="zh-CN"/>
        </w:rPr>
        <w:t>系统设计</w:t>
      </w:r>
      <w:bookmarkEnd w:id="48"/>
      <w:bookmarkEnd w:id="49"/>
    </w:p>
    <w:p w14:paraId="72184238">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50" w:name="_Toc17781"/>
      <w:bookmarkStart w:id="51" w:name="_Toc30072"/>
      <w:r>
        <w:rPr>
          <w:rFonts w:hint="eastAsia" w:ascii="黑体" w:hAnsi="黑体" w:eastAsia="黑体" w:cs="黑体"/>
          <w:lang w:val="en-US" w:eastAsia="zh-CN"/>
        </w:rPr>
        <w:t>3.1 应用程序设计</w:t>
      </w:r>
      <w:bookmarkEnd w:id="50"/>
      <w:bookmarkEnd w:id="51"/>
    </w:p>
    <w:p w14:paraId="46764E47">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52" w:name="_Toc25178"/>
      <w:bookmarkStart w:id="53" w:name="_Toc3854"/>
      <w:r>
        <w:rPr>
          <w:rFonts w:hint="eastAsia" w:ascii="黑体" w:hAnsi="黑体" w:eastAsia="黑体" w:cs="黑体"/>
          <w:b/>
          <w:bCs/>
          <w:sz w:val="28"/>
          <w:szCs w:val="28"/>
          <w:lang w:val="en-US" w:eastAsia="zh-CN"/>
        </w:rPr>
        <w:t>3.1.1 系统架构设计</w:t>
      </w:r>
      <w:bookmarkEnd w:id="52"/>
      <w:bookmarkEnd w:id="53"/>
    </w:p>
    <w:p w14:paraId="4DCAE572">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Cab-Hive出行管理系统采用现代化的微服务架构设计，整体架构分为表现层、应用层、服务层和数据层四个主要层次。系统采用前后端分离的开发模式，前端负责用户界面展示和交互逻辑，后端负责业务逻辑处理和数据持久化。</w:t>
      </w:r>
    </w:p>
    <w:p w14:paraId="60B637AD">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技术架构层面，系统采用分布式部署方案，支持水平扩展和高可用性。通过负载均衡器分发请求到多个应用服务器实例，数据库采用主从复制架构实现读写分离，缓存层使用Redis集群提供高性能数据访问。这种架构设计确保了系统在高并发场景下的稳定性和可扩展性。</w:t>
      </w:r>
    </w:p>
    <w:p w14:paraId="394B0644">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54" w:name="_Toc18127"/>
      <w:bookmarkStart w:id="55" w:name="_Toc30329"/>
      <w:r>
        <w:rPr>
          <w:rFonts w:hint="eastAsia" w:ascii="黑体" w:hAnsi="黑体" w:eastAsia="黑体" w:cs="黑体"/>
          <w:b/>
          <w:bCs/>
          <w:sz w:val="28"/>
          <w:szCs w:val="28"/>
          <w:lang w:val="en-US" w:eastAsia="zh-CN"/>
        </w:rPr>
        <w:t>3.1.2 前后端技术选型</w:t>
      </w:r>
      <w:bookmarkEnd w:id="54"/>
      <w:bookmarkEnd w:id="55"/>
    </w:p>
    <w:p w14:paraId="3D617871">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后端技术栈</w:t>
      </w:r>
    </w:p>
    <w:p w14:paraId="6F276863">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后端服务采用Go语言作为主要开发语言，基于Gin框架构建高性能的RESTful API服务。选择Go语言主要基于其出色的并发处理能力、高性能特性和简洁的语法特性，特别适合构建高并发的网络服务。</w:t>
      </w:r>
    </w:p>
    <w:p w14:paraId="73167104">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数据库架构采用PostgreSQL配合PostGIS和pgvector扩展，提供完整的数据处理能力。PostGIS空间数据库支持高效的地理位置查询，R树索引优化空间数据检索性能，为实时位置服务和路线规划提供强大的空间数据处理能力。pgvector向量数据库为机器学习算法提供特征向量存储和相似性搜索能力，支持智能调度算法和风险检测模型的特征存储和快速检索。</w:t>
      </w:r>
    </w:p>
    <w:p w14:paraId="2FA40441">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缓存层使用Redis 7.0哨兵模式集群，确保缓存服务的高可用性。Redis不仅用于会话管理和热点数据缓存，还通过分布式锁机制保障业务一致性，防止并发操作导致的数据不一致问题。</w:t>
      </w:r>
    </w:p>
    <w:p w14:paraId="664C7FA4">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安全认证方面采用JWT令牌机制，结合Viper配置管理工具实现灵活的配置管理。日志系统采用slog结构化日志记录，配合lumberjack实现日志轮转和管理。</w:t>
      </w:r>
    </w:p>
    <w:p w14:paraId="29EBB8CE">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前端技术栈</w:t>
      </w:r>
    </w:p>
    <w:p w14:paraId="55D2FEA8">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Web管理端采用React 18 + TypeScript + Vite技术栈构建，使用Ant Design组件库提供一致的用户界面体验。状态管理采用Redux Toolkit进行全局状态管理，路由管理使用React Router DOM。</w:t>
      </w:r>
    </w:p>
    <w:p w14:paraId="4BBC72CB">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移动端应用基于Taro框架开发，支持微信小程序等多端部署。UI框架采用Taroify高质量组件库，样式处理使用Tailwind CSS实现原子化CSS设计。地图服务集成腾讯地图API，提供位置服务和路线规划功能。</w:t>
      </w:r>
    </w:p>
    <w:p w14:paraId="252D14F2">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AI算法模块</w:t>
      </w:r>
    </w:p>
    <w:p w14:paraId="2B283F2E">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AI算法模块采用Python语言开发，基于Flask框架构建RESTful API服务。机器学习算法使用scikit-learn和TensorFlow库，实时流处理集成Kafka消息队列。该模块提供智能调度算法、风险检测算法和实时数据分析功能。</w:t>
      </w:r>
    </w:p>
    <w:p w14:paraId="55609DA7">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56" w:name="_Toc12021"/>
      <w:bookmarkStart w:id="57" w:name="_Toc18725"/>
      <w:r>
        <w:rPr>
          <w:rFonts w:hint="eastAsia" w:ascii="黑体" w:hAnsi="黑体" w:eastAsia="黑体" w:cs="黑体"/>
          <w:b/>
          <w:bCs/>
          <w:sz w:val="28"/>
          <w:szCs w:val="28"/>
          <w:lang w:val="en-US" w:eastAsia="zh-CN"/>
        </w:rPr>
        <w:t>3.1.3 前后端关系设计</w:t>
      </w:r>
      <w:bookmarkEnd w:id="56"/>
      <w:bookmarkEnd w:id="57"/>
    </w:p>
    <w:p w14:paraId="286F8E3E">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前后端通过定义清晰的API接口进行通信，采用RESTful API设计规范。后端提供统一的API网关，所有前端请求都通过API网关进行路由和认证。接口数据传输采用JSON格式，支持HTTP/2协议提升传输效率。</w:t>
      </w:r>
    </w:p>
    <w:p w14:paraId="60275119">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前后端协作采用契约驱动的开发模式，通过OpenAPI规范定义接口文档，确保前后端开发的一致性。接口版本管理支持向后兼容，通过URL路径或请求头进行版本控制。</w:t>
      </w:r>
    </w:p>
    <w:p w14:paraId="302BB402">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安全通信方面，全站启用TLS 1.3加密传输，敏感数据采用AES-256-GCM加密算法进行加密存储。跨域请求通过CORS中间件进行安全控制，API接口采用基于角色的访问控制机制。</w:t>
      </w:r>
    </w:p>
    <w:p w14:paraId="6E6050F4">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58" w:name="_Toc12664"/>
      <w:bookmarkStart w:id="59" w:name="_Toc30135"/>
      <w:r>
        <w:rPr>
          <w:rFonts w:hint="eastAsia" w:ascii="黑体" w:hAnsi="黑体" w:eastAsia="黑体" w:cs="黑体"/>
          <w:b/>
          <w:bCs/>
          <w:sz w:val="28"/>
          <w:szCs w:val="28"/>
          <w:lang w:val="en-US" w:eastAsia="zh-CN"/>
        </w:rPr>
        <w:t>3.1.4 数据库架构设计</w:t>
      </w:r>
      <w:bookmarkEnd w:id="58"/>
      <w:bookmarkEnd w:id="59"/>
    </w:p>
    <w:p w14:paraId="786352CD">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数据库系统采用PostgreSQL作为核心关系型数据库，配合PostGIS空间数据库扩展和pgvector向量数据库扩展，构建了完整的多模态数据处理能力。</w:t>
      </w:r>
    </w:p>
    <w:p w14:paraId="3EEACD6F">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PostGIS扩展为系统提供了强大的空间数据处理能力，支持高效的地理位置查询和空间关系计算。通过R树索引优化空间数据检索性能，实现毫秒级的附近司机查询和路线规划计算。空间数据类型支持点、线、面等几何对象的存储和操作，为实时位置服务和地图功能提供基础支撑。</w:t>
      </w:r>
    </w:p>
    <w:p w14:paraId="0840995A">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pgvector扩展为机器学习算法提供了高效的向量存储和相似性搜索能力。支持多种距离度量算法，包括欧几里得距离、余弦相似度等，为智能调度算法中的司机匹配和风险检测中的异常模式识别提供快速的特征向量检索功能。</w:t>
      </w:r>
    </w:p>
    <w:p w14:paraId="35B0CD34">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Redis集群作为高性能缓存层，采用哨兵模式确保高可用性。分布式锁机制基于Redis实现，保障关键业务操作的一致性，防止重复接单、重复支付等并发问题。缓存策略采用多级缓存架构，结合LRU算法和TTL过期机制，实现高效的内存管理和数据访问。</w:t>
      </w:r>
    </w:p>
    <w:p w14:paraId="51B7E9E0">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数据库读写分离架构通过主从复制实现，写操作集中在主数据库，读操作分发到多个从数据库，显著提升系统的读取性能和并发处理能力。连接池管理采用HikariCP优化配置，确保数据库连接的高效利用和稳定性。</w:t>
      </w:r>
    </w:p>
    <w:p w14:paraId="554BC1E5">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60" w:name="_Toc19758"/>
      <w:bookmarkStart w:id="61" w:name="_Toc32122"/>
      <w:r>
        <w:rPr>
          <w:rFonts w:hint="eastAsia" w:ascii="黑体" w:hAnsi="黑体" w:eastAsia="黑体" w:cs="黑体"/>
          <w:b/>
          <w:bCs/>
          <w:sz w:val="28"/>
          <w:szCs w:val="28"/>
          <w:lang w:val="en-US" w:eastAsia="zh-CN"/>
        </w:rPr>
        <w:t>3.1.5 系统模块划分</w:t>
      </w:r>
      <w:bookmarkEnd w:id="60"/>
      <w:bookmarkEnd w:id="61"/>
    </w:p>
    <w:p w14:paraId="41B776E9">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系统按照功能域划分为多个独立的业务模块，每个模块具有明确的职责边界和接口定义。主要业务模块包括：</w:t>
      </w:r>
    </w:p>
    <w:p w14:paraId="6BFF0B2E">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用户认证模块：负责用户身份验证、权限管理和会话管理，支持微信登录、管理员登录等多种认证方式。</w:t>
      </w:r>
    </w:p>
    <w:p w14:paraId="7D66B13E">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用户管理模块：处理用户信息的增删改查操作，支持用户角色管理和个人信息维护。</w:t>
      </w:r>
    </w:p>
    <w:p w14:paraId="68A5256A">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司机管理模块：实现司机注册、审核、信息管理和状态控制功能，包括司机资质审核和封禁解封操作。</w:t>
      </w:r>
    </w:p>
    <w:p w14:paraId="4B42409C">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车辆管理模块：负责车辆信息的注册、审核和管理，支持车辆状态跟踪和审核流程管理。</w:t>
      </w:r>
    </w:p>
    <w:p w14:paraId="0A2B2D2F">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订单管理模块：处理订单的创建、查询、状态更新和取消操作，支持立即订单和预约订单两种模式。</w:t>
      </w:r>
    </w:p>
    <w:p w14:paraId="1C557E2D">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乘车服务模块：提供实时位置服务、订单匹配算法、司机接单和行程管理功能。</w:t>
      </w:r>
    </w:p>
    <w:p w14:paraId="23884387">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支付系统模块：集成支付宝支付网关，处理支付订单创建、查询和异步通知处理。</w:t>
      </w:r>
    </w:p>
    <w:p w14:paraId="17E96D98">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反馈系统模块：管理用户反馈的提交、处理和回复，支持多种反馈类型和状态跟踪。</w:t>
      </w:r>
    </w:p>
    <w:p w14:paraId="47523F90">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AI客服模块：基于大语言模型提供智能客服服务，支持流式响应和上下文对话。</w:t>
      </w:r>
    </w:p>
    <w:p w14:paraId="0C360623">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风险预警模块：实时监控系统异常情况，生成预警信息并通知管理员处理。</w:t>
      </w:r>
    </w:p>
    <w:p w14:paraId="22D532BB">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4"/>
          <w:lang w:val="en-US" w:eastAsia="zh-CN"/>
        </w:rPr>
      </w:pPr>
      <w:bookmarkStart w:id="62" w:name="_Toc3696"/>
      <w:bookmarkStart w:id="63" w:name="_Toc20863"/>
      <w:r>
        <w:rPr>
          <w:rFonts w:hint="eastAsia" w:ascii="黑体" w:hAnsi="黑体" w:eastAsia="黑体" w:cs="黑体"/>
          <w:b/>
          <w:bCs/>
          <w:sz w:val="24"/>
          <w:lang w:val="en-US" w:eastAsia="zh-CN"/>
        </w:rPr>
        <w:t>3.1.6 模块间关系设计</w:t>
      </w:r>
      <w:bookmarkEnd w:id="62"/>
      <w:bookmarkEnd w:id="63"/>
    </w:p>
    <w:p w14:paraId="56445511">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各业务模块之间通过清晰的接口定义进行协作，采用松耦合的设计原则。模块间通信主要通过API调用和消息队列两种方式。</w:t>
      </w:r>
    </w:p>
    <w:p w14:paraId="417F384E">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核心业务模块如订单管理、乘车服务、支付系统之间存在较强的依赖关系，通过定义稳定的接口契约确保协作的可靠性。订单管理模块作为核心协调者，负责调度其他模块完成订单生命周期管理。</w:t>
      </w:r>
    </w:p>
    <w:p w14:paraId="6E3AD607">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异步处理场景使用消息队列进行解耦，如订单处理、通知发送等耗时操作通过Kafka消息队列实现异步化处理。这种设计提高了系统的响应速度和吞吐量。</w:t>
      </w:r>
    </w:p>
    <w:p w14:paraId="1F68BB70">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模块间数据一致性通过事务管理和最终一致性机制保证。关键业务操作采用分布式事务确保数据一致性，非极操作采用异步消息确保最终一致性。</w:t>
      </w:r>
    </w:p>
    <w:p w14:paraId="22019C0E">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监控和日志模块为所有业务模块提供统一的监控和日志服务，通过标准化的接口收集各模块的运行状态和日志信息，便于系统监控和故障排查。</w:t>
      </w:r>
    </w:p>
    <w:p w14:paraId="130B0AAE">
      <w:pPr>
        <w:pageBreakBefore w:val="0"/>
        <w:widowControl w:val="0"/>
        <w:numPr>
          <w:ilvl w:val="0"/>
          <w:numId w:val="0"/>
        </w:numPr>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43294282">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64" w:name="_Toc5672"/>
      <w:bookmarkStart w:id="65" w:name="_Toc21829"/>
      <w:r>
        <w:rPr>
          <w:rFonts w:hint="eastAsia" w:ascii="黑体" w:hAnsi="黑体" w:eastAsia="黑体" w:cs="黑体"/>
          <w:lang w:val="en-US" w:eastAsia="zh-CN"/>
        </w:rPr>
        <w:t>3.2 数据库设计</w:t>
      </w:r>
      <w:bookmarkEnd w:id="64"/>
      <w:bookmarkEnd w:id="65"/>
    </w:p>
    <w:p w14:paraId="2A5E8DCE">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66" w:name="_Toc4772"/>
      <w:bookmarkStart w:id="67" w:name="_Toc30004"/>
      <w:r>
        <w:rPr>
          <w:rFonts w:hint="eastAsia" w:ascii="黑体" w:hAnsi="黑体" w:eastAsia="黑体" w:cs="黑体"/>
          <w:b/>
          <w:bCs/>
          <w:sz w:val="28"/>
          <w:szCs w:val="28"/>
          <w:lang w:val="en-US" w:eastAsia="zh-CN"/>
        </w:rPr>
        <w:t>3.2.1 概念设计 - ER模型</w:t>
      </w:r>
      <w:bookmarkEnd w:id="66"/>
      <w:bookmarkEnd w:id="67"/>
    </w:p>
    <w:p w14:paraId="77DF52D1">
      <w:pPr>
        <w:pageBreakBefore w:val="0"/>
        <w:kinsoku/>
        <w:wordWrap/>
        <w:overflowPunct/>
        <w:topLinePunct w:val="0"/>
        <w:autoSpaceDE/>
        <w:autoSpaceDN/>
        <w:bidi w:val="0"/>
        <w:spacing w:line="360" w:lineRule="auto"/>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1.实体定义</w:t>
      </w:r>
    </w:p>
    <w:p w14:paraId="0B0904F7">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系统包含以下主要实体：</w:t>
      </w:r>
    </w:p>
    <w:p w14:paraId="5D1040B8">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(1)用户实体 (User)​​</w:t>
      </w:r>
    </w:p>
    <w:p w14:paraId="43405426">
      <w:pPr>
        <w:pageBreakBefore w:val="0"/>
        <w:numPr>
          <w:ilvl w:val="0"/>
          <w:numId w:val="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主键：用户ID</w:t>
      </w:r>
    </w:p>
    <w:p w14:paraId="03B90303">
      <w:pPr>
        <w:pageBreakBefore w:val="0"/>
        <w:numPr>
          <w:ilvl w:val="0"/>
          <w:numId w:val="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关键属性：OpenID（唯一约束）、角色ID、用户信息（JSON格式）</w:t>
      </w:r>
    </w:p>
    <w:p w14:paraId="1C1A7337">
      <w:pPr>
        <w:pageBreakBefore w:val="0"/>
        <w:numPr>
          <w:ilvl w:val="0"/>
          <w:numId w:val="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基本属性：昵称、头像URL</w:t>
      </w:r>
    </w:p>
    <w:p w14:paraId="2B732A8E">
      <w:pPr>
        <w:pageBreakBefore w:val="0"/>
        <w:numPr>
          <w:ilvl w:val="0"/>
          <w:numId w:val="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系统属性：最后登录时间、创建时间、更新时间、删除时间</w:t>
      </w:r>
    </w:p>
    <w:p w14:paraId="2CEAA778">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(2)司机实体 (Driver)​​</w:t>
      </w:r>
    </w:p>
    <w:p w14:paraId="3CF61810">
      <w:pPr>
        <w:pageBreakBefore w:val="0"/>
        <w:numPr>
          <w:ilvl w:val="0"/>
          <w:numId w:val="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主键：司机ID</w:t>
      </w:r>
    </w:p>
    <w:p w14:paraId="55C9AB30">
      <w:pPr>
        <w:pageBreakBefore w:val="0"/>
        <w:numPr>
          <w:ilvl w:val="0"/>
          <w:numId w:val="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关键属性：OpenID、驾照编号（唯一约束）</w:t>
      </w:r>
    </w:p>
    <w:p w14:paraId="67B797DC">
      <w:pPr>
        <w:pageBreakBefore w:val="0"/>
        <w:numPr>
          <w:ilvl w:val="0"/>
          <w:numId w:val="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基本属性：姓名、电话、驾照图片URL</w:t>
      </w:r>
    </w:p>
    <w:p w14:paraId="60486782">
      <w:pPr>
        <w:pageBreakBefore w:val="0"/>
        <w:numPr>
          <w:ilvl w:val="0"/>
          <w:numId w:val="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状态属性：审核状态（待审核/已审核/已拒绝）</w:t>
      </w:r>
    </w:p>
    <w:p w14:paraId="529B4CDC">
      <w:pPr>
        <w:pageBreakBefore w:val="0"/>
        <w:numPr>
          <w:ilvl w:val="0"/>
          <w:numId w:val="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系统属性：创建时间、更新时间、删除时间</w:t>
      </w:r>
    </w:p>
    <w:p w14:paraId="34F8F52B">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(3)车辆实体 (Vehicle)​​</w:t>
      </w:r>
    </w:p>
    <w:p w14:paraId="1DBD6B50">
      <w:pPr>
        <w:pageBreakBefore w:val="0"/>
        <w:numPr>
          <w:ilvl w:val="0"/>
          <w:numId w:val="1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主键：车辆ID</w:t>
      </w:r>
    </w:p>
    <w:p w14:paraId="18F5EBEE">
      <w:pPr>
        <w:pageBreakBefore w:val="0"/>
        <w:numPr>
          <w:ilvl w:val="0"/>
          <w:numId w:val="1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外键：司机ID</w:t>
      </w:r>
    </w:p>
    <w:p w14:paraId="67A12C01">
      <w:pPr>
        <w:pageBreakBefore w:val="0"/>
        <w:numPr>
          <w:ilvl w:val="0"/>
          <w:numId w:val="1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基本属性：车牌号、车辆类型、品牌、型号、颜色、制造年份</w:t>
      </w:r>
    </w:p>
    <w:p w14:paraId="3E3ADB57">
      <w:pPr>
        <w:pageBreakBefore w:val="0"/>
        <w:numPr>
          <w:ilvl w:val="0"/>
          <w:numId w:val="1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证件属性：行驶证图片、保险到期日期</w:t>
      </w:r>
    </w:p>
    <w:p w14:paraId="70D17E3E">
      <w:pPr>
        <w:pageBreakBefore w:val="0"/>
        <w:numPr>
          <w:ilvl w:val="0"/>
          <w:numId w:val="1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状态属性：审核状态、审核意见</w:t>
      </w:r>
    </w:p>
    <w:p w14:paraId="6DBB3601">
      <w:pPr>
        <w:pageBreakBefore w:val="0"/>
        <w:numPr>
          <w:ilvl w:val="0"/>
          <w:numId w:val="1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时间属性：提交时间、审核时间</w:t>
      </w:r>
    </w:p>
    <w:p w14:paraId="6E832A29">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(4)订单实体 (Order)​​</w:t>
      </w:r>
    </w:p>
    <w:p w14:paraId="05AD5B2E">
      <w:pPr>
        <w:pageBreakBefore w:val="0"/>
        <w:numPr>
          <w:ilvl w:val="0"/>
          <w:numId w:val="1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主键：订单ID</w:t>
      </w:r>
    </w:p>
    <w:p w14:paraId="59A05C10">
      <w:pPr>
        <w:pageBreakBefore w:val="0"/>
        <w:numPr>
          <w:ilvl w:val="0"/>
          <w:numId w:val="1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外键：用户OpenID、司机OpenID、车辆ID</w:t>
      </w:r>
    </w:p>
    <w:p w14:paraId="0726FCB8">
      <w:pPr>
        <w:pageBreakBefore w:val="0"/>
        <w:numPr>
          <w:ilvl w:val="0"/>
          <w:numId w:val="1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位置属性：起点位置（JSON）、终点位置（JSON）、路线点（JSON）</w:t>
      </w:r>
    </w:p>
    <w:p w14:paraId="208873F4">
      <w:pPr>
        <w:pageBreakBefore w:val="0"/>
        <w:numPr>
          <w:ilvl w:val="0"/>
          <w:numId w:val="1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时间属性：出发时间、结束时间、预约时间、支付时间</w:t>
      </w:r>
    </w:p>
    <w:p w14:paraId="773E96F5">
      <w:pPr>
        <w:pageBreakBefore w:val="0"/>
        <w:numPr>
          <w:ilvl w:val="0"/>
          <w:numId w:val="1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计费属性：距离、时长、费用、附加费用</w:t>
      </w:r>
    </w:p>
    <w:p w14:paraId="5DCB0CE1">
      <w:pPr>
        <w:pageBreakBefore w:val="0"/>
        <w:numPr>
          <w:ilvl w:val="0"/>
          <w:numId w:val="1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状态属性：订单状态、取消原因、用户评分</w:t>
      </w:r>
    </w:p>
    <w:p w14:paraId="7F3E689F">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(5)反馈实体 (Feedback)​​</w:t>
      </w:r>
    </w:p>
    <w:p w14:paraId="22651B28">
      <w:pPr>
        <w:pageBreakBefore w:val="0"/>
        <w:numPr>
          <w:ilvl w:val="0"/>
          <w:numId w:val="1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主键：反馈ID</w:t>
      </w:r>
    </w:p>
    <w:p w14:paraId="778D1EDF">
      <w:pPr>
        <w:pageBreakBefore w:val="0"/>
        <w:numPr>
          <w:ilvl w:val="0"/>
          <w:numId w:val="1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外键：用户OpenID、订单ID</w:t>
      </w:r>
    </w:p>
    <w:p w14:paraId="63A25A67">
      <w:pPr>
        <w:pageBreakBefore w:val="0"/>
        <w:numPr>
          <w:ilvl w:val="0"/>
          <w:numId w:val="1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内容属性：反馈类型、紧急级别、标题、内容</w:t>
      </w:r>
    </w:p>
    <w:p w14:paraId="0F865316">
      <w:pPr>
        <w:pageBreakBefore w:val="0"/>
        <w:numPr>
          <w:ilvl w:val="0"/>
          <w:numId w:val="1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处理属性：状态、回复内容、回复人</w:t>
      </w:r>
    </w:p>
    <w:p w14:paraId="178D3B2C">
      <w:pPr>
        <w:pageBreakBefore w:val="0"/>
        <w:numPr>
          <w:ilvl w:val="0"/>
          <w:numId w:val="1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时间属性：创建时间、更新时间</w:t>
      </w:r>
    </w:p>
    <w:p w14:paraId="2A8962D0">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(6)收入实体 (DriverIncome)​​</w:t>
      </w:r>
    </w:p>
    <w:p w14:paraId="1D1BDF1F">
      <w:pPr>
        <w:pageBreakBefore w:val="0"/>
        <w:numPr>
          <w:ilvl w:val="0"/>
          <w:numId w:val="1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主键：收入ID</w:t>
      </w:r>
    </w:p>
    <w:p w14:paraId="604BF749">
      <w:pPr>
        <w:pageBreakBefore w:val="0"/>
        <w:numPr>
          <w:ilvl w:val="0"/>
          <w:numId w:val="1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外键：司机ID、订单ID</w:t>
      </w:r>
    </w:p>
    <w:p w14:paraId="0C101590">
      <w:pPr>
        <w:pageBreakBefore w:val="0"/>
        <w:numPr>
          <w:ilvl w:val="0"/>
          <w:numId w:val="1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业务属性：收入类型、金额、描述</w:t>
      </w:r>
    </w:p>
    <w:p w14:paraId="7CCB379B">
      <w:pPr>
        <w:pageBreakBefore w:val="0"/>
        <w:numPr>
          <w:ilvl w:val="0"/>
          <w:numId w:val="1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时间属性：创建时间、更新时间</w:t>
      </w:r>
    </w:p>
    <w:p w14:paraId="2B6688B8">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(7)预警实体 (Alert)​​</w:t>
      </w:r>
    </w:p>
    <w:p w14:paraId="4439A413">
      <w:pPr>
        <w:pageBreakBefore w:val="0"/>
        <w:numPr>
          <w:ilvl w:val="0"/>
          <w:numId w:val="14"/>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主键：预警ID</w:t>
      </w:r>
    </w:p>
    <w:p w14:paraId="12AD7D81">
      <w:pPr>
        <w:pageBreakBefore w:val="0"/>
        <w:numPr>
          <w:ilvl w:val="0"/>
          <w:numId w:val="14"/>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外键：订单ID</w:t>
      </w:r>
    </w:p>
    <w:p w14:paraId="7A5E2D92">
      <w:pPr>
        <w:pageBreakBefore w:val="0"/>
        <w:numPr>
          <w:ilvl w:val="0"/>
          <w:numId w:val="14"/>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内容属性：预警内容、预警时间、处理状态、处理说明</w:t>
      </w:r>
    </w:p>
    <w:p w14:paraId="76B20F94">
      <w:pPr>
        <w:pageBreakBefore w:val="0"/>
        <w:numPr>
          <w:ilvl w:val="0"/>
          <w:numId w:val="14"/>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分类属性：预警类型</w:t>
      </w:r>
    </w:p>
    <w:p w14:paraId="1723D47B">
      <w:pPr>
        <w:pageBreakBefore w:val="0"/>
        <w:numPr>
          <w:ilvl w:val="0"/>
          <w:numId w:val="14"/>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时间属性：创建时间、更新时间</w:t>
      </w:r>
    </w:p>
    <w:p w14:paraId="5B1B2EE0">
      <w:pPr>
        <w:pageBreakBefore w:val="0"/>
        <w:kinsoku/>
        <w:wordWrap/>
        <w:overflowPunct/>
        <w:topLinePunct w:val="0"/>
        <w:autoSpaceDE/>
        <w:autoSpaceDN/>
        <w:bidi w:val="0"/>
        <w:spacing w:line="360" w:lineRule="auto"/>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2.关系定义</w:t>
      </w:r>
    </w:p>
    <w:p w14:paraId="0F4FB750">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(1)用户-司机关系 (1:1)​​</w:t>
      </w:r>
    </w:p>
    <w:p w14:paraId="06B6FA54">
      <w:pPr>
        <w:pageBreakBefore w:val="0"/>
        <w:numPr>
          <w:ilvl w:val="0"/>
          <w:numId w:val="15"/>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关系类型：一对一</w:t>
      </w:r>
    </w:p>
    <w:p w14:paraId="211D35EA">
      <w:pPr>
        <w:pageBreakBefore w:val="0"/>
        <w:numPr>
          <w:ilvl w:val="0"/>
          <w:numId w:val="15"/>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业务含义：一个用户只能成为一个司机，一个司机对应一个用户</w:t>
      </w:r>
    </w:p>
    <w:p w14:paraId="02BD8C77">
      <w:pPr>
        <w:pageBreakBefore w:val="0"/>
        <w:numPr>
          <w:ilvl w:val="0"/>
          <w:numId w:val="15"/>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参与约束：用户端可选参与，司机端强制参与</w:t>
      </w:r>
    </w:p>
    <w:p w14:paraId="693BB257">
      <w:pPr>
        <w:pageBreakBefore w:val="0"/>
        <w:numPr>
          <w:ilvl w:val="0"/>
          <w:numId w:val="15"/>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实现方式：通过OpenID关联</w:t>
      </w:r>
    </w:p>
    <w:p w14:paraId="33372F7E">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(2)司机-车辆关系 (1:N)​​</w:t>
      </w:r>
    </w:p>
    <w:p w14:paraId="1B38913E">
      <w:pPr>
        <w:pageBreakBefore w:val="0"/>
        <w:numPr>
          <w:ilvl w:val="0"/>
          <w:numId w:val="16"/>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关系类型：一对多</w:t>
      </w:r>
    </w:p>
    <w:p w14:paraId="08BAC9E3">
      <w:pPr>
        <w:pageBreakBefore w:val="0"/>
        <w:numPr>
          <w:ilvl w:val="0"/>
          <w:numId w:val="16"/>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业务含义：一个司机可以拥有多辆车，一辆车只属于一个司机</w:t>
      </w:r>
    </w:p>
    <w:p w14:paraId="7DC40F14">
      <w:pPr>
        <w:pageBreakBefore w:val="0"/>
        <w:numPr>
          <w:ilvl w:val="0"/>
          <w:numId w:val="16"/>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参与约束：司机端强制参与，车辆端强制参与</w:t>
      </w:r>
    </w:p>
    <w:p w14:paraId="6536B2B5">
      <w:pPr>
        <w:pageBreakBefore w:val="0"/>
        <w:numPr>
          <w:ilvl w:val="0"/>
          <w:numId w:val="16"/>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实现方式：通过driver_id外键关联</w:t>
      </w:r>
    </w:p>
    <w:p w14:paraId="640D90D2">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(3)用户-订单关系 (1:N)​​</w:t>
      </w:r>
    </w:p>
    <w:p w14:paraId="40A60769">
      <w:pPr>
        <w:pageBreakBefore w:val="0"/>
        <w:numPr>
          <w:ilvl w:val="0"/>
          <w:numId w:val="17"/>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关系类型：一对多</w:t>
      </w:r>
    </w:p>
    <w:p w14:paraId="29D0953F">
      <w:pPr>
        <w:pageBreakBefore w:val="0"/>
        <w:numPr>
          <w:ilvl w:val="0"/>
          <w:numId w:val="17"/>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业务含义：一个用户可以创建多个订单，一个订单只属于一个用户</w:t>
      </w:r>
    </w:p>
    <w:p w14:paraId="48086744">
      <w:pPr>
        <w:pageBreakBefore w:val="0"/>
        <w:numPr>
          <w:ilvl w:val="0"/>
          <w:numId w:val="17"/>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参与约束：用户端强制参与，订单端强制参与</w:t>
      </w:r>
    </w:p>
    <w:p w14:paraId="2DF21DE2">
      <w:pPr>
        <w:pageBreakBefore w:val="0"/>
        <w:numPr>
          <w:ilvl w:val="0"/>
          <w:numId w:val="17"/>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实现方式：通过user_open_id外键关联</w:t>
      </w:r>
    </w:p>
    <w:p w14:paraId="6645B7C2">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(4)司机-订单关系 (1:N)​​</w:t>
      </w:r>
    </w:p>
    <w:p w14:paraId="3D8EDD2F">
      <w:pPr>
        <w:pageBreakBefore w:val="0"/>
        <w:numPr>
          <w:ilvl w:val="0"/>
          <w:numId w:val="1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关系类型：一对多</w:t>
      </w:r>
    </w:p>
    <w:p w14:paraId="5B60555C">
      <w:pPr>
        <w:pageBreakBefore w:val="0"/>
        <w:numPr>
          <w:ilvl w:val="0"/>
          <w:numId w:val="1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业务含义：一个司机可以接多个订单，一个订单只由一个司机完成</w:t>
      </w:r>
    </w:p>
    <w:p w14:paraId="22D42DF7">
      <w:pPr>
        <w:pageBreakBefore w:val="0"/>
        <w:numPr>
          <w:ilvl w:val="0"/>
          <w:numId w:val="1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参与约束：司机端可选参与，订单端可选参与</w:t>
      </w:r>
    </w:p>
    <w:p w14:paraId="40135CC4">
      <w:pPr>
        <w:pageBreakBefore w:val="0"/>
        <w:numPr>
          <w:ilvl w:val="0"/>
          <w:numId w:val="1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实现方式：通过driver_open_id外键关联</w:t>
      </w:r>
    </w:p>
    <w:p w14:paraId="583F41B8">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(5)订单-反馈关系 (1:N)​​</w:t>
      </w:r>
    </w:p>
    <w:p w14:paraId="574CC4A1">
      <w:pPr>
        <w:pageBreakBefore w:val="0"/>
        <w:numPr>
          <w:ilvl w:val="0"/>
          <w:numId w:val="1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关系类型：一对多</w:t>
      </w:r>
    </w:p>
    <w:p w14:paraId="276DBC3A">
      <w:pPr>
        <w:pageBreakBefore w:val="0"/>
        <w:numPr>
          <w:ilvl w:val="0"/>
          <w:numId w:val="1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业务含义：一个订单可以有多个反馈，一个反馈只针对一个订单</w:t>
      </w:r>
    </w:p>
    <w:p w14:paraId="0C662CBC">
      <w:pPr>
        <w:pageBreakBefore w:val="0"/>
        <w:numPr>
          <w:ilvl w:val="0"/>
          <w:numId w:val="1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参与约束：订单端可选参与，反馈端强制参与</w:t>
      </w:r>
    </w:p>
    <w:p w14:paraId="6BE83457">
      <w:pPr>
        <w:pageBreakBefore w:val="0"/>
        <w:numPr>
          <w:ilvl w:val="0"/>
          <w:numId w:val="1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实现方式：通过order_id外键关联</w:t>
      </w:r>
    </w:p>
    <w:p w14:paraId="69E20D08">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(6)司机-收入关系 (1:N)​​</w:t>
      </w:r>
    </w:p>
    <w:p w14:paraId="2C6224A0">
      <w:pPr>
        <w:pageBreakBefore w:val="0"/>
        <w:numPr>
          <w:ilvl w:val="0"/>
          <w:numId w:val="2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关系类型：一对多</w:t>
      </w:r>
    </w:p>
    <w:p w14:paraId="6E0F8EC8">
      <w:pPr>
        <w:pageBreakBefore w:val="0"/>
        <w:numPr>
          <w:ilvl w:val="0"/>
          <w:numId w:val="2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业务含义：一个司机可以有多个收入记录，一个收入记录只属于一个司机</w:t>
      </w:r>
    </w:p>
    <w:p w14:paraId="09CD05B6">
      <w:pPr>
        <w:pageBreakBefore w:val="0"/>
        <w:numPr>
          <w:ilvl w:val="0"/>
          <w:numId w:val="2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参与约束：司机端强制参与，收入端强制参与</w:t>
      </w:r>
    </w:p>
    <w:p w14:paraId="014720F6">
      <w:pPr>
        <w:pageBreakBefore w:val="0"/>
        <w:numPr>
          <w:ilvl w:val="0"/>
          <w:numId w:val="2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实现方式：通过driver_id外键关联</w:t>
      </w:r>
    </w:p>
    <w:p w14:paraId="151AA506">
      <w:pPr>
        <w:rPr>
          <w:rFonts w:hint="eastAsia" w:ascii="黑体" w:hAnsi="黑体" w:eastAsia="黑体" w:cs="黑体"/>
          <w:b/>
          <w:bCs/>
          <w:sz w:val="24"/>
          <w:lang w:val="en-US" w:eastAsia="zh-CN"/>
        </w:rPr>
      </w:pPr>
      <w:r>
        <w:rPr>
          <w:rFonts w:hint="eastAsia" w:ascii="黑体" w:hAnsi="黑体" w:eastAsia="黑体" w:cs="黑体"/>
          <w:b/>
          <w:bCs/>
          <w:sz w:val="24"/>
          <w:lang w:val="en-US" w:eastAsia="zh-CN"/>
        </w:rPr>
        <w:br w:type="page"/>
      </w:r>
    </w:p>
    <w:p w14:paraId="063F1438">
      <w:pPr>
        <w:pageBreakBefore w:val="0"/>
        <w:kinsoku/>
        <w:wordWrap/>
        <w:overflowPunct/>
        <w:topLinePunct w:val="0"/>
        <w:autoSpaceDE/>
        <w:autoSpaceDN/>
        <w:bidi w:val="0"/>
        <w:spacing w:line="360" w:lineRule="auto"/>
        <w:textAlignment w:val="auto"/>
        <w:rPr>
          <w:rFonts w:hint="default" w:ascii="黑体" w:hAnsi="黑体" w:eastAsia="黑体" w:cs="黑体"/>
          <w:b/>
          <w:bCs/>
          <w:sz w:val="24"/>
          <w:lang w:val="en-US" w:eastAsia="zh-CN"/>
        </w:rPr>
      </w:pPr>
      <w:r>
        <w:rPr>
          <w:rFonts w:hint="eastAsia" w:ascii="黑体" w:hAnsi="黑体" w:eastAsia="黑体" w:cs="黑体"/>
          <w:b/>
          <w:bCs/>
          <w:sz w:val="24"/>
          <w:lang w:val="en-US" w:eastAsia="zh-CN"/>
        </w:rPr>
        <w:t>3.ER图</w:t>
      </w:r>
    </w:p>
    <w:p w14:paraId="4DE9460A">
      <w:pPr>
        <w:jc w:val="cente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8110855" cy="4872990"/>
            <wp:effectExtent l="0" t="0" r="3810" b="4445"/>
            <wp:docPr id="1" name="图片 1" descr="Blank diagram -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lank diagram - Page 1"/>
                    <pic:cNvPicPr>
                      <a:picLocks noChangeAspect="1"/>
                    </pic:cNvPicPr>
                  </pic:nvPicPr>
                  <pic:blipFill>
                    <a:blip r:embed="rId6"/>
                    <a:stretch>
                      <a:fillRect/>
                    </a:stretch>
                  </pic:blipFill>
                  <pic:spPr>
                    <a:xfrm rot="5400000">
                      <a:off x="0" y="0"/>
                      <a:ext cx="8110855" cy="4872990"/>
                    </a:xfrm>
                    <a:prstGeom prst="rect">
                      <a:avLst/>
                    </a:prstGeom>
                  </pic:spPr>
                </pic:pic>
              </a:graphicData>
            </a:graphic>
          </wp:inline>
        </w:drawing>
      </w:r>
    </w:p>
    <w:p w14:paraId="7A4F45FA">
      <w:pPr>
        <w:pStyle w:val="8"/>
        <w:jc w:val="center"/>
        <w:rPr>
          <w:rFonts w:hint="eastAsia" w:ascii="黑体" w:hAnsi="黑体" w:eastAsia="黑体" w:cs="黑体"/>
          <w:lang w:val="en-US" w:eastAsia="zh-CN"/>
        </w:rPr>
      </w:pPr>
      <w:r>
        <w:t xml:space="preserve">图 </w:t>
      </w:r>
      <w:r>
        <w:rPr>
          <w:rFonts w:hint="eastAsia"/>
          <w:lang w:val="en-US" w:eastAsia="zh-CN"/>
        </w:rPr>
        <w:t>3.2</w:t>
      </w:r>
      <w:r>
        <w:rPr>
          <w:rFonts w:hint="eastAsia"/>
          <w:lang w:eastAsia="zh-CN"/>
        </w:rPr>
        <w:t>-</w:t>
      </w:r>
      <w:r>
        <w:fldChar w:fldCharType="begin"/>
      </w:r>
      <w:r>
        <w:instrText xml:space="preserve"> SEQ 图 \* ARABIC \s 2 </w:instrText>
      </w:r>
      <w:r>
        <w:fldChar w:fldCharType="separate"/>
      </w:r>
      <w:r>
        <w:t>1</w:t>
      </w:r>
      <w:r>
        <w:fldChar w:fldCharType="end"/>
      </w:r>
    </w:p>
    <w:p w14:paraId="7EBAA7DA">
      <w:pPr>
        <w:rPr>
          <w:rFonts w:hint="eastAsia" w:ascii="黑体" w:hAnsi="黑体" w:eastAsia="黑体" w:cs="黑体"/>
          <w:lang w:val="en-US" w:eastAsia="zh-CN"/>
        </w:rPr>
      </w:pPr>
      <w:r>
        <w:rPr>
          <w:rFonts w:hint="eastAsia" w:ascii="黑体" w:hAnsi="黑体" w:eastAsia="黑体" w:cs="黑体"/>
          <w:lang w:val="en-US" w:eastAsia="zh-CN"/>
        </w:rPr>
        <w:br w:type="page"/>
      </w:r>
    </w:p>
    <w:p w14:paraId="76E1D829">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68" w:name="_Toc26592"/>
      <w:bookmarkStart w:id="69" w:name="_Toc11106"/>
      <w:r>
        <w:rPr>
          <w:rFonts w:hint="eastAsia" w:ascii="黑体" w:hAnsi="黑体" w:eastAsia="黑体" w:cs="黑体"/>
          <w:b/>
          <w:bCs/>
          <w:sz w:val="28"/>
          <w:szCs w:val="28"/>
          <w:lang w:val="en-US" w:eastAsia="zh-CN"/>
        </w:rPr>
        <w:t>3.2.2 逻辑设计 - 关系模式</w:t>
      </w:r>
      <w:bookmarkEnd w:id="68"/>
      <w:bookmarkEnd w:id="69"/>
    </w:p>
    <w:p w14:paraId="4BE5A43D">
      <w:pPr>
        <w:spacing w:line="360" w:lineRule="auto"/>
        <w:rPr>
          <w:rFonts w:hint="eastAsia" w:ascii="黑体" w:hAnsi="黑体" w:eastAsia="黑体" w:cs="黑体"/>
          <w:sz w:val="24"/>
          <w:szCs w:val="24"/>
          <w:lang w:val="en-US" w:eastAsia="zh-CN"/>
        </w:rPr>
      </w:pPr>
      <w:r>
        <w:rPr>
          <w:rFonts w:hint="eastAsia" w:ascii="黑体" w:hAnsi="黑体" w:eastAsia="黑体" w:cs="黑体"/>
          <w:b/>
          <w:bCs/>
          <w:sz w:val="24"/>
          <w:szCs w:val="24"/>
          <w:lang w:val="en-US" w:eastAsia="zh-CN"/>
        </w:rPr>
        <w:t>1.表结构设计</w:t>
      </w:r>
    </w:p>
    <w:p w14:paraId="78D0D71B">
      <w:pPr>
        <w:numPr>
          <w:ilvl w:val="0"/>
          <w:numId w:val="21"/>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用户表 (users)</w:t>
      </w:r>
    </w:p>
    <w:p w14:paraId="79D23C95">
      <w:pPr>
        <w:jc w:val="center"/>
        <w:rPr>
          <w:rFonts w:hint="eastAsia" w:ascii="黑体" w:hAnsi="黑体" w:eastAsia="黑体" w:cs="黑体"/>
          <w:lang w:val="en-US" w:eastAsia="zh-CN"/>
        </w:rPr>
      </w:pPr>
      <w:r>
        <w:rPr>
          <w:rFonts w:hint="eastAsia" w:ascii="黑体" w:hAnsi="黑体" w:eastAsia="黑体" w:cs="黑体"/>
          <w:sz w:val="24"/>
          <w:szCs w:val="24"/>
          <w:lang w:val="en-US" w:eastAsia="zh-CN"/>
        </w:rPr>
        <w:drawing>
          <wp:inline distT="0" distB="0" distL="114300" distR="114300">
            <wp:extent cx="4016375" cy="2982595"/>
            <wp:effectExtent l="0" t="0" r="3175" b="825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7"/>
                    <a:stretch>
                      <a:fillRect/>
                    </a:stretch>
                  </pic:blipFill>
                  <pic:spPr>
                    <a:xfrm>
                      <a:off x="0" y="0"/>
                      <a:ext cx="4016375" cy="2982595"/>
                    </a:xfrm>
                    <a:prstGeom prst="rect">
                      <a:avLst/>
                    </a:prstGeom>
                    <a:noFill/>
                    <a:ln>
                      <a:noFill/>
                    </a:ln>
                  </pic:spPr>
                </pic:pic>
              </a:graphicData>
            </a:graphic>
          </wp:inline>
        </w:drawing>
      </w:r>
    </w:p>
    <w:p w14:paraId="5084F8D2">
      <w:pPr>
        <w:widowControl w:val="0"/>
        <w:jc w:val="center"/>
        <w:rPr>
          <w:rFonts w:hint="eastAsia" w:ascii="Arial" w:hAnsi="Arial" w:eastAsia="黑体" w:cstheme="minorBidi"/>
          <w:kern w:val="2"/>
          <w:sz w:val="20"/>
          <w:szCs w:val="24"/>
          <w:lang w:val="en-US" w:eastAsia="zh-CN" w:bidi="ar-SA"/>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3.2-2</w:t>
      </w:r>
    </w:p>
    <w:p w14:paraId="5A37B2F4">
      <w:pPr>
        <w:widowControl w:val="0"/>
        <w:jc w:val="center"/>
        <w:rPr>
          <w:rFonts w:hint="eastAsia" w:ascii="Arial" w:hAnsi="Arial" w:eastAsia="黑体" w:cstheme="minorBidi"/>
          <w:kern w:val="2"/>
          <w:sz w:val="20"/>
          <w:szCs w:val="24"/>
          <w:lang w:val="en-US" w:eastAsia="zh-CN" w:bidi="ar-SA"/>
        </w:rPr>
      </w:pPr>
    </w:p>
    <w:p w14:paraId="5A17650B">
      <w:pPr>
        <w:numPr>
          <w:ilvl w:val="0"/>
          <w:numId w:val="21"/>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司机表 (drivers)</w:t>
      </w:r>
    </w:p>
    <w:p w14:paraId="074F686F">
      <w:pPr>
        <w:jc w:val="center"/>
        <w:rPr>
          <w:rFonts w:hint="eastAsia" w:ascii="黑体" w:hAnsi="黑体" w:eastAsia="黑体" w:cs="黑体"/>
          <w:lang w:val="en-US" w:eastAsia="zh-CN"/>
        </w:rPr>
      </w:pPr>
      <w:r>
        <w:rPr>
          <w:rFonts w:hint="eastAsia" w:ascii="黑体" w:hAnsi="黑体" w:eastAsia="黑体" w:cs="黑体"/>
          <w:sz w:val="24"/>
          <w:szCs w:val="24"/>
          <w:lang w:val="en-US" w:eastAsia="zh-CN"/>
        </w:rPr>
        <w:drawing>
          <wp:inline distT="0" distB="0" distL="114300" distR="114300">
            <wp:extent cx="4276725" cy="2943225"/>
            <wp:effectExtent l="0" t="0" r="9525"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8"/>
                    <a:stretch>
                      <a:fillRect/>
                    </a:stretch>
                  </pic:blipFill>
                  <pic:spPr>
                    <a:xfrm>
                      <a:off x="0" y="0"/>
                      <a:ext cx="4276725" cy="2943225"/>
                    </a:xfrm>
                    <a:prstGeom prst="rect">
                      <a:avLst/>
                    </a:prstGeom>
                    <a:noFill/>
                    <a:ln>
                      <a:noFill/>
                    </a:ln>
                  </pic:spPr>
                </pic:pic>
              </a:graphicData>
            </a:graphic>
          </wp:inline>
        </w:drawing>
      </w:r>
    </w:p>
    <w:p w14:paraId="12FB693B">
      <w:pPr>
        <w:widowControl w:val="0"/>
        <w:jc w:val="center"/>
        <w:rPr>
          <w:rFonts w:hint="eastAsia" w:ascii="Arial" w:hAnsi="Arial" w:eastAsia="黑体" w:cstheme="minorBidi"/>
          <w:kern w:val="2"/>
          <w:sz w:val="20"/>
          <w:szCs w:val="24"/>
          <w:lang w:val="en-US" w:eastAsia="zh-CN" w:bidi="ar-SA"/>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3.2-3</w:t>
      </w:r>
    </w:p>
    <w:p w14:paraId="3AB90568">
      <w:pPr>
        <w:rPr>
          <w:rFonts w:hint="eastAsia"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br w:type="page"/>
      </w:r>
    </w:p>
    <w:p w14:paraId="5CEDD219">
      <w:pPr>
        <w:numPr>
          <w:ilvl w:val="0"/>
          <w:numId w:val="21"/>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车辆表 (vehicles)</w:t>
      </w:r>
    </w:p>
    <w:p w14:paraId="6AE289D6">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3667125" cy="3902710"/>
            <wp:effectExtent l="0" t="0" r="9525" b="254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9"/>
                    <a:stretch>
                      <a:fillRect/>
                    </a:stretch>
                  </pic:blipFill>
                  <pic:spPr>
                    <a:xfrm>
                      <a:off x="0" y="0"/>
                      <a:ext cx="3667125" cy="3902710"/>
                    </a:xfrm>
                    <a:prstGeom prst="rect">
                      <a:avLst/>
                    </a:prstGeom>
                    <a:noFill/>
                    <a:ln>
                      <a:noFill/>
                    </a:ln>
                  </pic:spPr>
                </pic:pic>
              </a:graphicData>
            </a:graphic>
          </wp:inline>
        </w:drawing>
      </w:r>
    </w:p>
    <w:p w14:paraId="2451AAA0">
      <w:pPr>
        <w:widowControl w:val="0"/>
        <w:jc w:val="center"/>
        <w:rPr>
          <w:rFonts w:hint="eastAsia" w:ascii="Arial" w:hAnsi="Arial" w:eastAsia="黑体" w:cstheme="minorBidi"/>
          <w:kern w:val="2"/>
          <w:sz w:val="20"/>
          <w:szCs w:val="24"/>
          <w:lang w:val="en-US" w:eastAsia="zh-CN" w:bidi="ar-SA"/>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3.2-4</w:t>
      </w:r>
    </w:p>
    <w:p w14:paraId="20D5D6AB">
      <w:pPr>
        <w:rPr>
          <w:rFonts w:hint="eastAsia"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br w:type="page"/>
      </w:r>
    </w:p>
    <w:p w14:paraId="0C4A2354">
      <w:pPr>
        <w:widowControl w:val="0"/>
        <w:jc w:val="center"/>
        <w:rPr>
          <w:rFonts w:hint="eastAsia" w:ascii="Arial" w:hAnsi="Arial" w:eastAsia="黑体" w:cstheme="minorBidi"/>
          <w:kern w:val="2"/>
          <w:sz w:val="20"/>
          <w:szCs w:val="24"/>
          <w:lang w:val="en-US" w:eastAsia="zh-CN" w:bidi="ar-SA"/>
        </w:rPr>
      </w:pPr>
    </w:p>
    <w:p w14:paraId="1E56F72D">
      <w:pPr>
        <w:numPr>
          <w:ilvl w:val="0"/>
          <w:numId w:val="21"/>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订单表 (orders)</w:t>
      </w:r>
    </w:p>
    <w:p w14:paraId="68070F8A">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4095750" cy="5124450"/>
            <wp:effectExtent l="0" t="0" r="0" b="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0"/>
                    <a:stretch>
                      <a:fillRect/>
                    </a:stretch>
                  </pic:blipFill>
                  <pic:spPr>
                    <a:xfrm>
                      <a:off x="0" y="0"/>
                      <a:ext cx="4095750" cy="5124450"/>
                    </a:xfrm>
                    <a:prstGeom prst="rect">
                      <a:avLst/>
                    </a:prstGeom>
                    <a:noFill/>
                    <a:ln>
                      <a:noFill/>
                    </a:ln>
                  </pic:spPr>
                </pic:pic>
              </a:graphicData>
            </a:graphic>
          </wp:inline>
        </w:drawing>
      </w:r>
    </w:p>
    <w:p w14:paraId="4887684C">
      <w:pPr>
        <w:widowControl w:val="0"/>
        <w:jc w:val="center"/>
        <w:rPr>
          <w:rFonts w:hint="default" w:ascii="黑体" w:hAnsi="黑体" w:eastAsia="黑体" w:cs="黑体"/>
          <w:sz w:val="24"/>
          <w:szCs w:val="24"/>
          <w:lang w:val="en-US" w:eastAsia="zh-CN"/>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3.2-5</w:t>
      </w:r>
    </w:p>
    <w:p w14:paraId="107C1587">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br w:type="page"/>
      </w:r>
    </w:p>
    <w:p w14:paraId="7D2845A6">
      <w:pPr>
        <w:numPr>
          <w:ilvl w:val="0"/>
          <w:numId w:val="21"/>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反馈表 (feedbacks)</w:t>
      </w:r>
    </w:p>
    <w:p w14:paraId="4708661C">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3733800" cy="3124200"/>
            <wp:effectExtent l="0" t="0" r="0" b="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1"/>
                    <a:stretch>
                      <a:fillRect/>
                    </a:stretch>
                  </pic:blipFill>
                  <pic:spPr>
                    <a:xfrm>
                      <a:off x="0" y="0"/>
                      <a:ext cx="3733800" cy="3124200"/>
                    </a:xfrm>
                    <a:prstGeom prst="rect">
                      <a:avLst/>
                    </a:prstGeom>
                    <a:noFill/>
                    <a:ln>
                      <a:noFill/>
                    </a:ln>
                  </pic:spPr>
                </pic:pic>
              </a:graphicData>
            </a:graphic>
          </wp:inline>
        </w:drawing>
      </w:r>
    </w:p>
    <w:p w14:paraId="3E3A963F">
      <w:pPr>
        <w:widowControl w:val="0"/>
        <w:jc w:val="center"/>
        <w:rPr>
          <w:rFonts w:hint="eastAsia" w:ascii="黑体" w:hAnsi="黑体" w:eastAsia="黑体" w:cs="黑体"/>
          <w:sz w:val="24"/>
          <w:szCs w:val="24"/>
          <w:lang w:val="en-US" w:eastAsia="zh-CN"/>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3.2-6</w:t>
      </w:r>
    </w:p>
    <w:p w14:paraId="561FFC58">
      <w:pPr>
        <w:spacing w:line="360" w:lineRule="auto"/>
        <w:jc w:val="center"/>
        <w:rPr>
          <w:rFonts w:hint="eastAsia" w:ascii="黑体" w:hAnsi="黑体" w:eastAsia="黑体" w:cs="黑体"/>
          <w:sz w:val="24"/>
          <w:szCs w:val="24"/>
          <w:lang w:val="en-US" w:eastAsia="zh-CN"/>
        </w:rPr>
      </w:pPr>
    </w:p>
    <w:p w14:paraId="56A5B923">
      <w:pPr>
        <w:numPr>
          <w:ilvl w:val="0"/>
          <w:numId w:val="21"/>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收入表 (driver_incomes)</w:t>
      </w:r>
    </w:p>
    <w:p w14:paraId="4347A32E">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3848100" cy="2076450"/>
            <wp:effectExtent l="0" t="0" r="0" b="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2"/>
                    <a:stretch>
                      <a:fillRect/>
                    </a:stretch>
                  </pic:blipFill>
                  <pic:spPr>
                    <a:xfrm>
                      <a:off x="0" y="0"/>
                      <a:ext cx="3848100" cy="2076450"/>
                    </a:xfrm>
                    <a:prstGeom prst="rect">
                      <a:avLst/>
                    </a:prstGeom>
                    <a:noFill/>
                    <a:ln>
                      <a:noFill/>
                    </a:ln>
                  </pic:spPr>
                </pic:pic>
              </a:graphicData>
            </a:graphic>
          </wp:inline>
        </w:drawing>
      </w:r>
    </w:p>
    <w:p w14:paraId="6948DCCB">
      <w:pPr>
        <w:widowControl w:val="0"/>
        <w:jc w:val="center"/>
        <w:rPr>
          <w:rFonts w:hint="eastAsia" w:ascii="黑体" w:hAnsi="黑体" w:eastAsia="黑体" w:cs="黑体"/>
          <w:sz w:val="24"/>
          <w:szCs w:val="24"/>
          <w:lang w:val="en-US" w:eastAsia="zh-CN"/>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3.2-7</w:t>
      </w:r>
    </w:p>
    <w:p w14:paraId="65D71D6A">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br w:type="page"/>
      </w:r>
    </w:p>
    <w:p w14:paraId="486F2E13">
      <w:pPr>
        <w:numPr>
          <w:ilvl w:val="0"/>
          <w:numId w:val="21"/>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预警表 (alerts)</w:t>
      </w:r>
    </w:p>
    <w:p w14:paraId="780F98CE">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4095750" cy="2495550"/>
            <wp:effectExtent l="0" t="0" r="0" b="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13"/>
                    <a:stretch>
                      <a:fillRect/>
                    </a:stretch>
                  </pic:blipFill>
                  <pic:spPr>
                    <a:xfrm>
                      <a:off x="0" y="0"/>
                      <a:ext cx="4095750" cy="2495550"/>
                    </a:xfrm>
                    <a:prstGeom prst="rect">
                      <a:avLst/>
                    </a:prstGeom>
                    <a:noFill/>
                    <a:ln>
                      <a:noFill/>
                    </a:ln>
                  </pic:spPr>
                </pic:pic>
              </a:graphicData>
            </a:graphic>
          </wp:inline>
        </w:drawing>
      </w:r>
    </w:p>
    <w:p w14:paraId="0FD1CAEB">
      <w:pPr>
        <w:widowControl w:val="0"/>
        <w:jc w:val="center"/>
        <w:rPr>
          <w:rFonts w:hint="eastAsia" w:ascii="Arial" w:hAnsi="Arial" w:eastAsia="黑体" w:cstheme="minorBidi"/>
          <w:kern w:val="2"/>
          <w:sz w:val="20"/>
          <w:szCs w:val="24"/>
          <w:lang w:val="en-US" w:eastAsia="zh-CN" w:bidi="ar-SA"/>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3.2-8</w:t>
      </w:r>
    </w:p>
    <w:p w14:paraId="189F9DBC">
      <w:pPr>
        <w:widowControl w:val="0"/>
        <w:jc w:val="center"/>
        <w:rPr>
          <w:rFonts w:hint="eastAsia" w:ascii="Arial" w:hAnsi="Arial" w:eastAsia="黑体" w:cstheme="minorBidi"/>
          <w:kern w:val="2"/>
          <w:sz w:val="20"/>
          <w:szCs w:val="24"/>
          <w:lang w:val="en-US" w:eastAsia="zh-CN" w:bidi="ar-SA"/>
        </w:rPr>
      </w:pPr>
    </w:p>
    <w:p w14:paraId="7F45DE1E">
      <w:pPr>
        <w:spacing w:line="360" w:lineRule="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2.关系完整性约束</w:t>
      </w:r>
    </w:p>
    <w:p w14:paraId="1807FBBE">
      <w:pPr>
        <w:numPr>
          <w:ilvl w:val="0"/>
          <w:numId w:val="22"/>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用户表与司机表：通过open_id关联</w:t>
      </w:r>
    </w:p>
    <w:p w14:paraId="0EF33B8D">
      <w:pPr>
        <w:numPr>
          <w:ilvl w:val="0"/>
          <w:numId w:val="22"/>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司机表与车辆表：通过driver_id关联</w:t>
      </w:r>
    </w:p>
    <w:p w14:paraId="6A176DEB">
      <w:pPr>
        <w:numPr>
          <w:ilvl w:val="0"/>
          <w:numId w:val="22"/>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用户表与订单表：通过user_open_id关联</w:t>
      </w:r>
    </w:p>
    <w:p w14:paraId="5F9A5862">
      <w:pPr>
        <w:numPr>
          <w:ilvl w:val="0"/>
          <w:numId w:val="22"/>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司机表与订单表：通过driver_open_id关联</w:t>
      </w:r>
    </w:p>
    <w:p w14:paraId="777F45A3">
      <w:pPr>
        <w:numPr>
          <w:ilvl w:val="0"/>
          <w:numId w:val="22"/>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订单表与反馈表：通过order_id关联</w:t>
      </w:r>
    </w:p>
    <w:p w14:paraId="4A2D3CC9">
      <w:pPr>
        <w:numPr>
          <w:ilvl w:val="0"/>
          <w:numId w:val="22"/>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司机表与收入表：通过driver_id关联</w:t>
      </w:r>
    </w:p>
    <w:p w14:paraId="423F48F8">
      <w:pPr>
        <w:numPr>
          <w:ilvl w:val="0"/>
          <w:numId w:val="22"/>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订单表与预警表：通过order_id关联</w:t>
      </w:r>
    </w:p>
    <w:p w14:paraId="7AE9B5D8">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70" w:name="_Toc11541"/>
      <w:bookmarkStart w:id="71" w:name="_Toc18903"/>
      <w:r>
        <w:rPr>
          <w:rFonts w:hint="eastAsia" w:ascii="黑体" w:hAnsi="黑体" w:eastAsia="黑体" w:cs="黑体"/>
          <w:b/>
          <w:bCs/>
          <w:sz w:val="28"/>
          <w:szCs w:val="28"/>
          <w:lang w:val="en-US" w:eastAsia="zh-CN"/>
        </w:rPr>
        <w:t>3.2.3 物理设计 - 索引设计</w:t>
      </w:r>
      <w:bookmarkEnd w:id="70"/>
      <w:bookmarkEnd w:id="71"/>
    </w:p>
    <w:p w14:paraId="0B724E11">
      <w:pPr>
        <w:widowControl w:val="0"/>
        <w:numPr>
          <w:ilvl w:val="0"/>
          <w:numId w:val="23"/>
        </w:numPr>
        <w:spacing w:line="360" w:lineRule="auto"/>
        <w:ind w:left="425" w:leftChars="0" w:hanging="425" w:firstLineChars="0"/>
        <w:jc w:val="both"/>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主键索引</w:t>
      </w:r>
    </w:p>
    <w:p w14:paraId="1FD830B1">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所有表的主键自动创建B树索引：</w:t>
      </w:r>
    </w:p>
    <w:p w14:paraId="61D94422">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users(id)</w:t>
      </w:r>
    </w:p>
    <w:p w14:paraId="751C8165">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drivers(id)</w:t>
      </w:r>
    </w:p>
    <w:p w14:paraId="56F178B8">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vehicles(id)</w:t>
      </w:r>
    </w:p>
    <w:p w14:paraId="0AB43216">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orders(id)</w:t>
      </w:r>
    </w:p>
    <w:p w14:paraId="4E32DA0B">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feedbacks(id)</w:t>
      </w:r>
    </w:p>
    <w:p w14:paraId="1E92A896">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driver_incomes(id)</w:t>
      </w:r>
    </w:p>
    <w:p w14:paraId="32CCD7E2">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alerts(id)</w:t>
      </w:r>
    </w:p>
    <w:p w14:paraId="2C6A4F8A">
      <w:pPr>
        <w:widowControl w:val="0"/>
        <w:numPr>
          <w:ilvl w:val="0"/>
          <w:numId w:val="23"/>
        </w:numPr>
        <w:spacing w:line="360" w:lineRule="auto"/>
        <w:ind w:left="425" w:leftChars="0" w:hanging="425" w:firstLineChars="0"/>
        <w:jc w:val="both"/>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唯一索引</w:t>
      </w:r>
    </w:p>
    <w:p w14:paraId="1700CA19">
      <w:pPr>
        <w:spacing w:line="360" w:lineRule="auto"/>
        <w:jc w:val="center"/>
        <w:rPr>
          <w:rFonts w:hint="eastAsia" w:ascii="黑体" w:hAnsi="黑体" w:eastAsia="黑体" w:cs="黑体"/>
          <w:sz w:val="24"/>
          <w:szCs w:val="24"/>
          <w:lang w:val="en-US" w:eastAsia="zh-CN"/>
        </w:rPr>
      </w:pPr>
      <w:r>
        <w:rPr>
          <w:rFonts w:hint="eastAsia" w:ascii="黑体" w:hAnsi="黑体" w:eastAsia="黑体" w:cs="黑体"/>
          <w:b/>
          <w:bCs/>
          <w:sz w:val="24"/>
          <w:szCs w:val="24"/>
          <w:lang w:val="en-US" w:eastAsia="zh-CN"/>
        </w:rPr>
        <w:drawing>
          <wp:inline distT="0" distB="0" distL="114300" distR="114300">
            <wp:extent cx="3819525" cy="1143000"/>
            <wp:effectExtent l="0" t="0" r="9525" b="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14"/>
                    <a:stretch>
                      <a:fillRect/>
                    </a:stretch>
                  </pic:blipFill>
                  <pic:spPr>
                    <a:xfrm>
                      <a:off x="0" y="0"/>
                      <a:ext cx="3819525" cy="1143000"/>
                    </a:xfrm>
                    <a:prstGeom prst="rect">
                      <a:avLst/>
                    </a:prstGeom>
                    <a:noFill/>
                    <a:ln>
                      <a:noFill/>
                    </a:ln>
                  </pic:spPr>
                </pic:pic>
              </a:graphicData>
            </a:graphic>
          </wp:inline>
        </w:drawing>
      </w:r>
    </w:p>
    <w:p w14:paraId="1E7A7A60">
      <w:pPr>
        <w:widowControl w:val="0"/>
        <w:jc w:val="center"/>
        <w:rPr>
          <w:rFonts w:hint="eastAsia" w:ascii="黑体" w:hAnsi="黑体" w:eastAsia="黑体" w:cs="黑体"/>
          <w:sz w:val="24"/>
          <w:szCs w:val="24"/>
          <w:lang w:val="en-US" w:eastAsia="zh-CN"/>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3.2-9</w:t>
      </w:r>
    </w:p>
    <w:p w14:paraId="0802CC00">
      <w:pPr>
        <w:widowControl w:val="0"/>
        <w:numPr>
          <w:ilvl w:val="0"/>
          <w:numId w:val="0"/>
        </w:numPr>
        <w:spacing w:line="360" w:lineRule="auto"/>
        <w:jc w:val="both"/>
        <w:rPr>
          <w:rFonts w:hint="eastAsia" w:ascii="黑体" w:hAnsi="黑体" w:eastAsia="黑体" w:cs="黑体"/>
          <w:b/>
          <w:bCs/>
          <w:sz w:val="24"/>
          <w:szCs w:val="24"/>
          <w:lang w:val="en-US" w:eastAsia="zh-CN"/>
        </w:rPr>
      </w:pPr>
    </w:p>
    <w:p w14:paraId="280B917A">
      <w:pPr>
        <w:widowControl w:val="0"/>
        <w:numPr>
          <w:ilvl w:val="0"/>
          <w:numId w:val="23"/>
        </w:numPr>
        <w:spacing w:line="360" w:lineRule="auto"/>
        <w:ind w:left="425" w:leftChars="0" w:hanging="425" w:firstLineChars="0"/>
        <w:jc w:val="both"/>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外键索引</w:t>
      </w:r>
    </w:p>
    <w:p w14:paraId="535C877D">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5271135" cy="1520190"/>
            <wp:effectExtent l="0" t="0" r="5715" b="381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15"/>
                    <a:stretch>
                      <a:fillRect/>
                    </a:stretch>
                  </pic:blipFill>
                  <pic:spPr>
                    <a:xfrm>
                      <a:off x="0" y="0"/>
                      <a:ext cx="5271135" cy="1520190"/>
                    </a:xfrm>
                    <a:prstGeom prst="rect">
                      <a:avLst/>
                    </a:prstGeom>
                    <a:noFill/>
                    <a:ln>
                      <a:noFill/>
                    </a:ln>
                  </pic:spPr>
                </pic:pic>
              </a:graphicData>
            </a:graphic>
          </wp:inline>
        </w:drawing>
      </w:r>
    </w:p>
    <w:p w14:paraId="3807745F">
      <w:pPr>
        <w:widowControl w:val="0"/>
        <w:jc w:val="center"/>
        <w:rPr>
          <w:rFonts w:hint="default" w:ascii="黑体" w:hAnsi="黑体" w:eastAsia="黑体" w:cs="黑体"/>
          <w:sz w:val="24"/>
          <w:szCs w:val="24"/>
          <w:lang w:val="en-US" w:eastAsia="zh-CN"/>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3.2-10</w:t>
      </w:r>
    </w:p>
    <w:p w14:paraId="76055F20">
      <w:pPr>
        <w:widowControl w:val="0"/>
        <w:numPr>
          <w:ilvl w:val="0"/>
          <w:numId w:val="0"/>
        </w:numPr>
        <w:spacing w:line="360" w:lineRule="auto"/>
        <w:jc w:val="both"/>
        <w:rPr>
          <w:rFonts w:hint="eastAsia" w:ascii="黑体" w:hAnsi="黑体" w:eastAsia="黑体" w:cs="黑体"/>
          <w:sz w:val="24"/>
          <w:szCs w:val="24"/>
          <w:lang w:val="en-US" w:eastAsia="zh-CN"/>
        </w:rPr>
      </w:pPr>
    </w:p>
    <w:p w14:paraId="7F1D704A">
      <w:pPr>
        <w:widowControl w:val="0"/>
        <w:numPr>
          <w:ilvl w:val="0"/>
          <w:numId w:val="23"/>
        </w:numPr>
        <w:spacing w:line="360" w:lineRule="auto"/>
        <w:ind w:left="425" w:leftChars="0" w:hanging="425" w:firstLineChars="0"/>
        <w:jc w:val="both"/>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查询优化索引</w:t>
      </w:r>
    </w:p>
    <w:p w14:paraId="11B46BDC">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5274310" cy="3962400"/>
            <wp:effectExtent l="0" t="0" r="2540" b="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16"/>
                    <a:stretch>
                      <a:fillRect/>
                    </a:stretch>
                  </pic:blipFill>
                  <pic:spPr>
                    <a:xfrm>
                      <a:off x="0" y="0"/>
                      <a:ext cx="5274310" cy="3962400"/>
                    </a:xfrm>
                    <a:prstGeom prst="rect">
                      <a:avLst/>
                    </a:prstGeom>
                    <a:noFill/>
                    <a:ln>
                      <a:noFill/>
                    </a:ln>
                  </pic:spPr>
                </pic:pic>
              </a:graphicData>
            </a:graphic>
          </wp:inline>
        </w:drawing>
      </w:r>
    </w:p>
    <w:p w14:paraId="230DC037">
      <w:pPr>
        <w:widowControl w:val="0"/>
        <w:jc w:val="center"/>
        <w:rPr>
          <w:rFonts w:hint="default" w:ascii="黑体" w:hAnsi="黑体" w:eastAsia="黑体" w:cs="黑体"/>
          <w:sz w:val="24"/>
          <w:szCs w:val="24"/>
          <w:lang w:val="en-US" w:eastAsia="zh-CN"/>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3.2-11</w:t>
      </w:r>
    </w:p>
    <w:p w14:paraId="270D9839">
      <w:pPr>
        <w:widowControl w:val="0"/>
        <w:numPr>
          <w:ilvl w:val="0"/>
          <w:numId w:val="0"/>
        </w:numPr>
        <w:spacing w:line="360" w:lineRule="auto"/>
        <w:jc w:val="both"/>
        <w:rPr>
          <w:rFonts w:hint="eastAsia" w:ascii="黑体" w:hAnsi="黑体" w:eastAsia="黑体" w:cs="黑体"/>
          <w:sz w:val="24"/>
          <w:szCs w:val="24"/>
          <w:lang w:val="en-US" w:eastAsia="zh-CN"/>
        </w:rPr>
      </w:pPr>
    </w:p>
    <w:p w14:paraId="41749A75">
      <w:pPr>
        <w:numPr>
          <w:ilvl w:val="0"/>
          <w:numId w:val="23"/>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分区设计</w:t>
      </w:r>
    </w:p>
    <w:p w14:paraId="529A564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对于大数据量表采用分区策略：</w:t>
      </w:r>
    </w:p>
    <w:p w14:paraId="67AE1C50">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订单表按创建时间范围分区（每月一个分区）</w:t>
      </w:r>
    </w:p>
    <w:p w14:paraId="03BCE9CE">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收入表按司机ID哈希分区</w:t>
      </w:r>
    </w:p>
    <w:p w14:paraId="2A3BEAD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预警表按预警时间范围分区</w:t>
      </w:r>
    </w:p>
    <w:p w14:paraId="77585BFC">
      <w:pPr>
        <w:numPr>
          <w:ilvl w:val="0"/>
          <w:numId w:val="23"/>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存储参数优化</w:t>
      </w:r>
    </w:p>
    <w:p w14:paraId="028ACF3B">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5273040" cy="1174750"/>
            <wp:effectExtent l="0" t="0" r="3810" b="635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17"/>
                    <a:stretch>
                      <a:fillRect/>
                    </a:stretch>
                  </pic:blipFill>
                  <pic:spPr>
                    <a:xfrm>
                      <a:off x="0" y="0"/>
                      <a:ext cx="5273040" cy="1174750"/>
                    </a:xfrm>
                    <a:prstGeom prst="rect">
                      <a:avLst/>
                    </a:prstGeom>
                    <a:noFill/>
                    <a:ln>
                      <a:noFill/>
                    </a:ln>
                  </pic:spPr>
                </pic:pic>
              </a:graphicData>
            </a:graphic>
          </wp:inline>
        </w:drawing>
      </w:r>
    </w:p>
    <w:p w14:paraId="16F72CD4">
      <w:pPr>
        <w:widowControl w:val="0"/>
        <w:jc w:val="center"/>
        <w:rPr>
          <w:rFonts w:hint="default" w:ascii="黑体" w:hAnsi="黑体" w:eastAsia="黑体" w:cs="黑体"/>
          <w:sz w:val="24"/>
          <w:szCs w:val="24"/>
          <w:lang w:val="en-US" w:eastAsia="zh-CN"/>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3.2-12</w:t>
      </w:r>
    </w:p>
    <w:p w14:paraId="6CC814F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br w:type="page"/>
      </w:r>
    </w:p>
    <w:p w14:paraId="05362635">
      <w:pPr>
        <w:pStyle w:val="2"/>
        <w:pageBreakBefore w:val="0"/>
        <w:kinsoku/>
        <w:wordWrap/>
        <w:overflowPunct/>
        <w:topLinePunct w:val="0"/>
        <w:autoSpaceDE/>
        <w:autoSpaceDN/>
        <w:bidi w:val="0"/>
        <w:spacing w:line="360" w:lineRule="auto"/>
        <w:textAlignment w:val="auto"/>
        <w:outlineLvl w:val="0"/>
        <w:rPr>
          <w:rFonts w:hint="default" w:ascii="黑体" w:hAnsi="黑体" w:eastAsia="黑体" w:cs="黑体"/>
          <w:lang w:val="en-US" w:eastAsia="zh-CN"/>
        </w:rPr>
      </w:pPr>
      <w:bookmarkStart w:id="72" w:name="_Toc8380"/>
      <w:bookmarkStart w:id="73" w:name="_Toc8669"/>
      <w:r>
        <w:rPr>
          <w:rFonts w:hint="eastAsia" w:ascii="黑体" w:hAnsi="黑体" w:eastAsia="黑体" w:cs="黑体"/>
          <w:lang w:val="en-US" w:eastAsia="zh-CN"/>
        </w:rPr>
        <w:t>四、系统实现</w:t>
      </w:r>
      <w:bookmarkEnd w:id="72"/>
      <w:bookmarkEnd w:id="73"/>
    </w:p>
    <w:p w14:paraId="17250983">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74" w:name="_Toc27446"/>
      <w:bookmarkStart w:id="75" w:name="_Toc30521"/>
      <w:r>
        <w:rPr>
          <w:rFonts w:hint="eastAsia" w:ascii="黑体" w:hAnsi="黑体" w:eastAsia="黑体" w:cs="黑体"/>
          <w:lang w:val="en-US" w:eastAsia="zh-CN"/>
        </w:rPr>
        <w:t>4.1关键技术实现</w:t>
      </w:r>
      <w:bookmarkEnd w:id="74"/>
      <w:bookmarkEnd w:id="75"/>
    </w:p>
    <w:p w14:paraId="081B9CB9">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76" w:name="_Toc6481"/>
      <w:bookmarkStart w:id="77" w:name="_Toc11370"/>
      <w:r>
        <w:rPr>
          <w:rFonts w:hint="eastAsia" w:ascii="黑体" w:hAnsi="黑体" w:eastAsia="黑体" w:cs="黑体"/>
          <w:b/>
          <w:bCs/>
          <w:sz w:val="28"/>
          <w:szCs w:val="28"/>
          <w:lang w:val="en-US" w:eastAsia="zh-CN"/>
        </w:rPr>
        <w:t>4.1.1 订单匹配算法</w:t>
      </w:r>
      <w:bookmarkEnd w:id="76"/>
      <w:bookmarkEnd w:id="77"/>
    </w:p>
    <w:p w14:paraId="635F4F1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系统采用基于地图分块的智能订单匹配算法，该算法综合考虑了距离因素、用户等待时间和司机评价质量三个关键维度，通过多维度的加权评分机制，实现了高效、公平的订单分配。该算法不仅能够快速响应乘客的出行需求，还能确保司机资源的合理分配，提升整体平台的运营效率。</w:t>
      </w:r>
    </w:p>
    <w:p w14:paraId="657EDE18">
      <w:pPr>
        <w:pageBreakBefore w:val="0"/>
        <w:widowControl w:val="0"/>
        <w:numPr>
          <w:ilvl w:val="0"/>
          <w:numId w:val="2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算法核心设计思想</w:t>
      </w:r>
    </w:p>
    <w:p w14:paraId="2A84ABDD">
      <w:pPr>
        <w:pageBreakBefore w:val="0"/>
        <w:widowControl w:val="0"/>
        <w:numPr>
          <w:ilvl w:val="0"/>
          <w:numId w:val="25"/>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地图分块策略</w:t>
      </w:r>
    </w:p>
    <w:p w14:paraId="4EC7440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为了提高订单匹配的效率，系统将城市地图划分为规则的网格区块。每个区块的尺寸设计为2公里×2公里，这样的划分既能够保证区块内的搜索效率，又能够避免区块过小导致的频繁跨区块搜索。区块的标识通过经纬度坐标转换算法生成。</w:t>
      </w:r>
    </w:p>
    <w:p w14:paraId="3A1F2A1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在订单匹配过程中，系统优先在当前区块内进行搜索，若当前区块内无合适司机，则逐步扩展搜索范围至相邻区块。这种分块策略显著减少了全局搜索的计算量，提升了匹配效率。</w:t>
      </w:r>
    </w:p>
    <w:p w14:paraId="111D7CF4">
      <w:pPr>
        <w:pageBreakBefore w:val="0"/>
        <w:widowControl w:val="0"/>
        <w:numPr>
          <w:ilvl w:val="0"/>
          <w:numId w:val="25"/>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渐进式搜索机制</w:t>
      </w:r>
    </w:p>
    <w:p w14:paraId="30F8186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为了平衡匹配成功率和系统响应时间，算法采用了渐进式搜索机制。搜索半径从0开始逐步扩展，依次在当前区块、相邻区块以及更远的扩展范围内进行搜索。最大搜索半径设置为3个区块，确保在绝大多数情况下能够在合理的时间内找到合适的司机。这种机制避免了传统全局搜索带来的性能开销，同时保证了匹配的成功率。</w:t>
      </w:r>
    </w:p>
    <w:p w14:paraId="15862D9E">
      <w:pPr>
        <w:pageBreakBefore w:val="0"/>
        <w:widowControl w:val="0"/>
        <w:numPr>
          <w:ilvl w:val="0"/>
          <w:numId w:val="2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三维度综合评分模型</w:t>
      </w:r>
    </w:p>
    <w:p w14:paraId="4AF62D7B">
      <w:pPr>
        <w:pageBreakBefore w:val="0"/>
        <w:widowControl w:val="0"/>
        <w:numPr>
          <w:ilvl w:val="0"/>
          <w:numId w:val="26"/>
        </w:numPr>
        <w:tabs>
          <w:tab w:val="left" w:pos="432"/>
          <w:tab w:val="clear" w:pos="31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距离评分（权重40%）</w:t>
      </w:r>
    </w:p>
    <w:p w14:paraId="66DB7F4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距离评分是订单匹配中最关键的因素之一。系统采用geodesic算法计算司机当前位置与订单上车点的实际球面距离，确保了距离计算的精度。评分规则如下：5公里内的距离得分为满分，5至20公里的距离按线性递减规则评分，20至50公里的距离评分缓慢递减，超过50公里的距离则不计分。这种评分规则既考虑了实际距离的影响，又避免了极端远距离匹配带来的效率问题。</w:t>
      </w:r>
    </w:p>
    <w:p w14:paraId="016B3785">
      <w:pPr>
        <w:pageBreakBefore w:val="0"/>
        <w:widowControl w:val="0"/>
        <w:numPr>
          <w:ilvl w:val="0"/>
          <w:numId w:val="26"/>
        </w:numPr>
        <w:tabs>
          <w:tab w:val="left" w:pos="432"/>
          <w:tab w:val="clear" w:pos="31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用户等待时间评分（权重30%）</w:t>
      </w:r>
    </w:p>
    <w:p w14:paraId="7FCA1EA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用户等待时间评分旨在提升用户体验，避免乘客长时间等待。系统根据订单创建时间计算用户已等待的时长，并按照等待时间的长短划分优先级：3分钟内的等待时间为低优先级，3至10分钟为中等优先级，10至20分钟为高优先级，超过20分钟则为最高优先级。这一评分机制确保了长时间等待的订单能够获得更高的匹配优先级，体现了平台对用户体验的重视。</w:t>
      </w:r>
    </w:p>
    <w:p w14:paraId="50D20F9B">
      <w:pPr>
        <w:pageBreakBefore w:val="0"/>
        <w:widowControl w:val="0"/>
        <w:numPr>
          <w:ilvl w:val="0"/>
          <w:numId w:val="26"/>
        </w:numPr>
        <w:tabs>
          <w:tab w:val="left" w:pos="432"/>
          <w:tab w:val="clear" w:pos="31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司机质量评分（权重30%）</w:t>
      </w:r>
    </w:p>
    <w:p w14:paraId="0D4582B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司机质量评分从多个维度评估司机的服务水平，包括评级分数、经验分数和服务匹配分数。评级分数（0-50分）基于司机历史评价，5星满分对应50分；经验分数（0-30分）基于司机完成的订单数量，每完成10单增加3分；服务匹配分数（0-20分）根据司机服务类型与订单需求的匹配度进行评分。通过综合这些分数，系统能够优先将订单分配给服务质量高、经验丰富且服务类型匹配的司机，从而提升整体服务水平。</w:t>
      </w:r>
    </w:p>
    <w:p w14:paraId="4CAD9D7E">
      <w:pPr>
        <w:pageBreakBefore w:val="0"/>
        <w:widowControl w:val="0"/>
        <w:numPr>
          <w:ilvl w:val="0"/>
          <w:numId w:val="2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算法实现流程</w:t>
      </w:r>
    </w:p>
    <w:p w14:paraId="06D59710">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本项目中算法实现代码主要位于：</w:t>
      </w:r>
    </w:p>
    <w:p w14:paraId="50B839DB">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cab-hive-ride-management-ai\dispatcher\block_dispatcher.py</w:t>
      </w:r>
    </w:p>
    <w:p w14:paraId="49A9CE04">
      <w:pPr>
        <w:pageBreakBefore w:val="0"/>
        <w:widowControl w:val="0"/>
        <w:numPr>
          <w:ilvl w:val="0"/>
          <w:numId w:val="27"/>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区块定位</w:t>
      </w:r>
    </w:p>
    <w:p w14:paraId="4336880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系统首先根据订单上车点的经纬度确定其所在的地图区块，通过坐标转换算法生成区块标识符，为后续的搜索操作奠定基础。</w:t>
      </w:r>
    </w:p>
    <w:p w14:paraId="2A167A8C">
      <w:pPr>
        <w:pageBreakBefore w:val="0"/>
        <w:widowControl w:val="0"/>
        <w:numPr>
          <w:ilvl w:val="0"/>
          <w:numId w:val="27"/>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区块内搜索</w:t>
      </w:r>
    </w:p>
    <w:p w14:paraId="47E3E49E">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在当前区块内，系统搜索所有可用司机，并基于三维度评分模型计算每位司机的综合评分。综合评分的计算公式为：综合评分 = 距离评分 × 40% + 用户等待时间评分 × 30% + 司机质量评分 × 30%。</w:t>
      </w:r>
    </w:p>
    <w:p w14:paraId="6490108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以下为三维度评分计算函数实现截图：</w:t>
      </w:r>
    </w:p>
    <w:p w14:paraId="6D8BCD4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14620" cy="5668645"/>
            <wp:effectExtent l="0" t="0" r="5080" b="825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8"/>
                    <a:stretch>
                      <a:fillRect/>
                    </a:stretch>
                  </pic:blipFill>
                  <pic:spPr>
                    <a:xfrm>
                      <a:off x="0" y="0"/>
                      <a:ext cx="5214620" cy="5668645"/>
                    </a:xfrm>
                    <a:prstGeom prst="rect">
                      <a:avLst/>
                    </a:prstGeom>
                    <a:noFill/>
                    <a:ln>
                      <a:noFill/>
                    </a:ln>
                  </pic:spPr>
                </pic:pic>
              </a:graphicData>
            </a:graphic>
          </wp:inline>
        </w:drawing>
      </w:r>
    </w:p>
    <w:p w14:paraId="7C65FDC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350" w:firstLineChars="175"/>
        <w:jc w:val="center"/>
        <w:textAlignment w:val="auto"/>
      </w:pPr>
      <w:r>
        <w:t xml:space="preserve">图 </w:t>
      </w:r>
      <w:r>
        <w:rPr>
          <w:rFonts w:hint="eastAsia"/>
          <w:lang w:val="en-US" w:eastAsia="zh-CN"/>
        </w:rPr>
        <w:t>4.1</w:t>
      </w:r>
      <w:r>
        <w:rPr>
          <w:rFonts w:hint="eastAsia"/>
          <w:lang w:eastAsia="zh-CN"/>
        </w:rPr>
        <w:t>-</w:t>
      </w:r>
      <w:r>
        <w:fldChar w:fldCharType="begin"/>
      </w:r>
      <w:r>
        <w:instrText xml:space="preserve"> SEQ 图 \* ARABIC \s 2 </w:instrText>
      </w:r>
      <w:r>
        <w:fldChar w:fldCharType="separate"/>
      </w:r>
      <w:r>
        <w:t>1</w:t>
      </w:r>
      <w:r>
        <w:fldChar w:fldCharType="end"/>
      </w:r>
    </w:p>
    <w:p w14:paraId="7B2F2734">
      <w:pPr>
        <w:rPr>
          <w:rFonts w:hint="default"/>
          <w:lang w:val="en-US" w:eastAsia="zh-CN"/>
        </w:rPr>
      </w:pPr>
    </w:p>
    <w:p w14:paraId="06A6766D">
      <w:pPr>
        <w:pageBreakBefore w:val="0"/>
        <w:widowControl w:val="0"/>
        <w:numPr>
          <w:ilvl w:val="0"/>
          <w:numId w:val="27"/>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扩展搜索</w:t>
      </w:r>
    </w:p>
    <w:p w14:paraId="6F54D43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若当前区块内无合适司机，系统将搜索范围逐步扩展至相邻区块，直至找到满足条件的司机或达到最大搜索半径。扩展搜索过程中，系统会动态调整评分权重，确保匹配的公平性。</w:t>
      </w:r>
    </w:p>
    <w:p w14:paraId="6292374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以下为扩展搜索计算函数实现截图：</w:t>
      </w:r>
    </w:p>
    <w:p w14:paraId="5791C3B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7325" cy="4885690"/>
            <wp:effectExtent l="0" t="0" r="0" b="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19"/>
                    <a:srcRect b="20261"/>
                    <a:stretch>
                      <a:fillRect/>
                    </a:stretch>
                  </pic:blipFill>
                  <pic:spPr>
                    <a:xfrm>
                      <a:off x="0" y="0"/>
                      <a:ext cx="5267325" cy="4885690"/>
                    </a:xfrm>
                    <a:prstGeom prst="rect">
                      <a:avLst/>
                    </a:prstGeom>
                    <a:noFill/>
                    <a:ln>
                      <a:noFill/>
                    </a:ln>
                  </pic:spPr>
                </pic:pic>
              </a:graphicData>
            </a:graphic>
          </wp:inline>
        </w:drawing>
      </w:r>
    </w:p>
    <w:p w14:paraId="7B84C89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350" w:firstLineChars="175"/>
        <w:jc w:val="center"/>
        <w:textAlignment w:val="auto"/>
        <w:rPr>
          <w:rFonts w:hint="eastAsia" w:ascii="黑体" w:hAnsi="黑体" w:eastAsia="黑体" w:cs="黑体"/>
          <w:sz w:val="24"/>
          <w:lang w:val="en-US" w:eastAsia="zh-CN"/>
        </w:rPr>
      </w:pPr>
      <w:r>
        <w:t xml:space="preserve">图 </w:t>
      </w:r>
      <w:r>
        <w:rPr>
          <w:rFonts w:hint="eastAsia"/>
          <w:lang w:val="en-US" w:eastAsia="zh-CN"/>
        </w:rPr>
        <w:t>4.1</w:t>
      </w:r>
      <w:r>
        <w:rPr>
          <w:rFonts w:hint="eastAsia"/>
          <w:lang w:eastAsia="zh-CN"/>
        </w:rPr>
        <w:t>-</w:t>
      </w:r>
      <w:r>
        <w:rPr>
          <w:rFonts w:hint="eastAsia"/>
          <w:lang w:val="en-US" w:eastAsia="zh-CN"/>
        </w:rPr>
        <w:t>2</w:t>
      </w:r>
    </w:p>
    <w:p w14:paraId="4B1B09D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p>
    <w:p w14:paraId="755B0C2D">
      <w:pPr>
        <w:pageBreakBefore w:val="0"/>
        <w:widowControl w:val="0"/>
        <w:numPr>
          <w:ilvl w:val="0"/>
          <w:numId w:val="27"/>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最优选择</w:t>
      </w:r>
    </w:p>
    <w:p w14:paraId="06E5292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系统从所有候选司机中选择综合评分最高的司机进行派单，确保订单分配的最优化。</w:t>
      </w:r>
    </w:p>
    <w:p w14:paraId="29616D0E">
      <w:pPr>
        <w:pageBreakBefore w:val="0"/>
        <w:widowControl w:val="0"/>
        <w:numPr>
          <w:ilvl w:val="0"/>
          <w:numId w:val="27"/>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结果返回</w:t>
      </w:r>
    </w:p>
    <w:p w14:paraId="281AD6C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派单结果中包含匹配的区块信息、搜索半径以及司机的详细评分数据，便于后续的日志记录和算法优化。</w:t>
      </w:r>
    </w:p>
    <w:p w14:paraId="57FEF03A">
      <w:pPr>
        <w:pageBreakBefore w:val="0"/>
        <w:widowControl w:val="0"/>
        <w:numPr>
          <w:ilvl w:val="0"/>
          <w:numId w:val="2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技术优势</w:t>
      </w:r>
    </w:p>
    <w:p w14:paraId="0AB8E5AB">
      <w:pPr>
        <w:pageBreakBefore w:val="0"/>
        <w:widowControl w:val="0"/>
        <w:numPr>
          <w:ilvl w:val="0"/>
          <w:numId w:val="28"/>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高性能</w:t>
      </w:r>
    </w:p>
    <w:p w14:paraId="332B092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通过地图分块和渐进式搜索机制，算法显著减少了计算量，平均响应时间控制在100毫秒以内，能够满足高并发场景下的实时匹配需求。</w:t>
      </w:r>
    </w:p>
    <w:p w14:paraId="409B3E0B">
      <w:pPr>
        <w:pageBreakBefore w:val="0"/>
        <w:widowControl w:val="0"/>
        <w:numPr>
          <w:ilvl w:val="0"/>
          <w:numId w:val="28"/>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高公平性</w:t>
      </w:r>
    </w:p>
    <w:p w14:paraId="125930D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三维度加权评分模型确保了订单分配的公平性，既考虑了距离因素，又兼顾了用户等待时间和司机服务质量，避免了单一维度评分可能带来的不公平现象。</w:t>
      </w:r>
    </w:p>
    <w:p w14:paraId="5600C22A">
      <w:pPr>
        <w:pageBreakBefore w:val="0"/>
        <w:widowControl w:val="0"/>
        <w:numPr>
          <w:ilvl w:val="0"/>
          <w:numId w:val="28"/>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强扩展性</w:t>
      </w:r>
    </w:p>
    <w:p w14:paraId="2ED4545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算法支持动态调整权重参数，可以根据不同城市、不同时间段的业务需求灵活配置，适应多种业务场景。</w:t>
      </w:r>
    </w:p>
    <w:p w14:paraId="6FA4D2D8">
      <w:pPr>
        <w:pageBreakBefore w:val="0"/>
        <w:widowControl w:val="0"/>
        <w:numPr>
          <w:ilvl w:val="0"/>
          <w:numId w:val="28"/>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容错机制</w:t>
      </w:r>
    </w:p>
    <w:p w14:paraId="610FCAB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算法具备完善的异常处理机制，能够在搜索失败或数据异常时自动启用备用方案，同时记录详细的日志信息，便于后续的问题排查和算法优化。</w:t>
      </w:r>
    </w:p>
    <w:p w14:paraId="3F23CE4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p>
    <w:p w14:paraId="299E9D7B">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4"/>
          <w:lang w:val="en-US" w:eastAsia="zh-CN"/>
        </w:rPr>
      </w:pPr>
      <w:bookmarkStart w:id="78" w:name="_Toc23858"/>
      <w:bookmarkStart w:id="79" w:name="_Toc5145"/>
      <w:r>
        <w:rPr>
          <w:rFonts w:hint="eastAsia" w:ascii="黑体" w:hAnsi="黑体" w:eastAsia="黑体" w:cs="黑体"/>
          <w:b/>
          <w:bCs/>
          <w:sz w:val="24"/>
          <w:lang w:val="en-US" w:eastAsia="zh-CN"/>
        </w:rPr>
        <w:t>4.1.2 Redis分布式部署与订单信息缓存</w:t>
      </w:r>
      <w:bookmarkEnd w:id="78"/>
      <w:bookmarkEnd w:id="79"/>
    </w:p>
    <w:p w14:paraId="5CC29678">
      <w:pPr>
        <w:pageBreakBefore w:val="0"/>
        <w:widowControl w:val="0"/>
        <w:numPr>
          <w:ilvl w:val="0"/>
          <w:numId w:val="29"/>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Redis在系统架构中的核心作用</w:t>
      </w:r>
    </w:p>
    <w:p w14:paraId="6C78107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Redis作为本系统的核心缓存组件，在多个关键业务场景中发挥着重要作用：</w:t>
      </w:r>
    </w:p>
    <w:p w14:paraId="7B4AC74F">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(1) 订单状态管理：实时维护订单状态变更，确保订单流转的及时性和准确性</w:t>
      </w:r>
    </w:p>
    <w:p w14:paraId="123AA2C7">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(2) 司机位置跟踪：存储和更新司机实时位置信息，支持快速查询和匹配</w:t>
      </w:r>
    </w:p>
    <w:p w14:paraId="026E282D">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(3) 实时匹配加速：缓存订单和司机匹配过程中的中间结果，提升匹配效率</w:t>
      </w:r>
    </w:p>
    <w:p w14:paraId="4A7FE4D0">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(4) 会话管理：维护用户会话状态，保障系统访问的连续性</w:t>
      </w:r>
    </w:p>
    <w:p w14:paraId="0F4C68FB">
      <w:pPr>
        <w:pageBreakBefore w:val="0"/>
        <w:widowControl w:val="0"/>
        <w:numPr>
          <w:ilvl w:val="0"/>
          <w:numId w:val="29"/>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Redis分布式部署架构</w:t>
      </w:r>
    </w:p>
    <w:p w14:paraId="266A466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default" w:ascii="黑体" w:hAnsi="黑体" w:eastAsia="黑体" w:cs="黑体"/>
          <w:sz w:val="24"/>
          <w:lang w:val="en-US" w:eastAsia="zh-CN"/>
        </w:rPr>
        <w:t>本项目中</w:t>
      </w:r>
      <w:r>
        <w:rPr>
          <w:rFonts w:hint="eastAsia" w:ascii="黑体" w:hAnsi="黑体" w:eastAsia="黑体" w:cs="黑体"/>
          <w:sz w:val="24"/>
          <w:lang w:val="en-US" w:eastAsia="zh-CN"/>
        </w:rPr>
        <w:t>Resdis的相关配置逻辑主要位于：</w:t>
      </w:r>
    </w:p>
    <w:p w14:paraId="216BA28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cab-hive-ride-management-backend\internal\global\redis\redis.go</w:t>
      </w:r>
    </w:p>
    <w:p w14:paraId="186A7462">
      <w:pPr>
        <w:pageBreakBefore w:val="0"/>
        <w:widowControl w:val="0"/>
        <w:numPr>
          <w:ilvl w:val="0"/>
          <w:numId w:val="30"/>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主从复制架构</w:t>
      </w:r>
    </w:p>
    <w:p w14:paraId="481811D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采用一主二从的部署模式，确保高可用性和数据冗余：</w:t>
      </w:r>
    </w:p>
    <w:p w14:paraId="45FA843A">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a. 主节点：专门处理写操作，确保数据写入的可靠性</w:t>
      </w:r>
    </w:p>
    <w:p w14:paraId="7AC38059">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b. 从节点：负责读操作，分担主节点压力，提高系统吞吐量</w:t>
      </w:r>
    </w:p>
    <w:p w14:paraId="6D9D9B13">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c. 故障转移：通过哨兵监控实现自动主从切换，故障恢复时间控制在30秒内</w:t>
      </w:r>
    </w:p>
    <w:p w14:paraId="72F14C58">
      <w:pPr>
        <w:pageBreakBefore w:val="0"/>
        <w:widowControl w:val="0"/>
        <w:numPr>
          <w:ilvl w:val="0"/>
          <w:numId w:val="30"/>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哨兵模式监控</w:t>
      </w:r>
    </w:p>
    <w:p w14:paraId="6F45923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部署3个Sentinel节点组成监控集群：</w:t>
      </w:r>
    </w:p>
    <w:p w14:paraId="2C7E610C">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a. 健康检查：每5秒检测节点状态</w:t>
      </w:r>
    </w:p>
    <w:p w14:paraId="1FF024ED">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b. 故障检测：连续3次检测失败判定节点不可用</w:t>
      </w:r>
    </w:p>
    <w:p w14:paraId="51B0B7B7">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c. 自动切换：主节点故障时自动选举新主节点</w:t>
      </w:r>
    </w:p>
    <w:p w14:paraId="3FCAA186">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d. 配置管理：自动更新客户端连接配置</w:t>
      </w:r>
    </w:p>
    <w:p w14:paraId="2BBCFCBD">
      <w:pPr>
        <w:pageBreakBefore w:val="0"/>
        <w:widowControl w:val="0"/>
        <w:numPr>
          <w:ilvl w:val="0"/>
          <w:numId w:val="29"/>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订单信息缓存策略</w:t>
      </w:r>
    </w:p>
    <w:p w14:paraId="6DBD7E5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本项目中订单信息缓存的相关代码逻辑主要位于：</w:t>
      </w:r>
    </w:p>
    <w:p w14:paraId="642619E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cab-hive-ride-management-backend\internal\module\order\order.go</w:t>
      </w:r>
    </w:p>
    <w:p w14:paraId="2AABBD38">
      <w:pPr>
        <w:pageBreakBefore w:val="0"/>
        <w:widowControl w:val="0"/>
        <w:numPr>
          <w:ilvl w:val="0"/>
          <w:numId w:val="31"/>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多级缓存结构</w:t>
      </w:r>
    </w:p>
    <w:p w14:paraId="19D3CCC2">
      <w:pPr>
        <w:pageBreakBefore w:val="0"/>
        <w:widowControl w:val="0"/>
        <w:numPr>
          <w:ilvl w:val="0"/>
          <w:numId w:val="32"/>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状态集合缓存：使用Set存储不同状态的订单ID集合</w:t>
      </w:r>
    </w:p>
    <w:p w14:paraId="45EF80F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ride_orders:waiting_for_driver：等待司机接单的订单</w:t>
      </w:r>
    </w:p>
    <w:p w14:paraId="3407715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ride_orders:in_progress：进行中的订单</w:t>
      </w:r>
    </w:p>
    <w:p w14:paraId="7B11C9A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ride_orders:reserved：预约中的订单</w:t>
      </w:r>
    </w:p>
    <w:p w14:paraId="5661B154">
      <w:pPr>
        <w:pageBreakBefore w:val="0"/>
        <w:widowControl w:val="0"/>
        <w:numPr>
          <w:ilvl w:val="0"/>
          <w:numId w:val="32"/>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订单详情缓存：使用String类型存储完整的订单JSON数据</w:t>
      </w:r>
    </w:p>
    <w:p w14:paraId="1E601A7E">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Key格式：ride_order:{order_id}</w:t>
      </w:r>
    </w:p>
    <w:p w14:paraId="74786F3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设置24小时过期时间，避免数据长期占用内存</w:t>
      </w:r>
    </w:p>
    <w:p w14:paraId="24E6ED0E">
      <w:pPr>
        <w:pageBreakBefore w:val="0"/>
        <w:widowControl w:val="0"/>
        <w:numPr>
          <w:ilvl w:val="0"/>
          <w:numId w:val="32"/>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地理位置索引：使用GEO数据类型存储订单起始位置</w:t>
      </w:r>
    </w:p>
    <w:p w14:paraId="11AF538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Key：ride_orders_by_start_location</w:t>
      </w:r>
    </w:p>
    <w:p w14:paraId="61E431F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支持基于位置的附近订单查询</w:t>
      </w:r>
    </w:p>
    <w:p w14:paraId="19DD802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以下为状态集合缓存代码实现截图：</w:t>
      </w:r>
    </w:p>
    <w:p w14:paraId="3851742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4150" cy="4737100"/>
            <wp:effectExtent l="0" t="0" r="12700" b="635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20"/>
                    <a:stretch>
                      <a:fillRect/>
                    </a:stretch>
                  </pic:blipFill>
                  <pic:spPr>
                    <a:xfrm>
                      <a:off x="0" y="0"/>
                      <a:ext cx="5264150" cy="4737100"/>
                    </a:xfrm>
                    <a:prstGeom prst="rect">
                      <a:avLst/>
                    </a:prstGeom>
                    <a:noFill/>
                    <a:ln>
                      <a:noFill/>
                    </a:ln>
                  </pic:spPr>
                </pic:pic>
              </a:graphicData>
            </a:graphic>
          </wp:inline>
        </w:drawing>
      </w:r>
    </w:p>
    <w:p w14:paraId="3F66877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350" w:firstLineChars="175"/>
        <w:jc w:val="center"/>
        <w:textAlignment w:val="auto"/>
        <w:rPr>
          <w:rFonts w:hint="eastAsia" w:eastAsia="黑体"/>
          <w:lang w:eastAsia="zh-CN"/>
        </w:rPr>
      </w:pPr>
      <w:r>
        <w:t xml:space="preserve">图 </w:t>
      </w:r>
      <w:r>
        <w:rPr>
          <w:rFonts w:hint="eastAsia"/>
          <w:lang w:val="en-US" w:eastAsia="zh-CN"/>
        </w:rPr>
        <w:t>4.1</w:t>
      </w:r>
      <w:r>
        <w:rPr>
          <w:rFonts w:hint="eastAsia"/>
          <w:lang w:eastAsia="zh-CN"/>
        </w:rPr>
        <w:t>-</w:t>
      </w:r>
      <w:r>
        <w:rPr>
          <w:rFonts w:hint="eastAsia"/>
          <w:lang w:val="en-US" w:eastAsia="zh-CN"/>
        </w:rPr>
        <w:t>3</w:t>
      </w:r>
    </w:p>
    <w:p w14:paraId="0D15B365">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54718E33">
      <w:pPr>
        <w:pageBreakBefore w:val="0"/>
        <w:widowControl w:val="0"/>
        <w:numPr>
          <w:ilvl w:val="0"/>
          <w:numId w:val="31"/>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缓存更新机制</w:t>
      </w:r>
    </w:p>
    <w:p w14:paraId="49111F93">
      <w:pPr>
        <w:pageBreakBefore w:val="0"/>
        <w:widowControl w:val="0"/>
        <w:numPr>
          <w:ilvl w:val="0"/>
          <w:numId w:val="33"/>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写穿策略：先更新数据库，再更新缓存，保证数据一致性</w:t>
      </w:r>
    </w:p>
    <w:p w14:paraId="3EF048A0">
      <w:pPr>
        <w:pageBreakBefore w:val="0"/>
        <w:widowControl w:val="0"/>
        <w:numPr>
          <w:ilvl w:val="0"/>
          <w:numId w:val="33"/>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事务操作：使用Redis Pipeline确保多个操作的原子性</w:t>
      </w:r>
    </w:p>
    <w:p w14:paraId="0CAED307">
      <w:pPr>
        <w:pageBreakBefore w:val="0"/>
        <w:widowControl w:val="0"/>
        <w:numPr>
          <w:ilvl w:val="0"/>
          <w:numId w:val="33"/>
        </w:numPr>
        <w:tabs>
          <w:tab w:val="left" w:pos="432"/>
          <w:tab w:val="left" w:pos="5501"/>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过期策略：设置合理的TTL，自动清理过期数据</w:t>
      </w:r>
    </w:p>
    <w:p w14:paraId="2210438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以下为缓存更新操作代码实现截图：</w:t>
      </w:r>
    </w:p>
    <w:p w14:paraId="77DCA18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73040" cy="803910"/>
            <wp:effectExtent l="0" t="0" r="3810" b="15240"/>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21"/>
                    <a:stretch>
                      <a:fillRect/>
                    </a:stretch>
                  </pic:blipFill>
                  <pic:spPr>
                    <a:xfrm>
                      <a:off x="0" y="0"/>
                      <a:ext cx="5273040" cy="803910"/>
                    </a:xfrm>
                    <a:prstGeom prst="rect">
                      <a:avLst/>
                    </a:prstGeom>
                    <a:noFill/>
                    <a:ln>
                      <a:noFill/>
                    </a:ln>
                  </pic:spPr>
                </pic:pic>
              </a:graphicData>
            </a:graphic>
          </wp:inline>
        </w:drawing>
      </w:r>
    </w:p>
    <w:p w14:paraId="6464DF03">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eastAsia="黑体"/>
          <w:lang w:eastAsia="zh-CN"/>
        </w:rPr>
      </w:pPr>
      <w:r>
        <w:t xml:space="preserve">图 </w:t>
      </w:r>
      <w:r>
        <w:rPr>
          <w:rFonts w:hint="eastAsia"/>
          <w:lang w:val="en-US" w:eastAsia="zh-CN"/>
        </w:rPr>
        <w:t>4.1</w:t>
      </w:r>
      <w:r>
        <w:rPr>
          <w:rFonts w:hint="eastAsia"/>
          <w:lang w:eastAsia="zh-CN"/>
        </w:rPr>
        <w:t>-</w:t>
      </w:r>
      <w:r>
        <w:rPr>
          <w:rFonts w:hint="eastAsia"/>
          <w:lang w:val="en-US" w:eastAsia="zh-CN"/>
        </w:rPr>
        <w:t>4</w:t>
      </w:r>
    </w:p>
    <w:p w14:paraId="64B726D3">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6873047D">
      <w:pPr>
        <w:pageBreakBefore w:val="0"/>
        <w:widowControl w:val="0"/>
        <w:numPr>
          <w:ilvl w:val="0"/>
          <w:numId w:val="31"/>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缓存失效处理</w:t>
      </w:r>
    </w:p>
    <w:p w14:paraId="5CF89CA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订单状态变更时同步更新Redis中的状态集合</w:t>
      </w:r>
    </w:p>
    <w:p w14:paraId="7EB28B7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使用事务确保多个相关Key的原子性操作</w:t>
      </w:r>
    </w:p>
    <w:p w14:paraId="47D318A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异常情况下记录日志但不阻断主业务流程</w:t>
      </w:r>
    </w:p>
    <w:p w14:paraId="1FD586B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以下为缓存失效处理代码实现截图：</w:t>
      </w:r>
    </w:p>
    <w:p w14:paraId="65EC091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73040" cy="2131060"/>
            <wp:effectExtent l="0" t="0" r="3810" b="2540"/>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22"/>
                    <a:stretch>
                      <a:fillRect/>
                    </a:stretch>
                  </pic:blipFill>
                  <pic:spPr>
                    <a:xfrm>
                      <a:off x="0" y="0"/>
                      <a:ext cx="5273040" cy="2131060"/>
                    </a:xfrm>
                    <a:prstGeom prst="rect">
                      <a:avLst/>
                    </a:prstGeom>
                    <a:noFill/>
                    <a:ln>
                      <a:noFill/>
                    </a:ln>
                  </pic:spPr>
                </pic:pic>
              </a:graphicData>
            </a:graphic>
          </wp:inline>
        </w:drawing>
      </w:r>
    </w:p>
    <w:p w14:paraId="1A3AAF8E">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350" w:firstLineChars="175"/>
        <w:jc w:val="center"/>
        <w:textAlignment w:val="auto"/>
        <w:rPr>
          <w:rFonts w:hint="eastAsia" w:eastAsia="黑体"/>
          <w:lang w:eastAsia="zh-CN"/>
        </w:rPr>
      </w:pPr>
      <w:r>
        <w:t xml:space="preserve">图 </w:t>
      </w:r>
      <w:r>
        <w:rPr>
          <w:rFonts w:hint="eastAsia"/>
          <w:lang w:val="en-US" w:eastAsia="zh-CN"/>
        </w:rPr>
        <w:t>4.1</w:t>
      </w:r>
      <w:r>
        <w:rPr>
          <w:rFonts w:hint="eastAsia"/>
          <w:lang w:eastAsia="zh-CN"/>
        </w:rPr>
        <w:t>-</w:t>
      </w:r>
      <w:r>
        <w:rPr>
          <w:rFonts w:hint="eastAsia"/>
          <w:lang w:val="en-US" w:eastAsia="zh-CN"/>
        </w:rPr>
        <w:t>5</w:t>
      </w:r>
    </w:p>
    <w:p w14:paraId="37A22259">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392AB246">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80" w:name="_Toc29595"/>
      <w:bookmarkStart w:id="81" w:name="_Toc8448"/>
      <w:r>
        <w:rPr>
          <w:rFonts w:hint="eastAsia" w:ascii="黑体" w:hAnsi="黑体" w:eastAsia="黑体" w:cs="黑体"/>
          <w:b/>
          <w:bCs/>
          <w:sz w:val="28"/>
          <w:szCs w:val="28"/>
          <w:lang w:val="en-US" w:eastAsia="zh-CN"/>
        </w:rPr>
        <w:t>4.1.3 抢单分布式锁实现</w:t>
      </w:r>
      <w:bookmarkEnd w:id="80"/>
      <w:bookmarkEnd w:id="81"/>
    </w:p>
    <w:p w14:paraId="61D95688">
      <w:pPr>
        <w:pageBreakBefore w:val="0"/>
        <w:widowControl w:val="0"/>
        <w:numPr>
          <w:ilvl w:val="0"/>
          <w:numId w:val="3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分布式锁的设计需求</w:t>
      </w:r>
    </w:p>
    <w:p w14:paraId="318B0DA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在网约车抢单场景中，需要解决以下核心问题：</w:t>
      </w:r>
    </w:p>
    <w:p w14:paraId="2B63380F">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(1) 互斥性：同一订单同一时间只能被一个司机获取</w:t>
      </w:r>
    </w:p>
    <w:p w14:paraId="7ACE1441">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(2) 高可用：在Redis集群环境下稳定工作</w:t>
      </w:r>
    </w:p>
    <w:p w14:paraId="4507581A">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(3) 防死锁：自动释放机制避免资源死锁</w:t>
      </w:r>
    </w:p>
    <w:p w14:paraId="3D75B2C9">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(4) 高性能：低延迟不影响抢单体验</w:t>
      </w:r>
    </w:p>
    <w:p w14:paraId="5C488007">
      <w:pPr>
        <w:pageBreakBefore w:val="0"/>
        <w:widowControl w:val="0"/>
        <w:numPr>
          <w:ilvl w:val="0"/>
          <w:numId w:val="3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分布式锁实现方案</w:t>
      </w:r>
    </w:p>
    <w:p w14:paraId="23FC677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在分布式系统中实现可靠的锁机制需要解决三个核心问题：互斥性、防死锁和容错性。本系统采用Redis的SETNX命令（SET if Not eXists）作为分布式锁的基础实现，其核心思想是通过原子操作在Redis中设置一个唯一的键值对来表示锁的占有状态。当多个客户端同时尝试设置相同的键时，只有一个客户端能够成功获取锁，从而实现对共享资源的互斥访问。</w:t>
      </w:r>
    </w:p>
    <w:p w14:paraId="4C25A09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以下为主要实现代码：</w:t>
      </w:r>
    </w:p>
    <w:p w14:paraId="290DE4A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9230" cy="2710815"/>
            <wp:effectExtent l="0" t="0" r="7620" b="13335"/>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23"/>
                    <a:stretch>
                      <a:fillRect/>
                    </a:stretch>
                  </pic:blipFill>
                  <pic:spPr>
                    <a:xfrm>
                      <a:off x="0" y="0"/>
                      <a:ext cx="5269230" cy="2710815"/>
                    </a:xfrm>
                    <a:prstGeom prst="rect">
                      <a:avLst/>
                    </a:prstGeom>
                    <a:noFill/>
                    <a:ln>
                      <a:noFill/>
                    </a:ln>
                  </pic:spPr>
                </pic:pic>
              </a:graphicData>
            </a:graphic>
          </wp:inline>
        </w:drawing>
      </w:r>
    </w:p>
    <w:p w14:paraId="62524FF8">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eastAsia="黑体"/>
          <w:lang w:eastAsia="zh-CN"/>
        </w:rPr>
      </w:pPr>
      <w:r>
        <w:t xml:space="preserve">图 </w:t>
      </w:r>
      <w:r>
        <w:rPr>
          <w:rFonts w:hint="eastAsia"/>
          <w:lang w:val="en-US" w:eastAsia="zh-CN"/>
        </w:rPr>
        <w:t>4.1</w:t>
      </w:r>
      <w:r>
        <w:rPr>
          <w:rFonts w:hint="eastAsia"/>
          <w:lang w:eastAsia="zh-CN"/>
        </w:rPr>
        <w:t>-</w:t>
      </w:r>
      <w:r>
        <w:rPr>
          <w:rFonts w:hint="eastAsia"/>
          <w:lang w:val="en-US" w:eastAsia="zh-CN"/>
        </w:rPr>
        <w:t>6</w:t>
      </w:r>
    </w:p>
    <w:p w14:paraId="1A963BB6">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3A018C9F">
      <w:pPr>
        <w:pageBreakBefore w:val="0"/>
        <w:widowControl w:val="0"/>
        <w:numPr>
          <w:ilvl w:val="0"/>
          <w:numId w:val="3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抢单流程的并发控制</w:t>
      </w:r>
    </w:p>
    <w:p w14:paraId="7EF372AB">
      <w:pPr>
        <w:pageBreakBefore w:val="0"/>
        <w:widowControl w:val="0"/>
        <w:numPr>
          <w:ilvl w:val="0"/>
          <w:numId w:val="35"/>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乐观锁机制</w:t>
      </w:r>
    </w:p>
    <w:p w14:paraId="57D0916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乐观锁基于"冲突检测"的理念，假设并发操作不会频繁发生冲突，因此在数据读取阶段不加锁，只在数据更新时检查版本一致性。在本系统中，乐观锁主要通过以下方式实现：</w:t>
      </w:r>
    </w:p>
    <w:p w14:paraId="2A27DAE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71135" cy="610235"/>
            <wp:effectExtent l="0" t="0" r="5715" b="18415"/>
            <wp:docPr id="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pic:cNvPicPr>
                      <a:picLocks noChangeAspect="1"/>
                    </pic:cNvPicPr>
                  </pic:nvPicPr>
                  <pic:blipFill>
                    <a:blip r:embed="rId24"/>
                    <a:stretch>
                      <a:fillRect/>
                    </a:stretch>
                  </pic:blipFill>
                  <pic:spPr>
                    <a:xfrm>
                      <a:off x="0" y="0"/>
                      <a:ext cx="5271135" cy="610235"/>
                    </a:xfrm>
                    <a:prstGeom prst="rect">
                      <a:avLst/>
                    </a:prstGeom>
                    <a:noFill/>
                    <a:ln>
                      <a:noFill/>
                    </a:ln>
                  </pic:spPr>
                </pic:pic>
              </a:graphicData>
            </a:graphic>
          </wp:inline>
        </w:drawing>
      </w:r>
    </w:p>
    <w:p w14:paraId="54E78B9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eastAsia="黑体"/>
          <w:lang w:eastAsia="zh-CN"/>
        </w:rPr>
      </w:pPr>
      <w:r>
        <w:t xml:space="preserve">图 </w:t>
      </w:r>
      <w:r>
        <w:rPr>
          <w:rFonts w:hint="eastAsia"/>
          <w:lang w:val="en-US" w:eastAsia="zh-CN"/>
        </w:rPr>
        <w:t>4.1</w:t>
      </w:r>
      <w:r>
        <w:rPr>
          <w:rFonts w:hint="eastAsia"/>
          <w:lang w:eastAsia="zh-CN"/>
        </w:rPr>
        <w:t>-</w:t>
      </w:r>
      <w:r>
        <w:rPr>
          <w:rFonts w:hint="eastAsia"/>
          <w:lang w:val="en-US" w:eastAsia="zh-CN"/>
        </w:rPr>
        <w:t>7</w:t>
      </w:r>
    </w:p>
    <w:p w14:paraId="2BB50B09">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45877E13">
      <w:pPr>
        <w:pageBreakBefore w:val="0"/>
        <w:widowControl w:val="0"/>
        <w:numPr>
          <w:ilvl w:val="0"/>
          <w:numId w:val="35"/>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悲观锁实现</w:t>
      </w:r>
    </w:p>
    <w:p w14:paraId="7114AC9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悲观锁采用"先锁定再操作"的策略，假设并发冲突会频繁发生。本系统通过Redis分布式锁实现悲观锁控制：</w:t>
      </w:r>
    </w:p>
    <w:p w14:paraId="1151FAB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73675" cy="3528060"/>
            <wp:effectExtent l="0" t="0" r="3175" b="15240"/>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25"/>
                    <a:stretch>
                      <a:fillRect/>
                    </a:stretch>
                  </pic:blipFill>
                  <pic:spPr>
                    <a:xfrm>
                      <a:off x="0" y="0"/>
                      <a:ext cx="5273675" cy="3528060"/>
                    </a:xfrm>
                    <a:prstGeom prst="rect">
                      <a:avLst/>
                    </a:prstGeom>
                    <a:noFill/>
                    <a:ln>
                      <a:noFill/>
                    </a:ln>
                  </pic:spPr>
                </pic:pic>
              </a:graphicData>
            </a:graphic>
          </wp:inline>
        </w:drawing>
      </w:r>
    </w:p>
    <w:p w14:paraId="00FBACB7">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eastAsia="黑体"/>
          <w:lang w:eastAsia="zh-CN"/>
        </w:rPr>
      </w:pPr>
      <w:r>
        <w:t xml:space="preserve">图 </w:t>
      </w:r>
      <w:r>
        <w:rPr>
          <w:rFonts w:hint="eastAsia"/>
          <w:lang w:val="en-US" w:eastAsia="zh-CN"/>
        </w:rPr>
        <w:t>4.1</w:t>
      </w:r>
      <w:r>
        <w:rPr>
          <w:rFonts w:hint="eastAsia"/>
          <w:lang w:eastAsia="zh-CN"/>
        </w:rPr>
        <w:t>-</w:t>
      </w:r>
      <w:r>
        <w:rPr>
          <w:rFonts w:hint="eastAsia"/>
          <w:lang w:val="en-US" w:eastAsia="zh-CN"/>
        </w:rPr>
        <w:t>8</w:t>
      </w:r>
    </w:p>
    <w:p w14:paraId="312938E2">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0F9C4F9A">
      <w:pPr>
        <w:pageBreakBefore w:val="0"/>
        <w:widowControl w:val="0"/>
        <w:numPr>
          <w:ilvl w:val="0"/>
          <w:numId w:val="35"/>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重试机制</w:t>
      </w:r>
    </w:p>
    <w:p w14:paraId="177FBE1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为了处理乐观锁冲突和瞬时故障，系统实现了智能重试策略：</w:t>
      </w:r>
    </w:p>
    <w:p w14:paraId="10714C4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设置最大重试次数（3次）并采用指数退避策略避免雪崩效应</w:t>
      </w:r>
    </w:p>
    <w:p w14:paraId="61B3EE4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6690" cy="1489710"/>
            <wp:effectExtent l="0" t="0" r="10160" b="15240"/>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26"/>
                    <a:stretch>
                      <a:fillRect/>
                    </a:stretch>
                  </pic:blipFill>
                  <pic:spPr>
                    <a:xfrm>
                      <a:off x="0" y="0"/>
                      <a:ext cx="5266690" cy="1489710"/>
                    </a:xfrm>
                    <a:prstGeom prst="rect">
                      <a:avLst/>
                    </a:prstGeom>
                    <a:noFill/>
                    <a:ln>
                      <a:noFill/>
                    </a:ln>
                  </pic:spPr>
                </pic:pic>
              </a:graphicData>
            </a:graphic>
          </wp:inline>
        </w:drawing>
      </w:r>
    </w:p>
    <w:p w14:paraId="7AF954E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eastAsia="黑体"/>
          <w:lang w:eastAsia="zh-CN"/>
        </w:rPr>
      </w:pPr>
      <w:r>
        <w:t xml:space="preserve">图 </w:t>
      </w:r>
      <w:r>
        <w:rPr>
          <w:rFonts w:hint="eastAsia"/>
          <w:lang w:val="en-US" w:eastAsia="zh-CN"/>
        </w:rPr>
        <w:t>4.1</w:t>
      </w:r>
      <w:r>
        <w:rPr>
          <w:rFonts w:hint="eastAsia"/>
          <w:lang w:eastAsia="zh-CN"/>
        </w:rPr>
        <w:t>-</w:t>
      </w:r>
      <w:r>
        <w:rPr>
          <w:rFonts w:hint="eastAsia"/>
          <w:lang w:val="en-US" w:eastAsia="zh-CN"/>
        </w:rPr>
        <w:t>9</w:t>
      </w:r>
    </w:p>
    <w:p w14:paraId="049833F2">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677114FE">
      <w:pPr>
        <w:pageBreakBefore w:val="0"/>
        <w:widowControl w:val="0"/>
        <w:numPr>
          <w:ilvl w:val="0"/>
          <w:numId w:val="3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死锁预防与处理</w:t>
      </w:r>
    </w:p>
    <w:p w14:paraId="778D6E9E">
      <w:pPr>
        <w:pageBreakBefore w:val="0"/>
        <w:widowControl w:val="0"/>
        <w:numPr>
          <w:ilvl w:val="0"/>
          <w:numId w:val="36"/>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超时机制</w:t>
      </w:r>
    </w:p>
    <w:p w14:paraId="6133BEC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通过设置合理的锁超时时间（如30秒）来避免因程序异常导致的死锁问题。当锁持有者由于程序崩溃或网络故障等原因无法正常释放锁时，系统会在超时后自动释放该锁，从而防止资源被长期占用，确保其他进程能够继续获取锁并执行业务逻辑。</w:t>
      </w:r>
    </w:p>
    <w:p w14:paraId="233DD0F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6690" cy="2447925"/>
            <wp:effectExtent l="0" t="0" r="10160" b="9525"/>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27"/>
                    <a:stretch>
                      <a:fillRect/>
                    </a:stretch>
                  </pic:blipFill>
                  <pic:spPr>
                    <a:xfrm>
                      <a:off x="0" y="0"/>
                      <a:ext cx="5266690" cy="2447925"/>
                    </a:xfrm>
                    <a:prstGeom prst="rect">
                      <a:avLst/>
                    </a:prstGeom>
                    <a:noFill/>
                    <a:ln>
                      <a:noFill/>
                    </a:ln>
                  </pic:spPr>
                </pic:pic>
              </a:graphicData>
            </a:graphic>
          </wp:inline>
        </w:drawing>
      </w:r>
    </w:p>
    <w:p w14:paraId="4131B9CC">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10</w:t>
      </w:r>
    </w:p>
    <w:p w14:paraId="3FBDA3B0">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default" w:ascii="黑体" w:hAnsi="黑体" w:eastAsia="黑体" w:cs="黑体"/>
          <w:sz w:val="24"/>
          <w:lang w:val="en-US" w:eastAsia="zh-CN"/>
        </w:rPr>
      </w:pPr>
    </w:p>
    <w:p w14:paraId="341DB0E2">
      <w:pPr>
        <w:pageBreakBefore w:val="0"/>
        <w:widowControl w:val="0"/>
        <w:numPr>
          <w:ilvl w:val="0"/>
          <w:numId w:val="36"/>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唯一标识</w:t>
      </w:r>
    </w:p>
    <w:p w14:paraId="6FC97D8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为每个锁分配一个独特的请求标识，这是实现锁安全性的重要保障。只有持有正确标识的进程才有权限释放对应的锁，这样可以有效防止误释放其他进程持有的锁。例如，当进程A获取锁后，只有它能通过匹配的标识来释放锁，而其他进程即使尝试释放也会因标识不匹配而失败。</w:t>
      </w:r>
    </w:p>
    <w:p w14:paraId="2B04132B">
      <w:pPr>
        <w:pageBreakBefore w:val="0"/>
        <w:widowControl w:val="0"/>
        <w:numPr>
          <w:ilvl w:val="0"/>
          <w:numId w:val="36"/>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监控告警</w:t>
      </w:r>
    </w:p>
    <w:p w14:paraId="331ED57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时跟踪锁的使用情况。它会监控锁的竞争状态，记录所有锁操作日志，并在检测到锁等待超时等异常情况时触发告警。这不仅帮助运维人员及时发现潜在问题，还能通过历史日志分析锁的使用模式，为系统优化提供依据。例如，频繁出现锁等待超时可能意味着业务逻辑需要调整或系统需要扩容。</w:t>
      </w:r>
    </w:p>
    <w:p w14:paraId="021878B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p>
    <w:p w14:paraId="77F7ED02">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82" w:name="_Toc15735"/>
      <w:bookmarkStart w:id="83" w:name="_Toc2074"/>
      <w:r>
        <w:rPr>
          <w:rFonts w:hint="eastAsia" w:ascii="黑体" w:hAnsi="黑体" w:eastAsia="黑体" w:cs="黑体"/>
          <w:b/>
          <w:bCs/>
          <w:sz w:val="28"/>
          <w:szCs w:val="28"/>
          <w:lang w:val="en-US" w:eastAsia="zh-CN"/>
        </w:rPr>
        <w:t>4.1.4 AI客服接口接入与智能对话实现</w:t>
      </w:r>
      <w:bookmarkEnd w:id="82"/>
      <w:bookmarkEnd w:id="83"/>
    </w:p>
    <w:p w14:paraId="1110E219">
      <w:pPr>
        <w:pageBreakBefore w:val="0"/>
        <w:widowControl w:val="0"/>
        <w:numPr>
          <w:ilvl w:val="0"/>
          <w:numId w:val="37"/>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系统架构设计</w:t>
      </w:r>
    </w:p>
    <w:p w14:paraId="07A7BCC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系统采用分层架构设计AI客服模块，通过深度集成pgvector向量数据库实现智能语义检索功能。整体架构从前端用户交互层到后端AI服务处理层，形成了完整的处理流水线。前端应用层负责接收用户输入并展示对话内容，支持文字、语音等多种交互方式。API网关层作为统一入口，处理请求路由、负载均衡和身份认证等基础功能。AI服务层是核心处理模块，集成了多模型管理和对话流程控制，能够根据不同的业务场景选择合适的AI模型。</w:t>
      </w:r>
      <w:r>
        <w:rPr>
          <w:rFonts w:hint="eastAsia" w:ascii="黑体" w:hAnsi="黑体" w:eastAsia="黑体" w:cs="黑体"/>
          <w:sz w:val="24"/>
          <w:lang w:val="en-US" w:eastAsia="zh-CN"/>
        </w:rPr>
        <w:tab/>
      </w:r>
      <w:r>
        <w:rPr>
          <w:rFonts w:hint="eastAsia" w:ascii="黑体" w:hAnsi="黑体" w:eastAsia="黑体" w:cs="黑体"/>
          <w:sz w:val="24"/>
          <w:lang w:val="en-US" w:eastAsia="zh-CN"/>
        </w:rPr>
        <w:t>数据存储层采用pgvector向量数据库，专门用于存储和管理知识库的向量化表示，为语义检索提供高效支持。</w:t>
      </w:r>
    </w:p>
    <w:p w14:paraId="69E75A9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架构的设计充分考虑了扩展性和性能需求。通过微服务化的设计理念，各个模块可以独立部署和扩展，确保在高并发场景下的稳定运行。同时，系统采用了异步处理机制，对于耗时的向量计算和模型推理操作进行异步化处理，保证用户请求的及时响应。</w:t>
      </w:r>
    </w:p>
    <w:p w14:paraId="7A0CDE7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本部分的相关代码实现主要位于目录：</w:t>
      </w:r>
    </w:p>
    <w:p w14:paraId="0F71F34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cab-hive-ride-management-backend/internal/module/ai/</w:t>
      </w:r>
    </w:p>
    <w:p w14:paraId="5B84002A">
      <w:pPr>
        <w:pageBreakBefore w:val="0"/>
        <w:widowControl w:val="0"/>
        <w:numPr>
          <w:ilvl w:val="0"/>
          <w:numId w:val="37"/>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OpenAI API集成</w:t>
      </w:r>
    </w:p>
    <w:p w14:paraId="4549E12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在OpenAI API的集成方面，系统实现了多模型支持策略和流式响应优化两大核心功能。多模型支持策略允许系统根据不同的业务场景智能选择最适合的AI模型。对于复杂的客服问题，系统优先使用Qwen3-480B模型，利用其强大的推理能力提供精准解答；对于常规咨询类问题，则使用DeepSeek-V3模型以保证响应速度；</w:t>
      </w:r>
    </w:p>
    <w:p w14:paraId="778900D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流式响应优化通过Server-Sent Events(SSE)技术实现实时响应体验。当用户发起咨询时，系统会建立持久连接，将AI模型的生成结果实时推送到前端。这种机制不仅显著提升了用户体验，还减少了整体响应延迟。在实现层面，系统通过精心设计的缓冲区管理和连接保活机制，确保流式传输的稳定性和可靠性。</w:t>
      </w:r>
    </w:p>
    <w:p w14:paraId="4049827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以下是与客户端通信流式响应的代码实现截图：</w:t>
      </w:r>
    </w:p>
    <w:p w14:paraId="40BC54A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6690" cy="7568565"/>
            <wp:effectExtent l="0" t="0" r="10160" b="13335"/>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pic:cNvPicPr>
                  </pic:nvPicPr>
                  <pic:blipFill>
                    <a:blip r:embed="rId28"/>
                    <a:stretch>
                      <a:fillRect/>
                    </a:stretch>
                  </pic:blipFill>
                  <pic:spPr>
                    <a:xfrm>
                      <a:off x="0" y="0"/>
                      <a:ext cx="5266690" cy="7568565"/>
                    </a:xfrm>
                    <a:prstGeom prst="rect">
                      <a:avLst/>
                    </a:prstGeom>
                    <a:noFill/>
                    <a:ln>
                      <a:noFill/>
                    </a:ln>
                  </pic:spPr>
                </pic:pic>
              </a:graphicData>
            </a:graphic>
          </wp:inline>
        </w:drawing>
      </w:r>
    </w:p>
    <w:p w14:paraId="2057F31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11</w:t>
      </w:r>
    </w:p>
    <w:p w14:paraId="5A66C4ED">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5010BDAA">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4010C632">
      <w:pPr>
        <w:pageBreakBefore w:val="0"/>
        <w:widowControl w:val="0"/>
        <w:numPr>
          <w:ilvl w:val="0"/>
          <w:numId w:val="37"/>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pgvector向量数据库集成</w:t>
      </w:r>
    </w:p>
    <w:p w14:paraId="2B4255F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向量数据库的集成是本系统的核心技术特色。通过PostgreSQL的pgvector扩展，系统构建了高效的向量存储和检索能力。在向量存储架构设计方面，系统创建了专门的知识向量表，使用1536维的向量空间存储文本嵌入表示。为了提高检索效率，系统采用了IVFFlat索引算法，通过对向量空间进行聚类划分，大幅提升了相似度搜索的速度。</w:t>
      </w:r>
    </w:p>
    <w:p w14:paraId="110BAD3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时向量检索功能基于余弦相似度算法实现。当用户提出问题时，系统首先将问题文本转换为向量表示，然后在向量空间中进行最近邻搜索，找到最相关的知识条目。为了提高检索质量，系统还实现了混合检索策略，结合传统的全文搜索和向量相似度搜索，确保在不同场景下都能获得准确的检索结果。</w:t>
      </w:r>
    </w:p>
    <w:p w14:paraId="49C55DA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以下是向量数据库表设计：</w:t>
      </w:r>
    </w:p>
    <w:p w14:paraId="329A028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73040" cy="1665605"/>
            <wp:effectExtent l="0" t="0" r="3810" b="10795"/>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29"/>
                    <a:stretch>
                      <a:fillRect/>
                    </a:stretch>
                  </pic:blipFill>
                  <pic:spPr>
                    <a:xfrm>
                      <a:off x="0" y="0"/>
                      <a:ext cx="5273040" cy="1665605"/>
                    </a:xfrm>
                    <a:prstGeom prst="rect">
                      <a:avLst/>
                    </a:prstGeom>
                    <a:noFill/>
                    <a:ln>
                      <a:noFill/>
                    </a:ln>
                  </pic:spPr>
                </pic:pic>
              </a:graphicData>
            </a:graphic>
          </wp:inline>
        </w:drawing>
      </w:r>
    </w:p>
    <w:p w14:paraId="23291A4C">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12</w:t>
      </w:r>
    </w:p>
    <w:p w14:paraId="759CEF6A">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7D47A03E">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以下是相似度搜索的代码实现截图：</w:t>
      </w:r>
    </w:p>
    <w:p w14:paraId="14CF202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5420" cy="2466340"/>
            <wp:effectExtent l="0" t="0" r="11430" b="10160"/>
            <wp:docPr id="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
                    <pic:cNvPicPr>
                      <a:picLocks noChangeAspect="1"/>
                    </pic:cNvPicPr>
                  </pic:nvPicPr>
                  <pic:blipFill>
                    <a:blip r:embed="rId30"/>
                    <a:stretch>
                      <a:fillRect/>
                    </a:stretch>
                  </pic:blipFill>
                  <pic:spPr>
                    <a:xfrm>
                      <a:off x="0" y="0"/>
                      <a:ext cx="5265420" cy="2466340"/>
                    </a:xfrm>
                    <a:prstGeom prst="rect">
                      <a:avLst/>
                    </a:prstGeom>
                    <a:noFill/>
                    <a:ln>
                      <a:noFill/>
                    </a:ln>
                  </pic:spPr>
                </pic:pic>
              </a:graphicData>
            </a:graphic>
          </wp:inline>
        </w:drawing>
      </w:r>
    </w:p>
    <w:p w14:paraId="06D19D4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13</w:t>
      </w:r>
    </w:p>
    <w:p w14:paraId="798E4E50">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2FF5E2DB">
      <w:pPr>
        <w:pageBreakBefore w:val="0"/>
        <w:widowControl w:val="0"/>
        <w:numPr>
          <w:ilvl w:val="0"/>
          <w:numId w:val="37"/>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Prompt工程实现</w:t>
      </w:r>
    </w:p>
    <w:p w14:paraId="67A5D6D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采用动态Prompt构建技术，通过知识库增强(enhanceWithKnowledge)自动检索相关业务知识并注入Prompt，显著提升回答的专业性。该功能首先将用户查询转换为向量表示，然后在知识库中检索相似度超过0.7的前3条最相关知识，最后以结构化格式整合到Prompt中。</w:t>
      </w:r>
    </w:p>
    <w:p w14:paraId="2F18D6A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多轮对话管理通过滑动窗口机制维护上下文，在切换话题时自动触发新的知识检索，确保回答的连贯性和准确性。系统会持久化存储知识检索记录，支持用户跨设备继续对话时快速恢复专业上下文。</w:t>
      </w:r>
    </w:p>
    <w:p w14:paraId="176516E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以下是构建基础Prompt模板的代码实现截图：</w:t>
      </w:r>
    </w:p>
    <w:p w14:paraId="2327FA4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9865" cy="3784600"/>
            <wp:effectExtent l="0" t="0" r="6985" b="6350"/>
            <wp:docPr id="4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9"/>
                    <pic:cNvPicPr>
                      <a:picLocks noChangeAspect="1"/>
                    </pic:cNvPicPr>
                  </pic:nvPicPr>
                  <pic:blipFill>
                    <a:blip r:embed="rId31"/>
                    <a:stretch>
                      <a:fillRect/>
                    </a:stretch>
                  </pic:blipFill>
                  <pic:spPr>
                    <a:xfrm>
                      <a:off x="0" y="0"/>
                      <a:ext cx="5269865" cy="3784600"/>
                    </a:xfrm>
                    <a:prstGeom prst="rect">
                      <a:avLst/>
                    </a:prstGeom>
                    <a:noFill/>
                    <a:ln>
                      <a:noFill/>
                    </a:ln>
                  </pic:spPr>
                </pic:pic>
              </a:graphicData>
            </a:graphic>
          </wp:inline>
        </w:drawing>
      </w:r>
    </w:p>
    <w:p w14:paraId="2387D2AF">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14</w:t>
      </w:r>
    </w:p>
    <w:p w14:paraId="6584D38C">
      <w:pPr>
        <w:pageBreakBefore w:val="0"/>
        <w:widowControl w:val="0"/>
        <w:numPr>
          <w:ilvl w:val="0"/>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1F0D528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知识库增强（Knowledge Base Augmentation）通过向量检索技术将结构化知识动态注入AI对话流程的技术方案。其核心原理是将自然语言查询和知识条目都转换为高维向量表示，在向量空间中进行相似度检索。</w:t>
      </w:r>
    </w:p>
    <w:p w14:paraId="44481C3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以下是知识库增强的代码实现截图：</w:t>
      </w:r>
    </w:p>
    <w:p w14:paraId="16A25D0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5420" cy="3293110"/>
            <wp:effectExtent l="0" t="0" r="11430" b="2540"/>
            <wp:docPr id="4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0"/>
                    <pic:cNvPicPr>
                      <a:picLocks noChangeAspect="1"/>
                    </pic:cNvPicPr>
                  </pic:nvPicPr>
                  <pic:blipFill>
                    <a:blip r:embed="rId32"/>
                    <a:stretch>
                      <a:fillRect/>
                    </a:stretch>
                  </pic:blipFill>
                  <pic:spPr>
                    <a:xfrm>
                      <a:off x="0" y="0"/>
                      <a:ext cx="5265420" cy="3293110"/>
                    </a:xfrm>
                    <a:prstGeom prst="rect">
                      <a:avLst/>
                    </a:prstGeom>
                    <a:noFill/>
                    <a:ln>
                      <a:noFill/>
                    </a:ln>
                  </pic:spPr>
                </pic:pic>
              </a:graphicData>
            </a:graphic>
          </wp:inline>
        </w:drawing>
      </w:r>
    </w:p>
    <w:p w14:paraId="27D19EC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15</w:t>
      </w:r>
    </w:p>
    <w:p w14:paraId="3BCF29B7">
      <w:pPr>
        <w:pageBreakBefore w:val="0"/>
        <w:widowControl w:val="0"/>
        <w:numPr>
          <w:ilvl w:val="0"/>
          <w:numId w:val="0"/>
        </w:numPr>
        <w:tabs>
          <w:tab w:val="left" w:pos="432"/>
        </w:tabs>
        <w:kinsoku/>
        <w:wordWrap/>
        <w:overflowPunct/>
        <w:topLinePunct w:val="0"/>
        <w:autoSpaceDE/>
        <w:autoSpaceDN/>
        <w:bidi w:val="0"/>
        <w:spacing w:line="360" w:lineRule="auto"/>
        <w:jc w:val="center"/>
        <w:textAlignment w:val="auto"/>
        <w:rPr>
          <w:rFonts w:hint="eastAsia" w:ascii="黑体" w:hAnsi="黑体" w:eastAsia="黑体" w:cs="黑体"/>
          <w:sz w:val="24"/>
          <w:lang w:val="en-US" w:eastAsia="zh-CN"/>
        </w:rPr>
      </w:pPr>
    </w:p>
    <w:p w14:paraId="0801911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以下是当测试用户提问“如何注册为司机？”时系统生成的prompt：</w:t>
      </w:r>
    </w:p>
    <w:p w14:paraId="5EEC1D3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423535" cy="3138170"/>
            <wp:effectExtent l="0" t="0" r="5715" b="5080"/>
            <wp:docPr id="4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1"/>
                    <pic:cNvPicPr>
                      <a:picLocks noChangeAspect="1"/>
                    </pic:cNvPicPr>
                  </pic:nvPicPr>
                  <pic:blipFill>
                    <a:blip r:embed="rId33"/>
                    <a:stretch>
                      <a:fillRect/>
                    </a:stretch>
                  </pic:blipFill>
                  <pic:spPr>
                    <a:xfrm>
                      <a:off x="0" y="0"/>
                      <a:ext cx="5423535" cy="3138170"/>
                    </a:xfrm>
                    <a:prstGeom prst="rect">
                      <a:avLst/>
                    </a:prstGeom>
                    <a:noFill/>
                    <a:ln>
                      <a:noFill/>
                    </a:ln>
                  </pic:spPr>
                </pic:pic>
              </a:graphicData>
            </a:graphic>
          </wp:inline>
        </w:drawing>
      </w:r>
    </w:p>
    <w:p w14:paraId="679CEA86">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16</w:t>
      </w:r>
    </w:p>
    <w:p w14:paraId="1A385EB1">
      <w:pPr>
        <w:pageBreakBefore w:val="0"/>
        <w:widowControl w:val="0"/>
        <w:numPr>
          <w:ilvl w:val="0"/>
          <w:numId w:val="0"/>
        </w:numPr>
        <w:tabs>
          <w:tab w:val="left" w:pos="432"/>
        </w:tabs>
        <w:kinsoku/>
        <w:wordWrap/>
        <w:overflowPunct/>
        <w:topLinePunct w:val="0"/>
        <w:autoSpaceDE/>
        <w:autoSpaceDN/>
        <w:bidi w:val="0"/>
        <w:spacing w:line="360" w:lineRule="auto"/>
        <w:jc w:val="center"/>
        <w:textAlignment w:val="auto"/>
        <w:rPr>
          <w:rFonts w:hint="eastAsia" w:ascii="黑体" w:hAnsi="黑体" w:eastAsia="黑体" w:cs="黑体"/>
          <w:sz w:val="24"/>
          <w:lang w:val="en-US" w:eastAsia="zh-CN"/>
        </w:rPr>
      </w:pPr>
    </w:p>
    <w:p w14:paraId="3E1E307E">
      <w:pPr>
        <w:pageBreakBefore w:val="0"/>
        <w:widowControl w:val="0"/>
        <w:numPr>
          <w:ilvl w:val="0"/>
          <w:numId w:val="0"/>
        </w:numPr>
        <w:tabs>
          <w:tab w:val="left" w:pos="432"/>
        </w:tabs>
        <w:kinsoku/>
        <w:wordWrap/>
        <w:overflowPunct/>
        <w:topLinePunct w:val="0"/>
        <w:autoSpaceDE/>
        <w:autoSpaceDN/>
        <w:bidi w:val="0"/>
        <w:spacing w:line="360" w:lineRule="auto"/>
        <w:jc w:val="center"/>
        <w:textAlignment w:val="auto"/>
        <w:rPr>
          <w:rFonts w:hint="eastAsia" w:ascii="黑体" w:hAnsi="黑体" w:eastAsia="黑体" w:cs="黑体"/>
          <w:sz w:val="24"/>
          <w:lang w:val="en-US" w:eastAsia="zh-CN"/>
        </w:rPr>
      </w:pPr>
    </w:p>
    <w:p w14:paraId="4E5A3FE2">
      <w:pPr>
        <w:pageBreakBefore w:val="0"/>
        <w:widowControl w:val="0"/>
        <w:numPr>
          <w:ilvl w:val="0"/>
          <w:numId w:val="0"/>
        </w:numPr>
        <w:tabs>
          <w:tab w:val="left" w:pos="432"/>
        </w:tabs>
        <w:kinsoku/>
        <w:wordWrap/>
        <w:overflowPunct/>
        <w:topLinePunct w:val="0"/>
        <w:autoSpaceDE/>
        <w:autoSpaceDN/>
        <w:bidi w:val="0"/>
        <w:spacing w:line="360" w:lineRule="auto"/>
        <w:jc w:val="center"/>
        <w:textAlignment w:val="auto"/>
        <w:rPr>
          <w:rFonts w:hint="eastAsia" w:ascii="黑体" w:hAnsi="黑体" w:eastAsia="黑体" w:cs="黑体"/>
          <w:sz w:val="24"/>
          <w:lang w:val="en-US" w:eastAsia="zh-CN"/>
        </w:rPr>
      </w:pPr>
    </w:p>
    <w:p w14:paraId="736B9D7F">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84" w:name="_Toc3449"/>
      <w:bookmarkStart w:id="85" w:name="_Toc11744"/>
      <w:r>
        <w:rPr>
          <w:rFonts w:hint="eastAsia" w:ascii="黑体" w:hAnsi="黑体" w:eastAsia="黑体" w:cs="黑体"/>
          <w:b/>
          <w:bCs/>
          <w:sz w:val="28"/>
          <w:szCs w:val="28"/>
          <w:lang w:val="en-US" w:eastAsia="zh-CN"/>
        </w:rPr>
        <w:t>4.1.5 腾讯地图API接入</w:t>
      </w:r>
      <w:bookmarkEnd w:id="84"/>
      <w:bookmarkEnd w:id="85"/>
    </w:p>
    <w:p w14:paraId="71258709">
      <w:pPr>
        <w:pageBreakBefore w:val="0"/>
        <w:numPr>
          <w:ilvl w:val="0"/>
          <w:numId w:val="3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小程序端腾讯地图SDK深度集成</w:t>
      </w:r>
    </w:p>
    <w:p w14:paraId="38251B7F">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本系统在小程序端全面集成了腾讯地图API，通过官方微信小程序JavaScript SDK实现了完整的地图服务功能。系统采用模块化设计架构，将地图服务功能封装为独立的服务组件，确保代码的可维护性和复用性。在核心SDK集成方面，系统通过引入qqmap-wx-jssdk.js库文件，并配置专用的网约车API密钥，建立了稳定可靠的地图服务基础环境。实时定位服务采用gcj02坐标系精确获取用户位置信息，通过优化定位频率和精度参数，在保证准确性的同时兼顾设备能耗控制。</w:t>
      </w:r>
    </w:p>
    <w:p w14:paraId="61857290">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智能路线规划模块实现了多策略算法优化，系统综合考虑实时交通状况、道路等级、收费情况等多维度因素，为用户提供最优路线推荐。距离计算功能基于高精度地理算法，结合实际道路网络数据，确保计费基础的准确性。技术实现上，系统通过组件化开发模式，将地图功能封装为可复用组件，支持在不同业务场景下的灵活调用。性能优化方面，利用小程序本地缓存机制减少重复地图数据加载，提升用户体验的流畅性。</w:t>
      </w:r>
    </w:p>
    <w:p w14:paraId="15807E88">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主要集成方式：</w:t>
      </w:r>
    </w:p>
    <w:p w14:paraId="26E25303">
      <w:pPr>
        <w:pageBreakBefore w:val="0"/>
        <w:numPr>
          <w:ilvl w:val="0"/>
          <w:numId w:val="3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核心SDK文件：</w:t>
      </w:r>
    </w:p>
    <w:p w14:paraId="33CD6621">
      <w:pPr>
        <w:pageBreakBefore w:val="0"/>
        <w:numPr>
          <w:ilvl w:val="0"/>
          <w:numId w:val="4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fldChar w:fldCharType="begin"/>
      </w:r>
      <w:r>
        <w:rPr>
          <w:rFonts w:hint="eastAsia" w:ascii="黑体" w:hAnsi="黑体" w:eastAsia="黑体" w:cs="黑体"/>
          <w:sz w:val="24"/>
          <w:lang w:val="en-US" w:eastAsia="zh-CN"/>
        </w:rPr>
        <w:instrText xml:space="preserve"> HYPERLINK "vscode-webview://1v9ridnj6uo6eommf6degsrdtnj6av15ipuhslp915kl9lnh7ral/cab-hive-ride-management-app/src/libs/qqmap-wx-jssdk.js:1" </w:instrText>
      </w:r>
      <w:r>
        <w:rPr>
          <w:rFonts w:hint="eastAsia" w:ascii="黑体" w:hAnsi="黑体" w:eastAsia="黑体" w:cs="黑体"/>
          <w:sz w:val="24"/>
          <w:lang w:val="en-US" w:eastAsia="zh-CN"/>
        </w:rPr>
        <w:fldChar w:fldCharType="separate"/>
      </w:r>
      <w:r>
        <w:rPr>
          <w:rFonts w:hint="eastAsia" w:ascii="黑体" w:hAnsi="黑体" w:eastAsia="黑体" w:cs="黑体"/>
          <w:sz w:val="24"/>
          <w:lang w:val="en-US" w:eastAsia="zh-CN"/>
        </w:rPr>
        <w:t>cab-hive-ride-management-app/src/libs/qqmap-wx-jssdk.js</w:t>
      </w:r>
      <w:r>
        <w:rPr>
          <w:rFonts w:hint="eastAsia" w:ascii="黑体" w:hAnsi="黑体" w:eastAsia="黑体" w:cs="黑体"/>
          <w:sz w:val="24"/>
          <w:lang w:val="en-US" w:eastAsia="zh-CN"/>
        </w:rPr>
        <w:fldChar w:fldCharType="end"/>
      </w:r>
      <w:r>
        <w:rPr>
          <w:rFonts w:hint="eastAsia" w:ascii="黑体" w:hAnsi="黑体" w:eastAsia="黑体" w:cs="黑体"/>
          <w:sz w:val="24"/>
          <w:lang w:val="en-US" w:eastAsia="zh-CN"/>
        </w:rPr>
        <w:t> - 完整版地图SDK，包含所有API功能</w:t>
      </w:r>
    </w:p>
    <w:p w14:paraId="341DDCE3">
      <w:pPr>
        <w:pageBreakBefore w:val="0"/>
        <w:numPr>
          <w:ilvl w:val="0"/>
          <w:numId w:val="4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fldChar w:fldCharType="begin"/>
      </w:r>
      <w:r>
        <w:rPr>
          <w:rFonts w:hint="eastAsia" w:ascii="黑体" w:hAnsi="黑体" w:eastAsia="黑体" w:cs="黑体"/>
          <w:sz w:val="24"/>
          <w:lang w:val="en-US" w:eastAsia="zh-CN"/>
        </w:rPr>
        <w:instrText xml:space="preserve"> HYPERLINK "vscode-webview://1v9ridnj6uo6eommf6degsrdtnj6av15ipuhslp915kl9lnh7ral/cab-hive-ride-management-app/src/config/api.js:89-92" </w:instrText>
      </w:r>
      <w:r>
        <w:rPr>
          <w:rFonts w:hint="eastAsia" w:ascii="黑体" w:hAnsi="黑体" w:eastAsia="黑体" w:cs="黑体"/>
          <w:sz w:val="24"/>
          <w:lang w:val="en-US" w:eastAsia="zh-CN"/>
        </w:rPr>
        <w:fldChar w:fldCharType="separate"/>
      </w:r>
      <w:r>
        <w:rPr>
          <w:rFonts w:hint="eastAsia" w:ascii="黑体" w:hAnsi="黑体" w:eastAsia="黑体" w:cs="黑体"/>
          <w:sz w:val="24"/>
          <w:lang w:val="en-US" w:eastAsia="zh-CN"/>
        </w:rPr>
        <w:t>cab-hive-ride-management-app/src/config/api.js</w:t>
      </w:r>
      <w:r>
        <w:rPr>
          <w:rFonts w:hint="eastAsia" w:ascii="黑体" w:hAnsi="黑体" w:eastAsia="黑体" w:cs="黑体"/>
          <w:sz w:val="24"/>
          <w:lang w:val="en-US" w:eastAsia="zh-CN"/>
        </w:rPr>
        <w:fldChar w:fldCharType="end"/>
      </w:r>
      <w:r>
        <w:rPr>
          <w:rFonts w:hint="eastAsia" w:ascii="黑体" w:hAnsi="黑体" w:eastAsia="黑体" w:cs="黑体"/>
          <w:sz w:val="24"/>
          <w:lang w:val="en-US" w:eastAsia="zh-CN"/>
        </w:rPr>
        <w:t> - API密钥配置，使用专用网约车Key</w:t>
      </w:r>
    </w:p>
    <w:p w14:paraId="665BE8D2">
      <w:pPr>
        <w:pageBreakBefore w:val="0"/>
        <w:numPr>
          <w:ilvl w:val="0"/>
          <w:numId w:val="3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功能应用场景：</w:t>
      </w:r>
    </w:p>
    <w:p w14:paraId="5359D422">
      <w:pPr>
        <w:pageBreakBefore w:val="0"/>
        <w:numPr>
          <w:ilvl w:val="0"/>
          <w:numId w:val="4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实时定位服务：使用gcj02坐标系获取用户精确位置，为路线规划提供起点数据</w:t>
      </w:r>
    </w:p>
    <w:p w14:paraId="7F5320FB">
      <w:pPr>
        <w:pageBreakBefore w:val="0"/>
        <w:widowControl w:val="0"/>
        <w:numPr>
          <w:ilvl w:val="0"/>
          <w:numId w:val="0"/>
        </w:numPr>
        <w:kinsoku/>
        <w:wordWrap/>
        <w:overflowPunct/>
        <w:topLinePunct w:val="0"/>
        <w:autoSpaceDE/>
        <w:autoSpaceDN/>
        <w:bidi w:val="0"/>
        <w:spacing w:line="360" w:lineRule="auto"/>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1780540" cy="3944620"/>
            <wp:effectExtent l="0" t="0" r="10160" b="17780"/>
            <wp:docPr id="55" name="图片 55" descr="Screenshot_20251002_220538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Screenshot_20251002_220538_com_tencent_mm_AppBran"/>
                    <pic:cNvPicPr>
                      <a:picLocks noChangeAspect="1"/>
                    </pic:cNvPicPr>
                  </pic:nvPicPr>
                  <pic:blipFill>
                    <a:blip r:embed="rId34"/>
                    <a:stretch>
                      <a:fillRect/>
                    </a:stretch>
                  </pic:blipFill>
                  <pic:spPr>
                    <a:xfrm>
                      <a:off x="0" y="0"/>
                      <a:ext cx="1780540" cy="3944620"/>
                    </a:xfrm>
                    <a:prstGeom prst="rect">
                      <a:avLst/>
                    </a:prstGeom>
                  </pic:spPr>
                </pic:pic>
              </a:graphicData>
            </a:graphic>
          </wp:inline>
        </w:drawing>
      </w:r>
      <w:r>
        <w:rPr>
          <w:rFonts w:hint="eastAsia" w:ascii="黑体" w:hAnsi="黑体" w:eastAsia="黑体" w:cs="黑体"/>
          <w:sz w:val="24"/>
          <w:lang w:val="en-US" w:eastAsia="zh-CN"/>
        </w:rPr>
        <w:t xml:space="preserve">            </w:t>
      </w:r>
      <w:r>
        <w:rPr>
          <w:rFonts w:hint="eastAsia" w:ascii="黑体" w:hAnsi="黑体" w:eastAsia="黑体" w:cs="黑体"/>
          <w:sz w:val="24"/>
          <w:lang w:val="en-US" w:eastAsia="zh-CN"/>
        </w:rPr>
        <w:drawing>
          <wp:inline distT="0" distB="0" distL="114300" distR="114300">
            <wp:extent cx="1785620" cy="3956685"/>
            <wp:effectExtent l="0" t="0" r="5080" b="5715"/>
            <wp:docPr id="56" name="图片 56" descr="Screenshot_20251002_22092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Screenshot_20251002_220920_com_tencent_mm_AppBran"/>
                    <pic:cNvPicPr>
                      <a:picLocks noChangeAspect="1"/>
                    </pic:cNvPicPr>
                  </pic:nvPicPr>
                  <pic:blipFill>
                    <a:blip r:embed="rId35"/>
                    <a:stretch>
                      <a:fillRect/>
                    </a:stretch>
                  </pic:blipFill>
                  <pic:spPr>
                    <a:xfrm>
                      <a:off x="0" y="0"/>
                      <a:ext cx="1785620" cy="3956685"/>
                    </a:xfrm>
                    <a:prstGeom prst="rect">
                      <a:avLst/>
                    </a:prstGeom>
                  </pic:spPr>
                </pic:pic>
              </a:graphicData>
            </a:graphic>
          </wp:inline>
        </w:drawing>
      </w:r>
    </w:p>
    <w:p w14:paraId="0FBA59E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lang w:val="en-US" w:eastAsia="zh-CN"/>
        </w:rPr>
      </w:pPr>
      <w:r>
        <w:rPr>
          <w:rFonts w:hint="eastAsia"/>
          <w:lang w:val="en-US" w:eastAsia="zh-CN"/>
        </w:rPr>
        <w:t>图 4.1-17 18</w:t>
      </w:r>
    </w:p>
    <w:p w14:paraId="3FC4BAA9">
      <w:pPr>
        <w:pageBreakBefore w:val="0"/>
        <w:widowControl w:val="0"/>
        <w:numPr>
          <w:ilvl w:val="0"/>
          <w:numId w:val="0"/>
        </w:numPr>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4021E2ED">
      <w:pPr>
        <w:pageBreakBefore w:val="0"/>
        <w:widowControl w:val="0"/>
        <w:numPr>
          <w:ilvl w:val="0"/>
          <w:numId w:val="0"/>
        </w:numPr>
        <w:kinsoku/>
        <w:wordWrap/>
        <w:overflowPunct/>
        <w:topLinePunct w:val="0"/>
        <w:autoSpaceDE/>
        <w:autoSpaceDN/>
        <w:bidi w:val="0"/>
        <w:spacing w:line="360" w:lineRule="auto"/>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核心代码实现：</w:t>
      </w:r>
    </w:p>
    <w:p w14:paraId="378A1D4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7325" cy="3713480"/>
            <wp:effectExtent l="0" t="0" r="9525" b="1270"/>
            <wp:docPr id="5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2"/>
                    <pic:cNvPicPr>
                      <a:picLocks noChangeAspect="1"/>
                    </pic:cNvPicPr>
                  </pic:nvPicPr>
                  <pic:blipFill>
                    <a:blip r:embed="rId36"/>
                    <a:stretch>
                      <a:fillRect/>
                    </a:stretch>
                  </pic:blipFill>
                  <pic:spPr>
                    <a:xfrm>
                      <a:off x="0" y="0"/>
                      <a:ext cx="5267325" cy="3713480"/>
                    </a:xfrm>
                    <a:prstGeom prst="rect">
                      <a:avLst/>
                    </a:prstGeom>
                    <a:noFill/>
                    <a:ln>
                      <a:noFill/>
                    </a:ln>
                  </pic:spPr>
                </pic:pic>
              </a:graphicData>
            </a:graphic>
          </wp:inline>
        </w:drawing>
      </w:r>
    </w:p>
    <w:p w14:paraId="33063DE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19</w:t>
      </w:r>
    </w:p>
    <w:p w14:paraId="3324D792">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4E3D48AE">
      <w:pPr>
        <w:pageBreakBefore w:val="0"/>
        <w:numPr>
          <w:ilvl w:val="0"/>
          <w:numId w:val="4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智能路线规划：实现多策略驾车路线规划，支持时间最优、费用最少等策略</w:t>
      </w:r>
    </w:p>
    <w:p w14:paraId="7681297E">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1911350" cy="4234180"/>
            <wp:effectExtent l="0" t="0" r="12700" b="13970"/>
            <wp:docPr id="57" name="图片 57" descr="Screenshot_20251002_221028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Screenshot_20251002_221028_com_tencent_mm_AppBran"/>
                    <pic:cNvPicPr>
                      <a:picLocks noChangeAspect="1"/>
                    </pic:cNvPicPr>
                  </pic:nvPicPr>
                  <pic:blipFill>
                    <a:blip r:embed="rId37"/>
                    <a:stretch>
                      <a:fillRect/>
                    </a:stretch>
                  </pic:blipFill>
                  <pic:spPr>
                    <a:xfrm>
                      <a:off x="0" y="0"/>
                      <a:ext cx="1911350" cy="4234180"/>
                    </a:xfrm>
                    <a:prstGeom prst="rect">
                      <a:avLst/>
                    </a:prstGeom>
                  </pic:spPr>
                </pic:pic>
              </a:graphicData>
            </a:graphic>
          </wp:inline>
        </w:drawing>
      </w:r>
      <w:r>
        <w:rPr>
          <w:rFonts w:hint="eastAsia" w:ascii="黑体" w:hAnsi="黑体" w:eastAsia="黑体" w:cs="黑体"/>
          <w:sz w:val="24"/>
          <w:lang w:val="en-US" w:eastAsia="zh-CN"/>
        </w:rPr>
        <w:t xml:space="preserve">            </w:t>
      </w:r>
      <w:r>
        <w:rPr>
          <w:rFonts w:hint="eastAsia" w:ascii="黑体" w:hAnsi="黑体" w:eastAsia="黑体" w:cs="黑体"/>
          <w:sz w:val="24"/>
          <w:lang w:val="en-US" w:eastAsia="zh-CN"/>
        </w:rPr>
        <w:drawing>
          <wp:inline distT="0" distB="0" distL="114300" distR="114300">
            <wp:extent cx="1935480" cy="4289425"/>
            <wp:effectExtent l="0" t="0" r="7620" b="15875"/>
            <wp:docPr id="58" name="图片 58" descr="Screenshot_20251002_22110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Screenshot_20251002_221107_com_tencent_mm_AppBran"/>
                    <pic:cNvPicPr>
                      <a:picLocks noChangeAspect="1"/>
                    </pic:cNvPicPr>
                  </pic:nvPicPr>
                  <pic:blipFill>
                    <a:blip r:embed="rId38"/>
                    <a:stretch>
                      <a:fillRect/>
                    </a:stretch>
                  </pic:blipFill>
                  <pic:spPr>
                    <a:xfrm>
                      <a:off x="0" y="0"/>
                      <a:ext cx="1935480" cy="4289425"/>
                    </a:xfrm>
                    <a:prstGeom prst="rect">
                      <a:avLst/>
                    </a:prstGeom>
                  </pic:spPr>
                </pic:pic>
              </a:graphicData>
            </a:graphic>
          </wp:inline>
        </w:drawing>
      </w:r>
    </w:p>
    <w:p w14:paraId="4DB33CA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20 21</w:t>
      </w:r>
    </w:p>
    <w:p w14:paraId="30396FE5">
      <w:pPr>
        <w:pageBreakBefore w:val="0"/>
        <w:widowControl w:val="0"/>
        <w:numPr>
          <w:ilvl w:val="0"/>
          <w:numId w:val="0"/>
        </w:numPr>
        <w:kinsoku/>
        <w:wordWrap/>
        <w:overflowPunct/>
        <w:topLinePunct w:val="0"/>
        <w:autoSpaceDE/>
        <w:autoSpaceDN/>
        <w:bidi w:val="0"/>
        <w:spacing w:line="360" w:lineRule="auto"/>
        <w:jc w:val="center"/>
        <w:textAlignment w:val="auto"/>
        <w:rPr>
          <w:rFonts w:hint="eastAsia" w:ascii="黑体" w:hAnsi="黑体" w:eastAsia="黑体" w:cs="黑体"/>
          <w:sz w:val="24"/>
          <w:lang w:val="en-US" w:eastAsia="zh-CN"/>
        </w:rPr>
      </w:pPr>
    </w:p>
    <w:p w14:paraId="0161B80D">
      <w:pPr>
        <w:pageBreakBefore w:val="0"/>
        <w:widowControl w:val="0"/>
        <w:numPr>
          <w:ilvl w:val="0"/>
          <w:numId w:val="0"/>
        </w:numPr>
        <w:kinsoku/>
        <w:wordWrap/>
        <w:overflowPunct/>
        <w:topLinePunct w:val="0"/>
        <w:autoSpaceDE/>
        <w:autoSpaceDN/>
        <w:bidi w:val="0"/>
        <w:spacing w:line="360" w:lineRule="auto"/>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核心代码实现：</w:t>
      </w:r>
      <w:r>
        <w:rPr>
          <w:rFonts w:hint="eastAsia" w:ascii="黑体" w:hAnsi="黑体" w:eastAsia="黑体" w:cs="黑体"/>
          <w:sz w:val="24"/>
          <w:lang w:val="en-US" w:eastAsia="zh-CN"/>
        </w:rPr>
        <w:tab/>
      </w:r>
    </w:p>
    <w:p w14:paraId="651286A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8595" cy="2639060"/>
            <wp:effectExtent l="0" t="0" r="8255" b="8890"/>
            <wp:docPr id="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pic:cNvPicPr>
                      <a:picLocks noChangeAspect="1"/>
                    </pic:cNvPicPr>
                  </pic:nvPicPr>
                  <pic:blipFill>
                    <a:blip r:embed="rId39"/>
                    <a:stretch>
                      <a:fillRect/>
                    </a:stretch>
                  </pic:blipFill>
                  <pic:spPr>
                    <a:xfrm>
                      <a:off x="0" y="0"/>
                      <a:ext cx="5268595" cy="2639060"/>
                    </a:xfrm>
                    <a:prstGeom prst="rect">
                      <a:avLst/>
                    </a:prstGeom>
                    <a:noFill/>
                    <a:ln>
                      <a:noFill/>
                    </a:ln>
                  </pic:spPr>
                </pic:pic>
              </a:graphicData>
            </a:graphic>
          </wp:inline>
        </w:drawing>
      </w:r>
    </w:p>
    <w:p w14:paraId="452F840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22</w:t>
      </w:r>
    </w:p>
    <w:p w14:paraId="20F5672E">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212196E5">
      <w:pPr>
        <w:pageBreakBefore w:val="0"/>
        <w:numPr>
          <w:ilvl w:val="0"/>
          <w:numId w:val="4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距离计算：内置地球半径算法精确计算两点间距离，为计费系统提供基础数据</w:t>
      </w:r>
    </w:p>
    <w:p w14:paraId="37B7C6B5">
      <w:pPr>
        <w:pageBreakBefore w:val="0"/>
        <w:numPr>
          <w:ilvl w:val="0"/>
          <w:numId w:val="3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选点插件智能化应用</w:t>
      </w:r>
    </w:p>
    <w:p w14:paraId="274BD10D">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选点插件的智能化应用体现了系统在用户体验方面的深度优化。系统通过封装统一的选点接口，支持传参初始化地图中心点位置，并自动处理选点结果的回调逻辑。智能记忆功能基于用户行为数据分析，建立个性化位置偏好模型，通过学习用户常用地址提升操作效率。搜索功能集成腾讯地图丰富的POI数据库，支持模糊匹配和智能提示，降低用户输入成本。</w:t>
      </w:r>
    </w:p>
    <w:p w14:paraId="29BFDF30">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地图交互体验经过精心设计，拖拽选点功能提供直观的位置调整方式，结合动态地图缩放确保定位精度。选点结果自动进行地址解析和标准化处理，生成结构化的位置信息数据。系统还实现了选点历史记录管理，支持快速选择常用地址，大幅缩短用户操作路径。这些智能化特性显著提升了位置选择的便捷性和准确性，为后续的订单处理奠定良好基础。</w:t>
      </w:r>
    </w:p>
    <w:p w14:paraId="3454D8E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1884680" cy="4174490"/>
            <wp:effectExtent l="0" t="0" r="1270" b="16510"/>
            <wp:docPr id="59" name="图片 59" descr="Screenshot_20251002_22054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Screenshot_20251002_220547_com_tencent_mm_AppBran"/>
                    <pic:cNvPicPr>
                      <a:picLocks noChangeAspect="1"/>
                    </pic:cNvPicPr>
                  </pic:nvPicPr>
                  <pic:blipFill>
                    <a:blip r:embed="rId40"/>
                    <a:stretch>
                      <a:fillRect/>
                    </a:stretch>
                  </pic:blipFill>
                  <pic:spPr>
                    <a:xfrm>
                      <a:off x="0" y="0"/>
                      <a:ext cx="1884680" cy="4174490"/>
                    </a:xfrm>
                    <a:prstGeom prst="rect">
                      <a:avLst/>
                    </a:prstGeom>
                  </pic:spPr>
                </pic:pic>
              </a:graphicData>
            </a:graphic>
          </wp:inline>
        </w:drawing>
      </w:r>
      <w:r>
        <w:rPr>
          <w:rFonts w:hint="eastAsia" w:ascii="黑体" w:hAnsi="黑体" w:eastAsia="黑体" w:cs="黑体"/>
          <w:sz w:val="24"/>
          <w:lang w:val="en-US" w:eastAsia="zh-CN"/>
        </w:rPr>
        <w:t xml:space="preserve">              </w:t>
      </w:r>
      <w:r>
        <w:rPr>
          <w:rFonts w:hint="eastAsia" w:ascii="黑体" w:hAnsi="黑体" w:eastAsia="黑体" w:cs="黑体"/>
          <w:sz w:val="24"/>
          <w:lang w:val="en-US" w:eastAsia="zh-CN"/>
        </w:rPr>
        <w:drawing>
          <wp:inline distT="0" distB="0" distL="114300" distR="114300">
            <wp:extent cx="1889125" cy="4186555"/>
            <wp:effectExtent l="0" t="0" r="15875" b="4445"/>
            <wp:docPr id="60" name="图片 60" descr="Screenshot_20251002_220606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Screenshot_20251002_220606_com_tencent_mm_AppBran"/>
                    <pic:cNvPicPr>
                      <a:picLocks noChangeAspect="1"/>
                    </pic:cNvPicPr>
                  </pic:nvPicPr>
                  <pic:blipFill>
                    <a:blip r:embed="rId41"/>
                    <a:stretch>
                      <a:fillRect/>
                    </a:stretch>
                  </pic:blipFill>
                  <pic:spPr>
                    <a:xfrm>
                      <a:off x="0" y="0"/>
                      <a:ext cx="1889125" cy="4186555"/>
                    </a:xfrm>
                    <a:prstGeom prst="rect">
                      <a:avLst/>
                    </a:prstGeom>
                  </pic:spPr>
                </pic:pic>
              </a:graphicData>
            </a:graphic>
          </wp:inline>
        </w:drawing>
      </w:r>
    </w:p>
    <w:p w14:paraId="0AC3E52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23 24</w:t>
      </w:r>
    </w:p>
    <w:p w14:paraId="2269554E">
      <w:pPr>
        <w:pageBreakBefore w:val="0"/>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p>
    <w:p w14:paraId="13895526">
      <w:pPr>
        <w:pageBreakBefore w:val="0"/>
        <w:kinsoku/>
        <w:wordWrap/>
        <w:overflowPunct/>
        <w:topLinePunct w:val="0"/>
        <w:autoSpaceDE/>
        <w:autoSpaceDN/>
        <w:bidi w:val="0"/>
        <w:spacing w:line="360" w:lineRule="auto"/>
        <w:ind w:left="0" w:leftChars="0" w:firstLine="0"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插件核心调用方式：</w:t>
      </w:r>
    </w:p>
    <w:p w14:paraId="25201CF0">
      <w:pPr>
        <w:pageBreakBefore w:val="0"/>
        <w:numPr>
          <w:ilvl w:val="0"/>
          <w:numId w:val="4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封装选点插件调用，支持传递初始位置</w:t>
      </w:r>
    </w:p>
    <w:p w14:paraId="01FC71D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7960" cy="2701290"/>
            <wp:effectExtent l="0" t="0" r="8890" b="3810"/>
            <wp:docPr id="5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4"/>
                    <pic:cNvPicPr>
                      <a:picLocks noChangeAspect="1"/>
                    </pic:cNvPicPr>
                  </pic:nvPicPr>
                  <pic:blipFill>
                    <a:blip r:embed="rId42"/>
                    <a:stretch>
                      <a:fillRect/>
                    </a:stretch>
                  </pic:blipFill>
                  <pic:spPr>
                    <a:xfrm>
                      <a:off x="0" y="0"/>
                      <a:ext cx="5267960" cy="2701290"/>
                    </a:xfrm>
                    <a:prstGeom prst="rect">
                      <a:avLst/>
                    </a:prstGeom>
                    <a:noFill/>
                    <a:ln>
                      <a:noFill/>
                    </a:ln>
                  </pic:spPr>
                </pic:pic>
              </a:graphicData>
            </a:graphic>
          </wp:inline>
        </w:drawing>
      </w:r>
    </w:p>
    <w:p w14:paraId="79E6BFD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25</w:t>
      </w:r>
    </w:p>
    <w:p w14:paraId="2196B685">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3001C6EA">
      <w:pPr>
        <w:pageBreakBefore w:val="0"/>
        <w:numPr>
          <w:ilvl w:val="0"/>
          <w:numId w:val="4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页面生命周期管理，自动获取选点结果</w:t>
      </w:r>
    </w:p>
    <w:p w14:paraId="478AEBA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9865" cy="3000375"/>
            <wp:effectExtent l="0" t="0" r="6985" b="9525"/>
            <wp:docPr id="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5"/>
                    <pic:cNvPicPr>
                      <a:picLocks noChangeAspect="1"/>
                    </pic:cNvPicPr>
                  </pic:nvPicPr>
                  <pic:blipFill>
                    <a:blip r:embed="rId43"/>
                    <a:stretch>
                      <a:fillRect/>
                    </a:stretch>
                  </pic:blipFill>
                  <pic:spPr>
                    <a:xfrm>
                      <a:off x="0" y="0"/>
                      <a:ext cx="5269865" cy="3000375"/>
                    </a:xfrm>
                    <a:prstGeom prst="rect">
                      <a:avLst/>
                    </a:prstGeom>
                    <a:noFill/>
                    <a:ln>
                      <a:noFill/>
                    </a:ln>
                  </pic:spPr>
                </pic:pic>
              </a:graphicData>
            </a:graphic>
          </wp:inline>
        </w:drawing>
      </w:r>
    </w:p>
    <w:p w14:paraId="1833E88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26</w:t>
      </w:r>
    </w:p>
    <w:p w14:paraId="2D7DEC01">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3E019D94">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11674645">
      <w:pPr>
        <w:pageBreakBefore w:val="0"/>
        <w:numPr>
          <w:ilvl w:val="0"/>
          <w:numId w:val="3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Web端地图可视化展示</w:t>
      </w:r>
    </w:p>
    <w:p w14:paraId="727253B2">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Web端地图可视化展示采用React技术栈构建，通过组件化开发实现高度可复用的地图功能模块。订单地图组件封装了完整的地图初始化、标记管理和路线绘制功能，支持通过配置参数灵活定制展示效果。路线可视化采用分层渲染技术，清晰展示起点、终点、途经点等关键位置标记，以及实时行驶轨迹。</w:t>
      </w:r>
    </w:p>
    <w:p w14:paraId="7ECD842C">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自适应显示算法基于路线地理坐标数据动态计算最佳视图范围，确保所有关键点都能完整展示。多路线对比功能支持同时显示多条备选路线，并通过颜色区分不同路线的特性，为管理决策提供直观参考。组件性能经过优化，采用虚拟渲染技术处理大规模坐标点数据，保证在复杂场景下的流畅交互体验。此外，系统还实现了地图状态持久化功能，支持视图状态的保存和恢复，提升用户使用连续性。</w:t>
      </w:r>
    </w:p>
    <w:p w14:paraId="0BC5B3E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6690" cy="2580640"/>
            <wp:effectExtent l="0" t="0" r="10160" b="10160"/>
            <wp:docPr id="5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6"/>
                    <pic:cNvPicPr>
                      <a:picLocks noChangeAspect="1"/>
                    </pic:cNvPicPr>
                  </pic:nvPicPr>
                  <pic:blipFill>
                    <a:blip r:embed="rId44"/>
                    <a:stretch>
                      <a:fillRect/>
                    </a:stretch>
                  </pic:blipFill>
                  <pic:spPr>
                    <a:xfrm>
                      <a:off x="0" y="0"/>
                      <a:ext cx="5266690" cy="2580640"/>
                    </a:xfrm>
                    <a:prstGeom prst="rect">
                      <a:avLst/>
                    </a:prstGeom>
                    <a:noFill/>
                    <a:ln>
                      <a:noFill/>
                    </a:ln>
                  </pic:spPr>
                </pic:pic>
              </a:graphicData>
            </a:graphic>
          </wp:inline>
        </w:drawing>
      </w:r>
    </w:p>
    <w:p w14:paraId="4F9D5FD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27</w:t>
      </w:r>
    </w:p>
    <w:p w14:paraId="76B98F0D">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7ED42837">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技术核心实现方式：</w:t>
      </w:r>
    </w:p>
    <w:p w14:paraId="2B2EA209">
      <w:pPr>
        <w:pageBreakBefore w:val="0"/>
        <w:numPr>
          <w:ilvl w:val="0"/>
          <w:numId w:val="4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fldChar w:fldCharType="begin"/>
      </w:r>
      <w:r>
        <w:rPr>
          <w:rFonts w:hint="eastAsia" w:ascii="黑体" w:hAnsi="黑体" w:eastAsia="黑体" w:cs="黑体"/>
          <w:sz w:val="24"/>
          <w:lang w:val="en-US" w:eastAsia="zh-CN"/>
        </w:rPr>
        <w:instrText xml:space="preserve"> HYPERLINK "vscode-webview://1v9ridnj6uo6eommf6degsrdtnj6av15ipuhslp915kl9lnh7ral/cab-hive-ride-management-web/package.json:24" </w:instrText>
      </w:r>
      <w:r>
        <w:rPr>
          <w:rFonts w:hint="eastAsia" w:ascii="黑体" w:hAnsi="黑体" w:eastAsia="黑体" w:cs="黑体"/>
          <w:sz w:val="24"/>
          <w:lang w:val="en-US" w:eastAsia="zh-CN"/>
        </w:rPr>
        <w:fldChar w:fldCharType="separate"/>
      </w:r>
      <w:r>
        <w:rPr>
          <w:rFonts w:hint="eastAsia" w:ascii="黑体" w:hAnsi="黑体" w:eastAsia="黑体" w:cs="黑体"/>
          <w:sz w:val="24"/>
          <w:lang w:val="en-US" w:eastAsia="zh-CN"/>
        </w:rPr>
        <w:t>cab-hive-ride-management-web/package.json</w:t>
      </w:r>
      <w:r>
        <w:rPr>
          <w:rFonts w:hint="eastAsia" w:ascii="黑体" w:hAnsi="黑体" w:eastAsia="黑体" w:cs="黑体"/>
          <w:sz w:val="24"/>
          <w:lang w:val="en-US" w:eastAsia="zh-CN"/>
        </w:rPr>
        <w:fldChar w:fldCharType="end"/>
      </w:r>
      <w:r>
        <w:rPr>
          <w:rFonts w:hint="eastAsia" w:ascii="黑体" w:hAnsi="黑体" w:eastAsia="黑体" w:cs="黑体"/>
          <w:sz w:val="24"/>
          <w:lang w:val="en-US" w:eastAsia="zh-CN"/>
        </w:rPr>
        <w:t> - 引入tlbs-map-react组件库</w:t>
      </w:r>
    </w:p>
    <w:p w14:paraId="4B35DAB7">
      <w:pPr>
        <w:pageBreakBefore w:val="0"/>
        <w:numPr>
          <w:ilvl w:val="0"/>
          <w:numId w:val="4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fldChar w:fldCharType="begin"/>
      </w:r>
      <w:r>
        <w:rPr>
          <w:rFonts w:hint="eastAsia" w:ascii="黑体" w:hAnsi="黑体" w:eastAsia="黑体" w:cs="黑体"/>
          <w:sz w:val="24"/>
          <w:lang w:val="en-US" w:eastAsia="zh-CN"/>
        </w:rPr>
        <w:instrText xml:space="preserve"> HYPERLINK "vscode-webview://1v9ridnj6uo6eommf6degsrdtnj6av15ipuhslp915kl9lnh7ral/cab-hive-ride-management-web/src/components/OrderMap.tsx:1-155" </w:instrText>
      </w:r>
      <w:r>
        <w:rPr>
          <w:rFonts w:hint="eastAsia" w:ascii="黑体" w:hAnsi="黑体" w:eastAsia="黑体" w:cs="黑体"/>
          <w:sz w:val="24"/>
          <w:lang w:val="en-US" w:eastAsia="zh-CN"/>
        </w:rPr>
        <w:fldChar w:fldCharType="separate"/>
      </w:r>
      <w:r>
        <w:rPr>
          <w:rFonts w:hint="eastAsia" w:ascii="黑体" w:hAnsi="黑体" w:eastAsia="黑体" w:cs="黑体"/>
          <w:sz w:val="24"/>
          <w:lang w:val="en-US" w:eastAsia="zh-CN"/>
        </w:rPr>
        <w:t>cab-hive-ride-management-web/src/components/OrderMap.tsx</w:t>
      </w:r>
      <w:r>
        <w:rPr>
          <w:rFonts w:hint="eastAsia" w:ascii="黑体" w:hAnsi="黑体" w:eastAsia="黑体" w:cs="黑体"/>
          <w:sz w:val="24"/>
          <w:lang w:val="en-US" w:eastAsia="zh-CN"/>
        </w:rPr>
        <w:fldChar w:fldCharType="end"/>
      </w:r>
      <w:r>
        <w:rPr>
          <w:rFonts w:hint="eastAsia" w:ascii="黑体" w:hAnsi="黑体" w:eastAsia="黑体" w:cs="黑体"/>
          <w:sz w:val="24"/>
          <w:lang w:val="en-US" w:eastAsia="zh-CN"/>
        </w:rPr>
        <w:t> - 封装订单地图展示组件</w:t>
      </w:r>
    </w:p>
    <w:p w14:paraId="7588BF28">
      <w:pPr>
        <w:pageBreakBefore w:val="0"/>
        <w:numPr>
          <w:ilvl w:val="0"/>
          <w:numId w:val="3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系统集成优势与价值</w:t>
      </w:r>
    </w:p>
    <w:p w14:paraId="5FC72FCE">
      <w:pPr>
        <w:pageBreakBefore w:val="0"/>
        <w:kinsoku/>
        <w:wordWrap/>
        <w:overflowPunct/>
        <w:topLinePunct w:val="0"/>
        <w:autoSpaceDE/>
        <w:autoSpaceDN/>
        <w:bidi w:val="0"/>
        <w:spacing w:line="360" w:lineRule="auto"/>
        <w:ind w:left="0" w:leftChars="0" w:firstLine="638" w:firstLineChars="266"/>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集成方案体现了显著的技术协同效应，通过统一的服务架构确保多端数据一致性。性能优化方面采用多级缓存策略，结合腾讯地图的矢量切片技术实现快速渲染。功能完整性体现在覆盖位置服务全流程，从基础定位到高级路径分析形成完整解决方案。</w:t>
      </w:r>
    </w:p>
    <w:p w14:paraId="3CC202AF">
      <w:pPr>
        <w:pageBreakBefore w:val="0"/>
        <w:kinsoku/>
        <w:wordWrap/>
        <w:overflowPunct/>
        <w:topLinePunct w:val="0"/>
        <w:autoSpaceDE/>
        <w:autoSpaceDN/>
        <w:bidi w:val="0"/>
        <w:spacing w:line="360" w:lineRule="auto"/>
        <w:ind w:left="0" w:leftChars="0" w:firstLine="638" w:firstLineChars="266"/>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业务价值层面，系统通过降低用户操作复杂度提升转化率，通过精准路线规划优化运营成本。数据准确性保障为业务决策提供可靠依据，扩展性设计支持未来功能迭代。典型应用场景验证了技术方案的实用性，为网约车业务核心环节提供全方位支撑。这种深度集成模式不仅满足当前业务需求，更为未来发展预留充足空间。</w:t>
      </w:r>
    </w:p>
    <w:p w14:paraId="3399B5CE">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48783A9F">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86" w:name="_Toc21225"/>
      <w:bookmarkStart w:id="87" w:name="_Toc24822"/>
      <w:r>
        <w:rPr>
          <w:rFonts w:hint="eastAsia" w:ascii="黑体" w:hAnsi="黑体" w:eastAsia="黑体" w:cs="黑体"/>
          <w:lang w:val="en-US" w:eastAsia="zh-CN"/>
        </w:rPr>
        <w:t>4.2功能实现</w:t>
      </w:r>
      <w:bookmarkEnd w:id="86"/>
      <w:bookmarkEnd w:id="87"/>
    </w:p>
    <w:p w14:paraId="7DF4ADF3">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88" w:name="_Toc30503"/>
      <w:bookmarkStart w:id="89" w:name="_Toc27118"/>
      <w:r>
        <w:rPr>
          <w:rFonts w:hint="eastAsia" w:ascii="黑体" w:hAnsi="黑体" w:eastAsia="黑体" w:cs="黑体"/>
          <w:b/>
          <w:bCs/>
          <w:sz w:val="28"/>
          <w:szCs w:val="28"/>
          <w:lang w:val="en-US" w:eastAsia="zh-CN"/>
        </w:rPr>
        <w:t>4.2.1 用户认证与权限管理</w:t>
      </w:r>
      <w:bookmarkEnd w:id="88"/>
      <w:bookmarkEnd w:id="89"/>
    </w:p>
    <w:p w14:paraId="41BD970C">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90" w:name="_Toc6066"/>
      <w:r>
        <w:rPr>
          <w:rFonts w:hint="eastAsia" w:ascii="黑体" w:hAnsi="黑体" w:eastAsia="黑体" w:cs="黑体"/>
          <w:b/>
          <w:bCs/>
          <w:sz w:val="24"/>
          <w:szCs w:val="24"/>
          <w:lang w:val="en-US" w:eastAsia="zh-CN"/>
        </w:rPr>
        <w:t>4.2.1.1 微信授权登录</w:t>
      </w:r>
      <w:bookmarkEnd w:id="90"/>
    </w:p>
    <w:p w14:paraId="5033679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用户端登录功能采用微信授权登录方式，实现了安全、便捷的用户认证体系。该系统通过微信小程序获取用户授权，结合JWT令牌机制实现用户身份验证和会话管理，为用户提供流畅的登录体验。</w:t>
      </w:r>
    </w:p>
    <w:p w14:paraId="542FC90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用户登录流程采用标准的OAuth 2.0授权流程，前端通过微信API获取用户授权信息，将临时登录凭证发送至后端服务器进行验证。后端服务器向微信服务器验证凭证有效性，解密用户敏感信息，并创建或更新用户记录，最后生成JWT访问令牌返回给客户端完成登录过程。</w:t>
      </w:r>
    </w:p>
    <w:p w14:paraId="75DC099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系统采用前后端分离架构，前端基于React+Taro框架实现登录模态框组件，位于 </w:t>
      </w:r>
      <w:r>
        <w:rPr>
          <w:rFonts w:hint="eastAsia" w:ascii="黑体" w:hAnsi="黑体" w:eastAsia="黑体" w:cs="黑体"/>
          <w:sz w:val="20"/>
          <w:szCs w:val="20"/>
          <w:lang w:val="en-US" w:eastAsia="zh-CN"/>
        </w:rPr>
        <w:fldChar w:fldCharType="begin"/>
      </w:r>
      <w:r>
        <w:rPr>
          <w:rFonts w:hint="eastAsia" w:ascii="黑体" w:hAnsi="黑体" w:eastAsia="黑体" w:cs="黑体"/>
          <w:sz w:val="20"/>
          <w:szCs w:val="20"/>
          <w:lang w:val="en-US" w:eastAsia="zh-CN"/>
        </w:rPr>
        <w:instrText xml:space="preserve"> HYPERLINK "vscode-webview://1v9ridnj6uo6eommf6degsrdtnj6av15ipuhslp915kl9lnh7ral/cab-hive-ride-management-app/src/components/LoginModal/index.js:1" </w:instrText>
      </w:r>
      <w:r>
        <w:rPr>
          <w:rFonts w:hint="eastAsia" w:ascii="黑体" w:hAnsi="黑体" w:eastAsia="黑体" w:cs="黑体"/>
          <w:sz w:val="20"/>
          <w:szCs w:val="20"/>
          <w:lang w:val="en-US" w:eastAsia="zh-CN"/>
        </w:rPr>
        <w:fldChar w:fldCharType="separate"/>
      </w:r>
      <w:r>
        <w:rPr>
          <w:rFonts w:hint="eastAsia" w:ascii="黑体" w:hAnsi="黑体" w:eastAsia="黑体" w:cs="黑体"/>
          <w:sz w:val="20"/>
          <w:szCs w:val="20"/>
          <w:lang w:val="en-US" w:eastAsia="zh-CN"/>
        </w:rPr>
        <w:t>cab-hive-ride-management-app/src/components/LoginModal/index.js</w:t>
      </w:r>
      <w:r>
        <w:rPr>
          <w:rFonts w:hint="eastAsia" w:ascii="黑体" w:hAnsi="黑体" w:eastAsia="黑体" w:cs="黑体"/>
          <w:sz w:val="20"/>
          <w:szCs w:val="20"/>
          <w:lang w:val="en-US" w:eastAsia="zh-CN"/>
        </w:rPr>
        <w:fldChar w:fldCharType="end"/>
      </w:r>
      <w:r>
        <w:rPr>
          <w:rFonts w:hint="eastAsia" w:ascii="黑体" w:hAnsi="黑体" w:eastAsia="黑体" w:cs="黑体"/>
          <w:sz w:val="24"/>
          <w:szCs w:val="24"/>
          <w:lang w:val="en-US" w:eastAsia="zh-CN"/>
        </w:rPr>
        <w:t xml:space="preserve">，主要处理微信授权按钮事件、用户信息获取和加密数据传递。后端认证核心逻辑由Go语言实现，位于 </w:t>
      </w:r>
      <w:r>
        <w:rPr>
          <w:rFonts w:hint="eastAsia" w:ascii="黑体" w:hAnsi="黑体" w:eastAsia="黑体" w:cs="黑体"/>
          <w:sz w:val="20"/>
          <w:szCs w:val="20"/>
          <w:lang w:val="en-US" w:eastAsia="zh-CN"/>
        </w:rPr>
        <w:fldChar w:fldCharType="begin"/>
      </w:r>
      <w:r>
        <w:rPr>
          <w:rFonts w:hint="eastAsia" w:ascii="黑体" w:hAnsi="黑体" w:eastAsia="黑体" w:cs="黑体"/>
          <w:sz w:val="20"/>
          <w:szCs w:val="20"/>
          <w:lang w:val="en-US" w:eastAsia="zh-CN"/>
        </w:rPr>
        <w:instrText xml:space="preserve"> HYPERLINK "vscode-webview://1v9ridnj6uo6eommf6degsrdtnj6av15ipuhslp915kl9lnh7ral/cab-hive-ride-management-backend/internal/module/auth/auth.go:93" </w:instrText>
      </w:r>
      <w:r>
        <w:rPr>
          <w:rFonts w:hint="eastAsia" w:ascii="黑体" w:hAnsi="黑体" w:eastAsia="黑体" w:cs="黑体"/>
          <w:sz w:val="20"/>
          <w:szCs w:val="20"/>
          <w:lang w:val="en-US" w:eastAsia="zh-CN"/>
        </w:rPr>
        <w:fldChar w:fldCharType="separate"/>
      </w:r>
      <w:r>
        <w:rPr>
          <w:rFonts w:hint="eastAsia" w:ascii="黑体" w:hAnsi="黑体" w:eastAsia="黑体" w:cs="黑体"/>
          <w:sz w:val="20"/>
          <w:szCs w:val="20"/>
          <w:lang w:val="en-US" w:eastAsia="zh-CN"/>
        </w:rPr>
        <w:t>cab-hive-ride-management-backend/internal/module/auth/auth.go</w:t>
      </w:r>
      <w:r>
        <w:rPr>
          <w:rFonts w:hint="eastAsia" w:ascii="黑体" w:hAnsi="黑体" w:eastAsia="黑体" w:cs="黑体"/>
          <w:sz w:val="20"/>
          <w:szCs w:val="20"/>
          <w:lang w:val="en-US" w:eastAsia="zh-CN"/>
        </w:rPr>
        <w:fldChar w:fldCharType="end"/>
      </w:r>
      <w:r>
        <w:rPr>
          <w:rFonts w:hint="eastAsia" w:ascii="黑体" w:hAnsi="黑体" w:eastAsia="黑体" w:cs="黑体"/>
          <w:sz w:val="24"/>
          <w:szCs w:val="24"/>
          <w:lang w:val="en-US" w:eastAsia="zh-CN"/>
        </w:rPr>
        <w:t>，包含微信会话密钥获取、用户数据解密和用户信息处理等功能。</w:t>
      </w:r>
    </w:p>
    <w:p w14:paraId="7920F08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用户数据模型定义在 </w:t>
      </w:r>
      <w:r>
        <w:rPr>
          <w:rFonts w:hint="eastAsia" w:ascii="黑体" w:hAnsi="黑体" w:eastAsia="黑体" w:cs="黑体"/>
          <w:sz w:val="20"/>
          <w:szCs w:val="20"/>
          <w:lang w:val="en-US" w:eastAsia="zh-CN"/>
        </w:rPr>
        <w:fldChar w:fldCharType="begin"/>
      </w:r>
      <w:r>
        <w:rPr>
          <w:rFonts w:hint="eastAsia" w:ascii="黑体" w:hAnsi="黑体" w:eastAsia="黑体" w:cs="黑体"/>
          <w:sz w:val="20"/>
          <w:szCs w:val="20"/>
          <w:lang w:val="en-US" w:eastAsia="zh-CN"/>
        </w:rPr>
        <w:instrText xml:space="preserve"> HYPERLINK "vscode-webview://1v9ridnj6uo6eommf6degsrdtnj6av15ipuhslp915kl9lnh7ral/cab-hive-ride-management-backend/internal/model/user.go:9" </w:instrText>
      </w:r>
      <w:r>
        <w:rPr>
          <w:rFonts w:hint="eastAsia" w:ascii="黑体" w:hAnsi="黑体" w:eastAsia="黑体" w:cs="黑体"/>
          <w:sz w:val="20"/>
          <w:szCs w:val="20"/>
          <w:lang w:val="en-US" w:eastAsia="zh-CN"/>
        </w:rPr>
        <w:fldChar w:fldCharType="separate"/>
      </w:r>
      <w:r>
        <w:rPr>
          <w:rFonts w:hint="eastAsia" w:ascii="黑体" w:hAnsi="黑体" w:eastAsia="黑体" w:cs="黑体"/>
          <w:sz w:val="20"/>
          <w:szCs w:val="20"/>
          <w:lang w:val="en-US" w:eastAsia="zh-CN"/>
        </w:rPr>
        <w:t>cab-hive-ride-management-backend/internal/model/user.go</w:t>
      </w:r>
      <w:r>
        <w:rPr>
          <w:rFonts w:hint="eastAsia" w:ascii="黑体" w:hAnsi="黑体" w:eastAsia="黑体" w:cs="黑体"/>
          <w:sz w:val="20"/>
          <w:szCs w:val="20"/>
          <w:lang w:val="en-US" w:eastAsia="zh-CN"/>
        </w:rPr>
        <w:fldChar w:fldCharType="end"/>
      </w:r>
      <w:r>
        <w:rPr>
          <w:rFonts w:hint="eastAsia" w:ascii="黑体" w:hAnsi="黑体" w:eastAsia="黑体" w:cs="黑体"/>
          <w:sz w:val="24"/>
          <w:szCs w:val="24"/>
          <w:lang w:val="en-US" w:eastAsia="zh-CN"/>
        </w:rPr>
        <w:t xml:space="preserve">，存储用户基本信息和微信相关字段。JWT令牌的创建和解析通过 </w:t>
      </w:r>
      <w:r>
        <w:rPr>
          <w:rFonts w:hint="eastAsia" w:ascii="黑体" w:hAnsi="黑体" w:eastAsia="黑体" w:cs="黑体"/>
          <w:sz w:val="20"/>
          <w:szCs w:val="20"/>
          <w:lang w:val="en-US" w:eastAsia="zh-CN"/>
        </w:rPr>
        <w:fldChar w:fldCharType="begin"/>
      </w:r>
      <w:r>
        <w:rPr>
          <w:rFonts w:hint="eastAsia" w:ascii="黑体" w:hAnsi="黑体" w:eastAsia="黑体" w:cs="黑体"/>
          <w:sz w:val="20"/>
          <w:szCs w:val="20"/>
          <w:lang w:val="en-US" w:eastAsia="zh-CN"/>
        </w:rPr>
        <w:instrText xml:space="preserve"> HYPERLINK "vscode-webview://1v9ridnj6uo6eommf6degsrdtnj6av15ipuhslp915kl9lnh7ral/cab-hive-ride-management-backend/internal/global/jwt/jwt.go:20" </w:instrText>
      </w:r>
      <w:r>
        <w:rPr>
          <w:rFonts w:hint="eastAsia" w:ascii="黑体" w:hAnsi="黑体" w:eastAsia="黑体" w:cs="黑体"/>
          <w:sz w:val="20"/>
          <w:szCs w:val="20"/>
          <w:lang w:val="en-US" w:eastAsia="zh-CN"/>
        </w:rPr>
        <w:fldChar w:fldCharType="separate"/>
      </w:r>
      <w:r>
        <w:rPr>
          <w:rFonts w:hint="eastAsia" w:ascii="黑体" w:hAnsi="黑体" w:eastAsia="黑体" w:cs="黑体"/>
          <w:sz w:val="20"/>
          <w:szCs w:val="20"/>
          <w:lang w:val="en-US" w:eastAsia="zh-CN"/>
        </w:rPr>
        <w:t>cab-hive-ride-management-backend/internal/global/jwt/jwt.go</w:t>
      </w:r>
      <w:r>
        <w:rPr>
          <w:rFonts w:hint="eastAsia" w:ascii="黑体" w:hAnsi="黑体" w:eastAsia="黑体" w:cs="黑体"/>
          <w:sz w:val="20"/>
          <w:szCs w:val="20"/>
          <w:lang w:val="en-US" w:eastAsia="zh-CN"/>
        </w:rPr>
        <w:fldChar w:fldCharType="end"/>
      </w:r>
      <w:r>
        <w:rPr>
          <w:rFonts w:hint="eastAsia" w:ascii="黑体" w:hAnsi="黑体" w:eastAsia="黑体" w:cs="黑体"/>
          <w:sz w:val="24"/>
          <w:szCs w:val="24"/>
          <w:lang w:val="en-US" w:eastAsia="zh-CN"/>
        </w:rPr>
        <w:t xml:space="preserve"> 实现，支持安全的令牌签发和验证机制。前端认证状态管理通过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"vscode-webview://1v9ridnj6uo6eommf6degsrdtnj6av15ipuhslp915kl9lnh7ral/cab-hive-ride-management-app/src/hooks/useAuth.js:7"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useAuth</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Hook实现，提供完整的登录状态检查、令牌刷新和用户信息管理功能。</w:t>
      </w:r>
    </w:p>
    <w:p w14:paraId="2D17209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系统具备完善的安全机制，微信用户敏感信息采用AES加密传输，JWT令牌设置合理过期时间并支持刷新机制，Redis存储会话状态防止重放攻击，同时实施严格的请求参数验证和错误处理。认证服务接口定义在 </w:t>
      </w:r>
      <w:r>
        <w:rPr>
          <w:rFonts w:hint="eastAsia" w:ascii="黑体" w:hAnsi="黑体" w:eastAsia="黑体" w:cs="黑体"/>
          <w:sz w:val="20"/>
          <w:szCs w:val="20"/>
          <w:lang w:val="en-US" w:eastAsia="zh-CN"/>
        </w:rPr>
        <w:fldChar w:fldCharType="begin"/>
      </w:r>
      <w:r>
        <w:rPr>
          <w:rFonts w:hint="eastAsia" w:ascii="黑体" w:hAnsi="黑体" w:eastAsia="黑体" w:cs="黑体"/>
          <w:sz w:val="20"/>
          <w:szCs w:val="20"/>
          <w:lang w:val="en-US" w:eastAsia="zh-CN"/>
        </w:rPr>
        <w:instrText xml:space="preserve"> HYPERLINK "vscode-webview://1v9ridnj6uo6eommf6degsrdtnj6av15ipuhslp915kl9lnh7ral/cab-hive-ride-management-app/src/config/api.js:7" </w:instrText>
      </w:r>
      <w:r>
        <w:rPr>
          <w:rFonts w:hint="eastAsia" w:ascii="黑体" w:hAnsi="黑体" w:eastAsia="黑体" w:cs="黑体"/>
          <w:sz w:val="20"/>
          <w:szCs w:val="20"/>
          <w:lang w:val="en-US" w:eastAsia="zh-CN"/>
        </w:rPr>
        <w:fldChar w:fldCharType="separate"/>
      </w:r>
      <w:r>
        <w:rPr>
          <w:rFonts w:hint="eastAsia" w:ascii="黑体" w:hAnsi="黑体" w:eastAsia="黑体" w:cs="黑体"/>
          <w:sz w:val="20"/>
          <w:szCs w:val="20"/>
          <w:lang w:val="en-US" w:eastAsia="zh-CN"/>
        </w:rPr>
        <w:t>cab-hive-ride-management-app/src/config/api.js</w:t>
      </w:r>
      <w:r>
        <w:rPr>
          <w:rFonts w:hint="eastAsia" w:ascii="黑体" w:hAnsi="黑体" w:eastAsia="黑体" w:cs="黑体"/>
          <w:sz w:val="20"/>
          <w:szCs w:val="20"/>
          <w:lang w:val="en-US" w:eastAsia="zh-CN"/>
        </w:rPr>
        <w:fldChar w:fldCharType="end"/>
      </w:r>
      <w:r>
        <w:rPr>
          <w:rFonts w:hint="eastAsia" w:ascii="黑体" w:hAnsi="黑体" w:eastAsia="黑体" w:cs="黑体"/>
          <w:sz w:val="24"/>
          <w:szCs w:val="24"/>
          <w:lang w:val="en-US" w:eastAsia="zh-CN"/>
        </w:rPr>
        <w:t>，微信登录API端点为 /api/auth/wechat/login，确保接口调用的规范性和安全性。</w:t>
      </w:r>
    </w:p>
    <w:p w14:paraId="7E2A399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系统实现了全面的错误处理机制，包括微信API调用失败处理、数据解密失败处理、数据库操作异常处理、网络请求超时和重试机制，并提供用户友好的错误提示信息，保障登录过程的稳定性和用户体验。</w:t>
      </w:r>
    </w:p>
    <w:p w14:paraId="0345D3C7">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登录界面截图：</w:t>
      </w:r>
    </w:p>
    <w:p w14:paraId="32E83B7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2139315" cy="4742180"/>
            <wp:effectExtent l="0" t="0" r="13335" b="1270"/>
            <wp:docPr id="66" name="图片 66" descr="Screenshot_20251003_02120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Screenshot_20251003_021200_com_tencent_mm_AppBran"/>
                    <pic:cNvPicPr>
                      <a:picLocks noChangeAspect="1"/>
                    </pic:cNvPicPr>
                  </pic:nvPicPr>
                  <pic:blipFill>
                    <a:blip r:embed="rId45"/>
                    <a:stretch>
                      <a:fillRect/>
                    </a:stretch>
                  </pic:blipFill>
                  <pic:spPr>
                    <a:xfrm>
                      <a:off x="0" y="0"/>
                      <a:ext cx="2139315" cy="474218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2152015" cy="4767580"/>
            <wp:effectExtent l="0" t="0" r="635" b="13970"/>
            <wp:docPr id="67" name="图片 67" descr="Screenshot_20251003_02121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Screenshot_20251003_021210_com_tencent_mm_AppBran"/>
                    <pic:cNvPicPr>
                      <a:picLocks noChangeAspect="1"/>
                    </pic:cNvPicPr>
                  </pic:nvPicPr>
                  <pic:blipFill>
                    <a:blip r:embed="rId46"/>
                    <a:stretch>
                      <a:fillRect/>
                    </a:stretch>
                  </pic:blipFill>
                  <pic:spPr>
                    <a:xfrm>
                      <a:off x="0" y="0"/>
                      <a:ext cx="2152015" cy="4767580"/>
                    </a:xfrm>
                    <a:prstGeom prst="rect">
                      <a:avLst/>
                    </a:prstGeom>
                  </pic:spPr>
                </pic:pic>
              </a:graphicData>
            </a:graphic>
          </wp:inline>
        </w:drawing>
      </w:r>
    </w:p>
    <w:p w14:paraId="4D4F79D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1 2</w:t>
      </w:r>
    </w:p>
    <w:p w14:paraId="6108C253">
      <w:pPr>
        <w:spacing w:line="360" w:lineRule="auto"/>
        <w:jc w:val="center"/>
        <w:rPr>
          <w:rFonts w:hint="default" w:ascii="黑体" w:hAnsi="黑体" w:eastAsia="黑体" w:cs="黑体"/>
          <w:sz w:val="24"/>
          <w:szCs w:val="24"/>
          <w:lang w:val="en-US" w:eastAsia="zh-CN"/>
        </w:rPr>
      </w:pPr>
    </w:p>
    <w:p w14:paraId="5A243BC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前端核心代码截图：</w:t>
      </w:r>
    </w:p>
    <w:p w14:paraId="000D599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785" cy="3775710"/>
            <wp:effectExtent l="0" t="0" r="12065" b="15240"/>
            <wp:docPr id="6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7"/>
                    <pic:cNvPicPr>
                      <a:picLocks noChangeAspect="1"/>
                    </pic:cNvPicPr>
                  </pic:nvPicPr>
                  <pic:blipFill>
                    <a:blip r:embed="rId47"/>
                    <a:stretch>
                      <a:fillRect/>
                    </a:stretch>
                  </pic:blipFill>
                  <pic:spPr>
                    <a:xfrm>
                      <a:off x="0" y="0"/>
                      <a:ext cx="5264785" cy="3775710"/>
                    </a:xfrm>
                    <a:prstGeom prst="rect">
                      <a:avLst/>
                    </a:prstGeom>
                    <a:noFill/>
                    <a:ln>
                      <a:noFill/>
                    </a:ln>
                  </pic:spPr>
                </pic:pic>
              </a:graphicData>
            </a:graphic>
          </wp:inline>
        </w:drawing>
      </w:r>
    </w:p>
    <w:p w14:paraId="7073347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3</w:t>
      </w:r>
    </w:p>
    <w:p w14:paraId="3EA91B67">
      <w:pPr>
        <w:spacing w:line="360" w:lineRule="auto"/>
        <w:rPr>
          <w:rFonts w:hint="default" w:ascii="黑体" w:hAnsi="黑体" w:eastAsia="黑体" w:cs="黑体"/>
          <w:sz w:val="24"/>
          <w:szCs w:val="24"/>
          <w:lang w:val="en-US" w:eastAsia="zh-CN"/>
        </w:rPr>
      </w:pPr>
    </w:p>
    <w:p w14:paraId="1ABFAF06">
      <w:pPr>
        <w:spacing w:line="360"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后端核心代码截图：</w:t>
      </w:r>
    </w:p>
    <w:p w14:paraId="5EC1935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3675" cy="3124200"/>
            <wp:effectExtent l="0" t="0" r="3175" b="0"/>
            <wp:docPr id="6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8"/>
                    <pic:cNvPicPr>
                      <a:picLocks noChangeAspect="1"/>
                    </pic:cNvPicPr>
                  </pic:nvPicPr>
                  <pic:blipFill>
                    <a:blip r:embed="rId48"/>
                    <a:stretch>
                      <a:fillRect/>
                    </a:stretch>
                  </pic:blipFill>
                  <pic:spPr>
                    <a:xfrm>
                      <a:off x="0" y="0"/>
                      <a:ext cx="5273675" cy="3124200"/>
                    </a:xfrm>
                    <a:prstGeom prst="rect">
                      <a:avLst/>
                    </a:prstGeom>
                    <a:noFill/>
                    <a:ln>
                      <a:noFill/>
                    </a:ln>
                  </pic:spPr>
                </pic:pic>
              </a:graphicData>
            </a:graphic>
          </wp:inline>
        </w:drawing>
      </w:r>
    </w:p>
    <w:p w14:paraId="2F82454E">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4</w:t>
      </w:r>
    </w:p>
    <w:p w14:paraId="486FA3AE">
      <w:pPr>
        <w:spacing w:line="360" w:lineRule="auto"/>
        <w:rPr>
          <w:rFonts w:hint="default" w:ascii="黑体" w:hAnsi="黑体" w:eastAsia="黑体" w:cs="黑体"/>
          <w:sz w:val="24"/>
          <w:szCs w:val="24"/>
          <w:lang w:val="en-US" w:eastAsia="zh-CN"/>
        </w:rPr>
      </w:pPr>
    </w:p>
    <w:p w14:paraId="048014E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5420" cy="2426335"/>
            <wp:effectExtent l="0" t="0" r="11430" b="12065"/>
            <wp:docPr id="6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9"/>
                    <pic:cNvPicPr>
                      <a:picLocks noChangeAspect="1"/>
                    </pic:cNvPicPr>
                  </pic:nvPicPr>
                  <pic:blipFill>
                    <a:blip r:embed="rId49"/>
                    <a:stretch>
                      <a:fillRect/>
                    </a:stretch>
                  </pic:blipFill>
                  <pic:spPr>
                    <a:xfrm>
                      <a:off x="0" y="0"/>
                      <a:ext cx="5265420" cy="2426335"/>
                    </a:xfrm>
                    <a:prstGeom prst="rect">
                      <a:avLst/>
                    </a:prstGeom>
                    <a:noFill/>
                    <a:ln>
                      <a:noFill/>
                    </a:ln>
                  </pic:spPr>
                </pic:pic>
              </a:graphicData>
            </a:graphic>
          </wp:inline>
        </w:drawing>
      </w:r>
    </w:p>
    <w:p w14:paraId="00B7986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5</w:t>
      </w:r>
    </w:p>
    <w:p w14:paraId="7D629B09">
      <w:pPr>
        <w:pageBreakBefore w:val="0"/>
        <w:kinsoku/>
        <w:wordWrap/>
        <w:overflowPunct/>
        <w:topLinePunct w:val="0"/>
        <w:autoSpaceDE/>
        <w:autoSpaceDN/>
        <w:bidi w:val="0"/>
        <w:spacing w:line="480" w:lineRule="auto"/>
        <w:textAlignment w:val="auto"/>
        <w:outlineLvl w:val="3"/>
        <w:rPr>
          <w:rFonts w:hint="eastAsia" w:ascii="黑体" w:hAnsi="黑体" w:eastAsia="黑体" w:cs="黑体"/>
          <w:b/>
          <w:bCs/>
          <w:sz w:val="24"/>
          <w:szCs w:val="24"/>
          <w:lang w:val="en-US" w:eastAsia="zh-CN"/>
        </w:rPr>
      </w:pPr>
      <w:bookmarkStart w:id="91" w:name="_Toc26209"/>
      <w:r>
        <w:rPr>
          <w:rFonts w:hint="eastAsia" w:ascii="黑体" w:hAnsi="黑体" w:eastAsia="黑体" w:cs="黑体"/>
          <w:b/>
          <w:bCs/>
          <w:sz w:val="24"/>
          <w:szCs w:val="24"/>
          <w:lang w:val="en-US" w:eastAsia="zh-CN"/>
        </w:rPr>
        <w:t>4.2.1.2 角色权限控制</w:t>
      </w:r>
      <w:bookmarkEnd w:id="91"/>
    </w:p>
    <w:p w14:paraId="507B683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本系统采用基于角色的访问控制（RBAC）模型，将用户划分为三个主要角色：普通用户（RoleID=1）、司机（RoleID=2）和管理员（RoleID=3）。每个角色拥有不同的权限级别和功能访问范围。</w:t>
      </w:r>
    </w:p>
    <w:p w14:paraId="13FAD3F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通过中间件机制实现细粒度的权限控制，在路由层设置最小角色ID要求，确保只有具备相应权限的用户才能访问特定接口。普通用户可以访问基础的叫车、订单查询等功能；司机角色除了普通用户权限外，还可以接单、管理车辆信息、查看收入统计等；管理员角色拥有最高权限，可以管理用户、审核车辆、处理订单、查看系统预警等。</w:t>
      </w:r>
    </w:p>
    <w:p w14:paraId="2E7CCE7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权限验证通过JWT令牌中的角色ID信息进行，后端中间件会解析令牌并验证用户的角色权限。当用户尝试访问需要更高权限的接口时，系统会返回403 Forbidden错误，有效防止越权操作。</w:t>
      </w:r>
    </w:p>
    <w:p w14:paraId="008DC722">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角色权限控制代码实现截图：</w:t>
      </w:r>
    </w:p>
    <w:p w14:paraId="5CDC7B4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150" cy="3592195"/>
            <wp:effectExtent l="0" t="0" r="12700" b="8255"/>
            <wp:docPr id="7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2"/>
                    <pic:cNvPicPr>
                      <a:picLocks noChangeAspect="1"/>
                    </pic:cNvPicPr>
                  </pic:nvPicPr>
                  <pic:blipFill>
                    <a:blip r:embed="rId50"/>
                    <a:stretch>
                      <a:fillRect/>
                    </a:stretch>
                  </pic:blipFill>
                  <pic:spPr>
                    <a:xfrm>
                      <a:off x="0" y="0"/>
                      <a:ext cx="5264150" cy="3592195"/>
                    </a:xfrm>
                    <a:prstGeom prst="rect">
                      <a:avLst/>
                    </a:prstGeom>
                    <a:noFill/>
                    <a:ln>
                      <a:noFill/>
                    </a:ln>
                  </pic:spPr>
                </pic:pic>
              </a:graphicData>
            </a:graphic>
          </wp:inline>
        </w:drawing>
      </w:r>
    </w:p>
    <w:p w14:paraId="506C91DF">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6</w:t>
      </w:r>
    </w:p>
    <w:p w14:paraId="32C409FD">
      <w:pPr>
        <w:spacing w:line="360" w:lineRule="auto"/>
        <w:rPr>
          <w:rFonts w:hint="default" w:ascii="黑体" w:hAnsi="黑体" w:eastAsia="黑体" w:cs="黑体"/>
          <w:sz w:val="24"/>
          <w:szCs w:val="24"/>
          <w:lang w:val="en-US" w:eastAsia="zh-CN"/>
        </w:rPr>
      </w:pPr>
    </w:p>
    <w:p w14:paraId="228E05E7">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92" w:name="_Toc8463"/>
      <w:r>
        <w:rPr>
          <w:rFonts w:hint="eastAsia" w:ascii="黑体" w:hAnsi="黑体" w:eastAsia="黑体" w:cs="黑体"/>
          <w:b/>
          <w:bCs/>
          <w:sz w:val="24"/>
          <w:szCs w:val="24"/>
          <w:lang w:val="en-US" w:eastAsia="zh-CN"/>
        </w:rPr>
        <w:t>4.2.1.3 令牌与会话管理</w:t>
      </w:r>
      <w:bookmarkEnd w:id="92"/>
    </w:p>
    <w:p w14:paraId="193E3E7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系统采用JWT（JSON Web Token）作为身份认证和会话管理的主要机制。令牌包含用户的基本信息（OpenID）和角色ID，使用HS256算法进行签名确保安全性。访问令牌的有效期通过配置文件进行设置，支持灵活的过期时间管理。</w:t>
      </w:r>
    </w:p>
    <w:p w14:paraId="23794C24">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令牌管理包括生成、解析、刷新三个核心功能。用户登录成功后，系统会生成包含用户身份信息的JWT令牌；每次API请求都需要在Authorization头中携带Bearer令牌；令牌接近过期时，用户可以通过刷新接口获取新的令牌，保持会话的连续性。</w:t>
      </w:r>
    </w:p>
    <w:p w14:paraId="786B6CD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会话状态通过Redis进行缓存和管理，支持分布式环境下的会话一致性。微信小程序登录后获取的session_key和用户信息会持久化到数据库中，确保用户状态的准确性和可靠性。系统还实现了自动令牌刷新机制，在前端检测到令牌即将过期时自动发起刷新请求，提升用户体验。</w:t>
      </w:r>
    </w:p>
    <w:p w14:paraId="1594440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JWT令牌生成代码实现截图：</w:t>
      </w:r>
    </w:p>
    <w:p w14:paraId="56EA04A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5420" cy="2384425"/>
            <wp:effectExtent l="0" t="0" r="11430" b="15875"/>
            <wp:docPr id="7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3"/>
                    <pic:cNvPicPr>
                      <a:picLocks noChangeAspect="1"/>
                    </pic:cNvPicPr>
                  </pic:nvPicPr>
                  <pic:blipFill>
                    <a:blip r:embed="rId51"/>
                    <a:stretch>
                      <a:fillRect/>
                    </a:stretch>
                  </pic:blipFill>
                  <pic:spPr>
                    <a:xfrm>
                      <a:off x="0" y="0"/>
                      <a:ext cx="5265420" cy="2384425"/>
                    </a:xfrm>
                    <a:prstGeom prst="rect">
                      <a:avLst/>
                    </a:prstGeom>
                    <a:noFill/>
                    <a:ln>
                      <a:noFill/>
                    </a:ln>
                  </pic:spPr>
                </pic:pic>
              </a:graphicData>
            </a:graphic>
          </wp:inline>
        </w:drawing>
      </w:r>
    </w:p>
    <w:p w14:paraId="32F918B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7</w:t>
      </w:r>
    </w:p>
    <w:p w14:paraId="5117093F">
      <w:pPr>
        <w:spacing w:line="360" w:lineRule="auto"/>
        <w:rPr>
          <w:rFonts w:hint="eastAsia" w:ascii="黑体" w:hAnsi="黑体" w:eastAsia="黑体" w:cs="黑体"/>
          <w:sz w:val="24"/>
          <w:szCs w:val="24"/>
          <w:lang w:val="en-US" w:eastAsia="zh-CN"/>
        </w:rPr>
      </w:pPr>
    </w:p>
    <w:p w14:paraId="13E13A4A">
      <w:pPr>
        <w:pageBreakBefore w:val="0"/>
        <w:kinsoku/>
        <w:wordWrap/>
        <w:overflowPunct/>
        <w:topLinePunct w:val="0"/>
        <w:autoSpaceDE/>
        <w:autoSpaceDN/>
        <w:bidi w:val="0"/>
        <w:spacing w:line="480" w:lineRule="auto"/>
        <w:textAlignment w:val="auto"/>
        <w:outlineLvl w:val="2"/>
        <w:rPr>
          <w:rFonts w:hint="default" w:ascii="黑体" w:hAnsi="黑体" w:eastAsia="黑体" w:cs="黑体"/>
          <w:b/>
          <w:bCs/>
          <w:sz w:val="28"/>
          <w:szCs w:val="28"/>
          <w:lang w:val="en-US" w:eastAsia="zh-CN"/>
        </w:rPr>
      </w:pPr>
      <w:bookmarkStart w:id="93" w:name="_Toc4172"/>
      <w:bookmarkStart w:id="94" w:name="_Toc12482"/>
      <w:r>
        <w:rPr>
          <w:rFonts w:hint="eastAsia" w:ascii="黑体" w:hAnsi="黑体" w:eastAsia="黑体" w:cs="黑体"/>
          <w:b/>
          <w:bCs/>
          <w:sz w:val="28"/>
          <w:szCs w:val="28"/>
          <w:lang w:val="en-US" w:eastAsia="zh-CN"/>
        </w:rPr>
        <w:t>4.2.2 乘客端功能</w:t>
      </w:r>
      <w:bookmarkEnd w:id="93"/>
      <w:bookmarkEnd w:id="94"/>
    </w:p>
    <w:p w14:paraId="2DF55319">
      <w:pPr>
        <w:pageBreakBefore w:val="0"/>
        <w:kinsoku/>
        <w:wordWrap/>
        <w:overflowPunct/>
        <w:topLinePunct w:val="0"/>
        <w:autoSpaceDE/>
        <w:autoSpaceDN/>
        <w:bidi w:val="0"/>
        <w:spacing w:line="480" w:lineRule="auto"/>
        <w:textAlignment w:val="auto"/>
        <w:outlineLvl w:val="3"/>
        <w:rPr>
          <w:rFonts w:hint="eastAsia" w:ascii="黑体" w:hAnsi="黑体" w:eastAsia="黑体" w:cs="黑体"/>
          <w:b/>
          <w:bCs/>
          <w:sz w:val="24"/>
          <w:szCs w:val="24"/>
          <w:lang w:val="en-US" w:eastAsia="zh-CN"/>
        </w:rPr>
      </w:pPr>
      <w:bookmarkStart w:id="95" w:name="_Toc26278"/>
      <w:r>
        <w:rPr>
          <w:rFonts w:hint="eastAsia" w:ascii="黑体" w:hAnsi="黑体" w:eastAsia="黑体" w:cs="黑体"/>
          <w:b/>
          <w:bCs/>
          <w:sz w:val="24"/>
          <w:szCs w:val="24"/>
          <w:lang w:val="en-US" w:eastAsia="zh-CN"/>
        </w:rPr>
        <w:t>4.2.2.1 即时叫车</w:t>
      </w:r>
      <w:bookmarkEnd w:id="95"/>
    </w:p>
    <w:p w14:paraId="2FD5A8E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即时叫车功能是网约车系统的核心业务模块，实现了从用户发起叫车请求到行程完成的完整闭环流程。该功能通过前后端深度协同，结合地图服务、智能调度算法和实时通信技术，为用户提供安全、便捷、高效的出行体验。</w:t>
      </w:r>
    </w:p>
    <w:p w14:paraId="52C993FA">
      <w:pPr>
        <w:numPr>
          <w:ilvl w:val="0"/>
          <w:numId w:val="44"/>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位置选择与路线规划阶段</w:t>
      </w:r>
    </w:p>
    <w:p w14:paraId="3D7FFCF2">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乘客进入叫车界面后，系统首先通过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"vscode-webview://1v9ridnj6uo6eommf6degsrdtnj6av15ipuhslp915kl9lnh7ral/cab-hive-ride-management-app/src/components/RideOrder/index.js:51"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Taro.getLocation()</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自动获取用户当前位置作为默认起点。该接口采用高精度定位模式，确保位置信息的准确性。对于终点选择，系统集成腾讯地图位置选择插件，支持地址搜索、地图点选和手动输入等多种交互方式。用户可以通过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"vscode-webview://1v9ridnj6uo6eommf6degsrdtnj6av15ipuhslp915kl9lnh7ral/cab-hive-ride-management-app/src/services/location.js:6"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navigateToLocationPlugin()</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功能在地图上精确定位目标位置，插件返回包含经纬度坐标、地址名称和详细信息的完整位置对象。定位与地图选点功能的具体实现见本报告4.1.5 腾讯地图API接入。</w:t>
      </w:r>
    </w:p>
    <w:p w14:paraId="08050916">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当起点和终点确认后，系统自动触发路线规划流程。通过调用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"vscode-webview://1v9ridnj6uo6eommf6degsrdtnj6av15ipuhslp915kl9lnh7ral/cab-hive-ride-management-app/src/services/location.js:145"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planDrivingRoute()</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方法，基于腾讯地图API计算最优行驶路线。该服务支持多种路线策略配置，包括时间最短（LEAST_TIME）、费用最少（LEAST_FEE）、避开高速（AVOID_HIGHWAY）等选项，并返回包含详细路径点、距离、预计时长、过路费、红绿灯数量等信息的多条备选路线。前端界面以可视化方式展示所有可用路线，用户可以通过横向滑动选择最合适的出行方案，系统会在地图上用不同颜色标注各条路线，方便用户直观比较。路线规划功能的具体实现见本报告4.1.5 腾讯地图API接入。</w:t>
      </w:r>
    </w:p>
    <w:p w14:paraId="58CE277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位置与路线选择阶段app运行截图：</w:t>
      </w:r>
    </w:p>
    <w:p w14:paraId="5A9D284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2143125" cy="4747895"/>
            <wp:effectExtent l="0" t="0" r="9525" b="14605"/>
            <wp:docPr id="72" name="图片 72" descr="Screenshot_20251002_220606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Screenshot_20251002_220606_com_tencent_mm_AppBran"/>
                    <pic:cNvPicPr>
                      <a:picLocks noChangeAspect="1"/>
                    </pic:cNvPicPr>
                  </pic:nvPicPr>
                  <pic:blipFill>
                    <a:blip r:embed="rId41"/>
                    <a:stretch>
                      <a:fillRect/>
                    </a:stretch>
                  </pic:blipFill>
                  <pic:spPr>
                    <a:xfrm>
                      <a:off x="0" y="0"/>
                      <a:ext cx="2143125" cy="474789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2088515" cy="4627880"/>
            <wp:effectExtent l="0" t="0" r="6985" b="1270"/>
            <wp:docPr id="73" name="图片 73" descr="Screenshot_20251003_03285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Screenshot_20251003_032850_com_tencent_mm_AppBran"/>
                    <pic:cNvPicPr>
                      <a:picLocks noChangeAspect="1"/>
                    </pic:cNvPicPr>
                  </pic:nvPicPr>
                  <pic:blipFill>
                    <a:blip r:embed="rId52"/>
                    <a:srcRect/>
                    <a:stretch>
                      <a:fillRect/>
                    </a:stretch>
                  </pic:blipFill>
                  <pic:spPr>
                    <a:xfrm>
                      <a:off x="0" y="0"/>
                      <a:ext cx="2088515" cy="4627880"/>
                    </a:xfrm>
                    <a:prstGeom prst="rect">
                      <a:avLst/>
                    </a:prstGeom>
                  </pic:spPr>
                </pic:pic>
              </a:graphicData>
            </a:graphic>
          </wp:inline>
        </w:drawing>
      </w:r>
    </w:p>
    <w:p w14:paraId="7EAD36A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8 9</w:t>
      </w:r>
    </w:p>
    <w:p w14:paraId="44F58048">
      <w:pPr>
        <w:spacing w:line="360" w:lineRule="auto"/>
        <w:jc w:val="center"/>
        <w:rPr>
          <w:rFonts w:hint="eastAsia" w:ascii="黑体" w:hAnsi="黑体" w:eastAsia="黑体" w:cs="黑体"/>
          <w:sz w:val="24"/>
          <w:szCs w:val="24"/>
          <w:lang w:val="en-US" w:eastAsia="zh-CN"/>
        </w:rPr>
      </w:pPr>
    </w:p>
    <w:p w14:paraId="4683A2D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路线规划服务代码实现截图：</w:t>
      </w:r>
    </w:p>
    <w:p w14:paraId="3017EF7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1770" cy="4197350"/>
            <wp:effectExtent l="0" t="0" r="5080" b="12700"/>
            <wp:docPr id="7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4"/>
                    <pic:cNvPicPr>
                      <a:picLocks noChangeAspect="1"/>
                    </pic:cNvPicPr>
                  </pic:nvPicPr>
                  <pic:blipFill>
                    <a:blip r:embed="rId53"/>
                    <a:stretch>
                      <a:fillRect/>
                    </a:stretch>
                  </pic:blipFill>
                  <pic:spPr>
                    <a:xfrm>
                      <a:off x="0" y="0"/>
                      <a:ext cx="5271770" cy="4197350"/>
                    </a:xfrm>
                    <a:prstGeom prst="rect">
                      <a:avLst/>
                    </a:prstGeom>
                    <a:noFill/>
                    <a:ln>
                      <a:noFill/>
                    </a:ln>
                  </pic:spPr>
                </pic:pic>
              </a:graphicData>
            </a:graphic>
          </wp:inline>
        </w:drawing>
      </w:r>
    </w:p>
    <w:p w14:paraId="1A9BD55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10</w:t>
      </w:r>
    </w:p>
    <w:p w14:paraId="57EC3BB7">
      <w:pPr>
        <w:spacing w:line="360" w:lineRule="auto"/>
        <w:rPr>
          <w:rFonts w:hint="default" w:ascii="黑体" w:hAnsi="黑体" w:eastAsia="黑体" w:cs="黑体"/>
          <w:sz w:val="24"/>
          <w:szCs w:val="24"/>
          <w:lang w:val="en-US" w:eastAsia="zh-CN"/>
        </w:rPr>
      </w:pPr>
    </w:p>
    <w:p w14:paraId="6CA31287">
      <w:pPr>
        <w:numPr>
          <w:ilvl w:val="0"/>
          <w:numId w:val="44"/>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订单创建与派单阶段</w:t>
      </w:r>
    </w:p>
    <w:p w14:paraId="67FC1D0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用户确认路线后点击"现在出发"按钮，系统调用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"vscode-webview://1v9ridnj6uo6eommf6degsrdtnj6av15ipuhslp915kl9lnh7ral/cab-hive-ride-management-app/src/services/order.js:17"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createImmediateOrder()</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接口创建立即出发订单。后端在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"vscode-webview://1v9ridnj6uo6eommf6degsrdtnj6av15ipuhslp915kl9lnh7ral/cab-hive-ride-management-backend/internal/module/order/order.go:114"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CreateImmediateOrder()</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函数中处理订单创建逻辑，首先进行严格的权限验证，确保用户角色具有创建订单的权限。系统会检查用户当前是否有未完成的订单，如果存在进行中的订单，则拒绝创建新订单，避免资源冲突。</w:t>
      </w:r>
    </w:p>
    <w:p w14:paraId="7F47B444">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订单创建过程中，系统构建完整的订单数据结构，包含用户OpenID、起点终点位置信息、路线点集合、距离、时长、费用等关键信息。订单初始状态设置为"waiting_for_driver"（等待司机接单），并记录创建时间戳。订单信息同时持久化到PostgreSQL数据库和Redis缓存中，数据库用于长期存储和事务处理，Redis用于快速检索和实时状态管理，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"vscode-webview://1v9ridnj6uo6eommf6degsrdtnj6av15ipuhslp915kl9lnh7ral/cab-hive-ride-management-backend/internal/module/order/order.go:233"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AddOrderToRedisStatusSet()</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方法实现订单在Redis中的高效存储和索引。</w:t>
      </w:r>
    </w:p>
    <w:p w14:paraId="336B20C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订单进入等待状态后，系统启动智能派单流程。AI调度模块通过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"vscode-webview://1v9ridnj6uo6eommf6degsrdtnj6av15ipuhslp915kl9lnh7ral/cab-hive-ride-management-ai/dispatcher/smart_dispatcher.py:72"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smart_dispatcher.py</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中的派单算法，综合考虑多个维度因素为订单分配最合适的司机。派单算法采用综合评分机制，主要考虑因素包括：司机与乘客起点的实时距离（通过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"vscode-webview://1v9ridnj6uo6eommf6degsrdtnj6av15ipuhslp915kl9lnh7ral/cab-hive-ride-management-ai/dispatcher/smart_dispatcher.py:22"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calculate_distance()</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计算）、司机历史评分和服务质量、车辆类型与订单需求的匹配度、司机当前接单状态等。算法为每个可用司机计算综合得分，选择评分最高的司机进行派单，确保派单效率和用户体验的最优化</w:t>
      </w:r>
    </w:p>
    <w:p w14:paraId="1FB43628">
      <w:pPr>
        <w:spacing w:line="360" w:lineRule="auto"/>
        <w:ind w:left="0" w:leftChars="0" w:firstLine="480" w:firstLineChars="20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智能派单算法的具体实现过程见本报告4.1.1 订单匹配算法。</w:t>
      </w:r>
    </w:p>
    <w:p w14:paraId="129F339D">
      <w:pPr>
        <w:spacing w:line="360" w:lineRule="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订单创建核心逻辑代码实现截图：</w:t>
      </w:r>
    </w:p>
    <w:p w14:paraId="6B22750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785" cy="2608580"/>
            <wp:effectExtent l="0" t="0" r="12065" b="1270"/>
            <wp:docPr id="7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5"/>
                    <pic:cNvPicPr>
                      <a:picLocks noChangeAspect="1"/>
                    </pic:cNvPicPr>
                  </pic:nvPicPr>
                  <pic:blipFill>
                    <a:blip r:embed="rId54"/>
                    <a:stretch>
                      <a:fillRect/>
                    </a:stretch>
                  </pic:blipFill>
                  <pic:spPr>
                    <a:xfrm>
                      <a:off x="0" y="0"/>
                      <a:ext cx="5264785" cy="2608580"/>
                    </a:xfrm>
                    <a:prstGeom prst="rect">
                      <a:avLst/>
                    </a:prstGeom>
                    <a:noFill/>
                    <a:ln>
                      <a:noFill/>
                    </a:ln>
                  </pic:spPr>
                </pic:pic>
              </a:graphicData>
            </a:graphic>
          </wp:inline>
        </w:drawing>
      </w:r>
    </w:p>
    <w:p w14:paraId="618E584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11</w:t>
      </w:r>
    </w:p>
    <w:p w14:paraId="5555234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3040" cy="2779395"/>
            <wp:effectExtent l="0" t="0" r="3810" b="1905"/>
            <wp:docPr id="7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7"/>
                    <pic:cNvPicPr>
                      <a:picLocks noChangeAspect="1"/>
                    </pic:cNvPicPr>
                  </pic:nvPicPr>
                  <pic:blipFill>
                    <a:blip r:embed="rId55"/>
                    <a:stretch>
                      <a:fillRect/>
                    </a:stretch>
                  </pic:blipFill>
                  <pic:spPr>
                    <a:xfrm>
                      <a:off x="0" y="0"/>
                      <a:ext cx="5273040" cy="2779395"/>
                    </a:xfrm>
                    <a:prstGeom prst="rect">
                      <a:avLst/>
                    </a:prstGeom>
                    <a:noFill/>
                    <a:ln>
                      <a:noFill/>
                    </a:ln>
                  </pic:spPr>
                </pic:pic>
              </a:graphicData>
            </a:graphic>
          </wp:inline>
        </w:drawing>
      </w:r>
    </w:p>
    <w:p w14:paraId="66B3EB1E">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12</w:t>
      </w:r>
    </w:p>
    <w:p w14:paraId="2E84F25D">
      <w:pPr>
        <w:spacing w:line="360" w:lineRule="auto"/>
        <w:rPr>
          <w:rFonts w:hint="default" w:ascii="黑体" w:hAnsi="黑体" w:eastAsia="黑体" w:cs="黑体"/>
          <w:sz w:val="24"/>
          <w:szCs w:val="24"/>
          <w:lang w:val="en-US" w:eastAsia="zh-CN"/>
        </w:rPr>
      </w:pPr>
    </w:p>
    <w:p w14:paraId="375133A6">
      <w:pPr>
        <w:numPr>
          <w:ilvl w:val="0"/>
          <w:numId w:val="44"/>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等待司机与行程进行阶段</w:t>
      </w:r>
    </w:p>
    <w:p w14:paraId="077D2BF0">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司机接单后，订单状态变更为"waiting_for_pickup"（等待司机到达起点）。此时乘客端界面切换到等待司机到达页面，通过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"vscode-webview://1v9ridnj6uo6eommf6degsrdtnj6av15ipuhslp915kl9lnh7ral/cab-hive-ride-management-app/src/components/WaitingForDriverArrive/index.js:6"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WaitingForDriverArrive</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组件实时显示司机位置信息、车辆详情和预计到达时间。系统通过WebSocket长连接持续追踪司机位置变化，在地图上动态更新司机位置标记，让乘客清晰了解司机的实时行进状态。</w:t>
      </w:r>
    </w:p>
    <w:p w14:paraId="359271E3">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司机到达起点附近时，系统自动检测到达状态并将订单状态更新为"driver_arrived"（司机已到达）。此时界面提示乘客准备上车，并显示司机的详细联系信息和车辆特征，方便乘客快速识别和上车。乘客上车后，司机在APP端确认开始行程，订单状态变更为"in_progress"（在路上）。</w:t>
      </w:r>
    </w:p>
    <w:p w14:paraId="00AE62F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行程进行中，乘客端通过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"vscode-webview://1v9ridnj6uo6eommf6degsrdtnj6av15ipuhslp915kl9lnh7ral/cab-hive-ride-management-app/src/components/RideInProgress/index.js:9"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RideInProgress</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组件展示实时行程状态。系统基于司机的实时位置信息，通过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"vscode-webview://1v9ridnj6uo6eommf6degsrdtnj6av15ipuhslp915kl9lnh7ral/cab-hive-ride-management-app/src/components/RideInProgress/index.js:153"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calculateProgress()</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方法计算行程完成百分比，使用进度条直观展示当前行程进展。同时显示剩余距离、预计到达时间、当前行驶速度等信息。界面还提供反馈功能入口，乘客可以在行程中随时提交体验反馈或问题报告。</w:t>
      </w:r>
    </w:p>
    <w:p w14:paraId="0090E2F3">
      <w:pPr>
        <w:spacing w:line="360" w:lineRule="auto"/>
        <w:ind w:left="0" w:leftChars="0" w:firstLine="480" w:firstLineChars="20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订单进行中的状态改变与缓存逻辑的具体实现见本报告4.1.2 Redis分布式部署与订单信息缓存。</w:t>
      </w:r>
    </w:p>
    <w:p w14:paraId="2FBDEC3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等待司机接单界面app运行截图：</w:t>
      </w:r>
    </w:p>
    <w:p w14:paraId="7141074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395095" cy="3094355"/>
            <wp:effectExtent l="0" t="0" r="14605" b="10795"/>
            <wp:docPr id="78" name="图片 78" descr="Screenshot_20251003_032905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Screenshot_20251003_032905_com_tencent_mm_AppBran"/>
                    <pic:cNvPicPr>
                      <a:picLocks noChangeAspect="1"/>
                    </pic:cNvPicPr>
                  </pic:nvPicPr>
                  <pic:blipFill>
                    <a:blip r:embed="rId56"/>
                    <a:stretch>
                      <a:fillRect/>
                    </a:stretch>
                  </pic:blipFill>
                  <pic:spPr>
                    <a:xfrm>
                      <a:off x="0" y="0"/>
                      <a:ext cx="1395095" cy="3094355"/>
                    </a:xfrm>
                    <a:prstGeom prst="rect">
                      <a:avLst/>
                    </a:prstGeom>
                  </pic:spPr>
                </pic:pic>
              </a:graphicData>
            </a:graphic>
          </wp:inline>
        </w:drawing>
      </w:r>
    </w:p>
    <w:p w14:paraId="2939533D">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13</w:t>
      </w:r>
    </w:p>
    <w:p w14:paraId="1AEBA47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提示乘客上车界面app运行截图：</w:t>
      </w:r>
    </w:p>
    <w:p w14:paraId="0AF2198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11325" cy="3793490"/>
            <wp:effectExtent l="0" t="0" r="3175" b="16510"/>
            <wp:docPr id="79" name="图片 79" descr="Screenshot_20251003_032956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Screenshot_20251003_032956_com_tencent_mm_AppBran"/>
                    <pic:cNvPicPr>
                      <a:picLocks noChangeAspect="1"/>
                    </pic:cNvPicPr>
                  </pic:nvPicPr>
                  <pic:blipFill>
                    <a:blip r:embed="rId57"/>
                    <a:stretch>
                      <a:fillRect/>
                    </a:stretch>
                  </pic:blipFill>
                  <pic:spPr>
                    <a:xfrm>
                      <a:off x="0" y="0"/>
                      <a:ext cx="1711325" cy="3793490"/>
                    </a:xfrm>
                    <a:prstGeom prst="rect">
                      <a:avLst/>
                    </a:prstGeom>
                  </pic:spPr>
                </pic:pic>
              </a:graphicData>
            </a:graphic>
          </wp:inline>
        </w:drawing>
      </w:r>
    </w:p>
    <w:p w14:paraId="552944BC">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14</w:t>
      </w:r>
    </w:p>
    <w:p w14:paraId="69E913C4">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行程进行中界面app运行截图：</w:t>
      </w:r>
    </w:p>
    <w:p w14:paraId="55E4517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689735" cy="3747770"/>
            <wp:effectExtent l="0" t="0" r="5715" b="5080"/>
            <wp:docPr id="80" name="图片 80" descr="Screenshot_20251003_03303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Screenshot_20251003_033033_com_tencent_mm_AppBran"/>
                    <pic:cNvPicPr>
                      <a:picLocks noChangeAspect="1"/>
                    </pic:cNvPicPr>
                  </pic:nvPicPr>
                  <pic:blipFill>
                    <a:blip r:embed="rId58"/>
                    <a:stretch>
                      <a:fillRect/>
                    </a:stretch>
                  </pic:blipFill>
                  <pic:spPr>
                    <a:xfrm>
                      <a:off x="0" y="0"/>
                      <a:ext cx="1689735" cy="3747770"/>
                    </a:xfrm>
                    <a:prstGeom prst="rect">
                      <a:avLst/>
                    </a:prstGeom>
                  </pic:spPr>
                </pic:pic>
              </a:graphicData>
            </a:graphic>
          </wp:inline>
        </w:drawing>
      </w:r>
    </w:p>
    <w:p w14:paraId="4D6ABA17">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15</w:t>
      </w:r>
    </w:p>
    <w:p w14:paraId="097A5348">
      <w:pPr>
        <w:spacing w:line="360" w:lineRule="auto"/>
        <w:jc w:val="center"/>
        <w:rPr>
          <w:rFonts w:hint="eastAsia" w:ascii="黑体" w:hAnsi="黑体" w:eastAsia="黑体" w:cs="黑体"/>
          <w:sz w:val="24"/>
          <w:szCs w:val="24"/>
          <w:lang w:val="en-US" w:eastAsia="zh-CN"/>
        </w:rPr>
      </w:pPr>
    </w:p>
    <w:p w14:paraId="7D25FD54">
      <w:pPr>
        <w:spacing w:line="360" w:lineRule="auto"/>
        <w:rPr>
          <w:rFonts w:hint="eastAsia" w:ascii="黑体" w:hAnsi="黑体" w:eastAsia="黑体" w:cs="黑体"/>
          <w:sz w:val="24"/>
          <w:szCs w:val="24"/>
          <w:lang w:val="en-US" w:eastAsia="zh-CN"/>
        </w:rPr>
      </w:pPr>
      <w:r>
        <w:rPr>
          <w:rFonts w:hint="default" w:ascii="黑体" w:hAnsi="黑体" w:eastAsia="黑体" w:cs="黑体"/>
          <w:sz w:val="24"/>
          <w:szCs w:val="24"/>
          <w:lang w:val="en-US" w:eastAsia="zh-CN"/>
        </w:rPr>
        <w:t>订单状态枚举定义</w:t>
      </w:r>
      <w:r>
        <w:rPr>
          <w:rFonts w:hint="eastAsia" w:ascii="黑体" w:hAnsi="黑体" w:eastAsia="黑体" w:cs="黑体"/>
          <w:sz w:val="24"/>
          <w:szCs w:val="24"/>
          <w:lang w:val="en-US" w:eastAsia="zh-CN"/>
        </w:rPr>
        <w:t>代码截图：</w:t>
      </w:r>
    </w:p>
    <w:p w14:paraId="386C70B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1770" cy="1487805"/>
            <wp:effectExtent l="0" t="0" r="5080" b="17145"/>
            <wp:docPr id="8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8"/>
                    <pic:cNvPicPr>
                      <a:picLocks noChangeAspect="1"/>
                    </pic:cNvPicPr>
                  </pic:nvPicPr>
                  <pic:blipFill>
                    <a:blip r:embed="rId59"/>
                    <a:stretch>
                      <a:fillRect/>
                    </a:stretch>
                  </pic:blipFill>
                  <pic:spPr>
                    <a:xfrm>
                      <a:off x="0" y="0"/>
                      <a:ext cx="5271770" cy="1487805"/>
                    </a:xfrm>
                    <a:prstGeom prst="rect">
                      <a:avLst/>
                    </a:prstGeom>
                    <a:noFill/>
                    <a:ln>
                      <a:noFill/>
                    </a:ln>
                  </pic:spPr>
                </pic:pic>
              </a:graphicData>
            </a:graphic>
          </wp:inline>
        </w:drawing>
      </w:r>
    </w:p>
    <w:p w14:paraId="246B1308">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16</w:t>
      </w:r>
    </w:p>
    <w:p w14:paraId="75BCE9EA">
      <w:pPr>
        <w:spacing w:line="360" w:lineRule="auto"/>
        <w:rPr>
          <w:rFonts w:hint="default" w:ascii="黑体" w:hAnsi="黑体" w:eastAsia="黑体" w:cs="黑体"/>
          <w:sz w:val="24"/>
          <w:szCs w:val="24"/>
          <w:lang w:val="en-US" w:eastAsia="zh-CN"/>
        </w:rPr>
      </w:pPr>
    </w:p>
    <w:p w14:paraId="7229925C">
      <w:pPr>
        <w:numPr>
          <w:ilvl w:val="0"/>
          <w:numId w:val="44"/>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行程结束与状态完成阶段</w:t>
      </w:r>
    </w:p>
    <w:p w14:paraId="700A149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车辆到达目的地，司机在APP端确认结束行程，订单状态变更为"waiting_for_payment"（待支付）。系统自动计算行程总费用，包括基础里程费、时长费、过路费等，生成详细的费用清单。乘客完成支付后，订单状态最终变更为"completed"（已完成），整个即时叫车流程正式结束。</w:t>
      </w:r>
    </w:p>
    <w:p w14:paraId="63B4F21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在整个业务流程中，系统提供完善的异常处理和安全保障机制。支持订单取消功能，乘客在等待司机接单阶段可以通过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"vscode-webview://1v9ridnj6uo6eommf6degsrdtnj6av15ipuhslp915kl9lnh7ral/cab-hive-ride-management-app/src/services/order.js:59"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cancelOrder()</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接口取消订单，系统会进行状态验证和资源释放。还具备超时处理、司机更换、异常状态恢复等容错机制，确保业务流程的完整性和系统稳定性。</w:t>
      </w:r>
    </w:p>
    <w:p w14:paraId="6E84507E">
      <w:pPr>
        <w:spacing w:line="360" w:lineRule="auto"/>
        <w:rPr>
          <w:rFonts w:hint="eastAsia" w:ascii="黑体" w:hAnsi="黑体" w:eastAsia="黑体" w:cs="黑体"/>
          <w:sz w:val="24"/>
          <w:szCs w:val="24"/>
          <w:lang w:val="en-US" w:eastAsia="zh-CN"/>
        </w:rPr>
      </w:pPr>
    </w:p>
    <w:p w14:paraId="3F7B3DBA">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96" w:name="_Toc26993"/>
      <w:r>
        <w:rPr>
          <w:rFonts w:hint="eastAsia" w:ascii="黑体" w:hAnsi="黑体" w:eastAsia="黑体" w:cs="黑体"/>
          <w:b/>
          <w:bCs/>
          <w:sz w:val="24"/>
          <w:szCs w:val="24"/>
          <w:lang w:val="en-US" w:eastAsia="zh-CN"/>
        </w:rPr>
        <w:t>4.2.2.2 预约用车</w:t>
      </w:r>
      <w:bookmarkEnd w:id="96"/>
    </w:p>
    <w:p w14:paraId="559B417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预约用车功能为用户提供了提前规划行程的便捷方式，支持用户在未来某个特定时间点预约车辆服务。该功能通过灵活的时间选择机制、完善的验证逻辑和智能的调度策略，确保预约订单的准确性和可靠性。</w:t>
      </w:r>
    </w:p>
    <w:p w14:paraId="336EE25D">
      <w:pPr>
        <w:numPr>
          <w:ilvl w:val="0"/>
          <w:numId w:val="45"/>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预约时间选择与交互设计</w:t>
      </w:r>
    </w:p>
    <w:p w14:paraId="4868B600">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用户在选择预约用车时，系统提供多种时间选择方式以满足不同需求。通过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"vscode-webview://1v9ridnj6uo6eommf6degsrdtnj6av15ipuhslp915kl9lnh7ral/cab-hive-ride-management-app/src/components/RideOrder/index.js:521"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handleReserveDepart()</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函数，系统弹出时间选择操作菜单，提供"30分钟后"、"1小时后"、"2小时后"、"3小时后"以及"自定义时间"五个选项。这种分层设计既考虑了用户常用的快捷时间点，又提供了完全自定义的灵活性。</w:t>
      </w:r>
    </w:p>
    <w:p w14:paraId="641F60F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对于自定义时间选择，系统集成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"vscode-webview://1v9ridnj6uo6eommf6degsrdtnj6av15ipuhslp915kl9lnh7ral/cab-hive-ride-management-app/src/components/RideOrder/index.js:831"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DatetimePicker</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组件，允许用户精确选择未来的日期和时间。时间选择器设置了合理的限制范围，最小时间为当前时间，最大时间为7天后，既保证了预约的实用性，又避免了过长的预约周期带来的不确定性。用户选择时间后，系统会自动格式化为标准的ISO时间字符串，确保后端处理的准确性。</w:t>
      </w:r>
    </w:p>
    <w:p w14:paraId="184A8167">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预约时间选择界面app运行截图：</w:t>
      </w:r>
    </w:p>
    <w:p w14:paraId="527B4C2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2339340" cy="5182870"/>
            <wp:effectExtent l="0" t="0" r="3810" b="17780"/>
            <wp:docPr id="82" name="图片 82" descr="Screenshot_20251003_03285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Screenshot_20251003_032857_com_tencent_mm_AppBran"/>
                    <pic:cNvPicPr>
                      <a:picLocks noChangeAspect="1"/>
                    </pic:cNvPicPr>
                  </pic:nvPicPr>
                  <pic:blipFill>
                    <a:blip r:embed="rId60"/>
                    <a:stretch>
                      <a:fillRect/>
                    </a:stretch>
                  </pic:blipFill>
                  <pic:spPr>
                    <a:xfrm>
                      <a:off x="0" y="0"/>
                      <a:ext cx="2339340" cy="518287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2331085" cy="5165725"/>
            <wp:effectExtent l="0" t="0" r="12065" b="15875"/>
            <wp:docPr id="83" name="图片 83" descr="Screenshot_20251003_03351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Screenshot_20251003_033510_com_tencent_mm_AppBran"/>
                    <pic:cNvPicPr>
                      <a:picLocks noChangeAspect="1"/>
                    </pic:cNvPicPr>
                  </pic:nvPicPr>
                  <pic:blipFill>
                    <a:blip r:embed="rId61"/>
                    <a:stretch>
                      <a:fillRect/>
                    </a:stretch>
                  </pic:blipFill>
                  <pic:spPr>
                    <a:xfrm>
                      <a:off x="0" y="0"/>
                      <a:ext cx="2331085" cy="5165725"/>
                    </a:xfrm>
                    <a:prstGeom prst="rect">
                      <a:avLst/>
                    </a:prstGeom>
                  </pic:spPr>
                </pic:pic>
              </a:graphicData>
            </a:graphic>
          </wp:inline>
        </w:drawing>
      </w:r>
    </w:p>
    <w:p w14:paraId="2D16D716">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17</w:t>
      </w:r>
    </w:p>
    <w:p w14:paraId="122BDE51">
      <w:pPr>
        <w:spacing w:line="360" w:lineRule="auto"/>
        <w:rPr>
          <w:rFonts w:hint="eastAsia" w:ascii="黑体" w:hAnsi="黑体" w:eastAsia="黑体" w:cs="黑体"/>
          <w:sz w:val="24"/>
          <w:szCs w:val="24"/>
          <w:lang w:val="en-US" w:eastAsia="zh-CN"/>
        </w:rPr>
      </w:pPr>
      <w:r>
        <w:rPr>
          <w:rFonts w:hint="default" w:ascii="黑体" w:hAnsi="黑体" w:eastAsia="黑体" w:cs="黑体"/>
          <w:sz w:val="24"/>
          <w:szCs w:val="24"/>
          <w:lang w:val="en-US" w:eastAsia="zh-CN"/>
        </w:rPr>
        <w:t>预约时间选择</w:t>
      </w:r>
      <w:r>
        <w:rPr>
          <w:rFonts w:hint="eastAsia" w:ascii="黑体" w:hAnsi="黑体" w:eastAsia="黑体" w:cs="黑体"/>
          <w:sz w:val="24"/>
          <w:szCs w:val="24"/>
          <w:lang w:val="en-US" w:eastAsia="zh-CN"/>
        </w:rPr>
        <w:t>逻辑代码实现截图：</w:t>
      </w:r>
    </w:p>
    <w:p w14:paraId="61D88A9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71135" cy="3973830"/>
            <wp:effectExtent l="0" t="0" r="5715" b="7620"/>
            <wp:docPr id="8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9"/>
                    <pic:cNvPicPr>
                      <a:picLocks noChangeAspect="1"/>
                    </pic:cNvPicPr>
                  </pic:nvPicPr>
                  <pic:blipFill>
                    <a:blip r:embed="rId62"/>
                    <a:stretch>
                      <a:fillRect/>
                    </a:stretch>
                  </pic:blipFill>
                  <pic:spPr>
                    <a:xfrm>
                      <a:off x="0" y="0"/>
                      <a:ext cx="5271135" cy="3973830"/>
                    </a:xfrm>
                    <a:prstGeom prst="rect">
                      <a:avLst/>
                    </a:prstGeom>
                    <a:noFill/>
                    <a:ln>
                      <a:noFill/>
                    </a:ln>
                  </pic:spPr>
                </pic:pic>
              </a:graphicData>
            </a:graphic>
          </wp:inline>
        </w:drawing>
      </w:r>
    </w:p>
    <w:p w14:paraId="159D0F4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18</w:t>
      </w:r>
    </w:p>
    <w:p w14:paraId="798A8858">
      <w:pPr>
        <w:spacing w:line="360" w:lineRule="auto"/>
        <w:rPr>
          <w:rFonts w:hint="eastAsia" w:ascii="黑体" w:hAnsi="黑体" w:eastAsia="黑体" w:cs="黑体"/>
          <w:sz w:val="24"/>
          <w:szCs w:val="24"/>
          <w:lang w:val="en-US" w:eastAsia="zh-CN"/>
        </w:rPr>
      </w:pPr>
    </w:p>
    <w:p w14:paraId="7730C0F4">
      <w:pPr>
        <w:spacing w:line="360" w:lineRule="auto"/>
        <w:rPr>
          <w:rFonts w:hint="eastAsia" w:ascii="黑体" w:hAnsi="黑体" w:eastAsia="黑体" w:cs="黑体"/>
          <w:sz w:val="24"/>
          <w:szCs w:val="24"/>
          <w:lang w:val="en-US" w:eastAsia="zh-CN"/>
        </w:rPr>
      </w:pPr>
      <w:r>
        <w:rPr>
          <w:rFonts w:hint="default" w:ascii="黑体" w:hAnsi="黑体" w:eastAsia="黑体" w:cs="黑体"/>
          <w:sz w:val="24"/>
          <w:szCs w:val="24"/>
          <w:lang w:val="en-US" w:eastAsia="zh-CN"/>
        </w:rPr>
        <w:t>时间选择器组件</w:t>
      </w:r>
      <w:r>
        <w:rPr>
          <w:rFonts w:hint="eastAsia" w:ascii="黑体" w:hAnsi="黑体" w:eastAsia="黑体" w:cs="黑体"/>
          <w:sz w:val="24"/>
          <w:szCs w:val="24"/>
          <w:lang w:val="en-US" w:eastAsia="zh-CN"/>
        </w:rPr>
        <w:t>代码实现截图：</w:t>
      </w:r>
    </w:p>
    <w:p w14:paraId="04A9760E">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1770" cy="3346450"/>
            <wp:effectExtent l="0" t="0" r="5080" b="6350"/>
            <wp:docPr id="8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1"/>
                    <pic:cNvPicPr>
                      <a:picLocks noChangeAspect="1"/>
                    </pic:cNvPicPr>
                  </pic:nvPicPr>
                  <pic:blipFill>
                    <a:blip r:embed="rId63"/>
                    <a:stretch>
                      <a:fillRect/>
                    </a:stretch>
                  </pic:blipFill>
                  <pic:spPr>
                    <a:xfrm>
                      <a:off x="0" y="0"/>
                      <a:ext cx="5271770" cy="3346450"/>
                    </a:xfrm>
                    <a:prstGeom prst="rect">
                      <a:avLst/>
                    </a:prstGeom>
                    <a:noFill/>
                    <a:ln>
                      <a:noFill/>
                    </a:ln>
                  </pic:spPr>
                </pic:pic>
              </a:graphicData>
            </a:graphic>
          </wp:inline>
        </w:drawing>
      </w:r>
    </w:p>
    <w:p w14:paraId="1515EBF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19</w:t>
      </w:r>
    </w:p>
    <w:p w14:paraId="2BAE3C73">
      <w:pPr>
        <w:spacing w:line="360" w:lineRule="auto"/>
        <w:rPr>
          <w:rFonts w:hint="default" w:ascii="黑体" w:hAnsi="黑体" w:eastAsia="黑体" w:cs="黑体"/>
          <w:sz w:val="24"/>
          <w:szCs w:val="24"/>
          <w:lang w:val="en-US" w:eastAsia="zh-CN"/>
        </w:rPr>
      </w:pPr>
    </w:p>
    <w:p w14:paraId="1215EE22">
      <w:pPr>
        <w:numPr>
          <w:ilvl w:val="0"/>
          <w:numId w:val="45"/>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预约订单创建与验证</w:t>
      </w:r>
    </w:p>
    <w:p w14:paraId="7D6E21AF">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当用户确认预约时间后，系统调用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"vscode-webview://1v9ridnj6uo6eommf6degsrdtnj6av15ipuhslp915kl9lnh7ral/cab-hive-ride-management-app/src/services/order.js:26"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createReserveOrder()</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接口创建预约订单。后端在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"vscode-webview://1v9ridnj6uo6eommf6degsrdtnj6av15ipuhslp915kl9lnh7ral/cab-hive-ride-management-backend/internal/module/order/order.go:764"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CreateReserveOrder()</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函数中进行严格的参数验证和业务逻辑处理。</w:t>
      </w:r>
    </w:p>
    <w:p w14:paraId="32146A1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首先，系统解析前端传递的预约时间字符串，使用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"vscode-webview://1v9ridnj6uo6eommf6degsrdtnj6av15ipuhslp915kl9lnh7ral/cab-hive-ride-management-backend/internal/module/order/order.go:774"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time.Parse()</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方法将其转换为时间对象，并进行有效性验证。预约时间必须晚于当前时间，如果用户选择了过去的时间，系统会返回错误提示"预约时间不能早于当前时间"，确保时间逻辑的正确性。</w:t>
      </w:r>
    </w:p>
    <w:p w14:paraId="170FE7B4">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其次，系统进行用户权限和状态验证，检查用户是否有未完成的订单。与即时订单不同，预约订单的检查排除了"reserved"状态，允许用户同时存在多个预约中的订单，但不能再创建其他类型的未完成订单。这种设计既满足了用户多预约的需求，又避免了资源冲突。</w:t>
      </w:r>
    </w:p>
    <w:p w14:paraId="15914147">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预约订单创建后端代码逻辑实现截图：</w:t>
      </w:r>
    </w:p>
    <w:p w14:paraId="619BEFC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5420" cy="3712210"/>
            <wp:effectExtent l="0" t="0" r="11430" b="2540"/>
            <wp:docPr id="8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2"/>
                    <pic:cNvPicPr>
                      <a:picLocks noChangeAspect="1"/>
                    </pic:cNvPicPr>
                  </pic:nvPicPr>
                  <pic:blipFill>
                    <a:blip r:embed="rId64"/>
                    <a:stretch>
                      <a:fillRect/>
                    </a:stretch>
                  </pic:blipFill>
                  <pic:spPr>
                    <a:xfrm>
                      <a:off x="0" y="0"/>
                      <a:ext cx="5265420" cy="3712210"/>
                    </a:xfrm>
                    <a:prstGeom prst="rect">
                      <a:avLst/>
                    </a:prstGeom>
                    <a:noFill/>
                    <a:ln>
                      <a:noFill/>
                    </a:ln>
                  </pic:spPr>
                </pic:pic>
              </a:graphicData>
            </a:graphic>
          </wp:inline>
        </w:drawing>
      </w:r>
    </w:p>
    <w:p w14:paraId="2EECD11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20</w:t>
      </w:r>
    </w:p>
    <w:p w14:paraId="5098C61F">
      <w:pPr>
        <w:spacing w:line="360" w:lineRule="auto"/>
        <w:rPr>
          <w:rFonts w:hint="default" w:ascii="黑体" w:hAnsi="黑体" w:eastAsia="黑体" w:cs="黑体"/>
          <w:sz w:val="24"/>
          <w:szCs w:val="24"/>
          <w:lang w:val="en-US" w:eastAsia="zh-CN"/>
        </w:rPr>
      </w:pPr>
    </w:p>
    <w:p w14:paraId="175A7B5E">
      <w:pPr>
        <w:numPr>
          <w:ilvl w:val="0"/>
          <w:numId w:val="45"/>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预约订单数据结构与存储</w:t>
      </w:r>
    </w:p>
    <w:p w14:paraId="791F330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预约订单的数据结构在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"vscode-webview://1v9ridnj6uo6eommf6degsrdtnj6av15ipuhslp915kl9lnh7ral/cab-hive-ride-management-backend/internal/module/order/order.go:35"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CreateReserveOrderRequest</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中定义，除了包含常规的路线信息、距离、时长、费用等参数外，特别增加了 ReserveTime 字段用于存储预约时间。订单创建时，初始状态设置为"reserved"（预约中），与即时订单的"waiting_for_driver"状态区分开来。</w:t>
      </w:r>
    </w:p>
    <w:p w14:paraId="10EEB40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订单信息持久化到数据库时，预约时间字段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"vscode-webview://1v9ridnj6uo6eommf6degsrdtnj6av15ipuhslp915kl9lnh7ral/cab-hive-ride-management-backend/internal/model/order.go:56"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ReserveTime</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被正确存储，为后续的定时任务和状态转换提供基础数据。同时，订单信息也会添加到Redis缓存中，但预约订单在Redis中的管理策略与即时订单有所不同，更适合批量处理和定时检查。</w:t>
      </w:r>
    </w:p>
    <w:p w14:paraId="095DD74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预约订单数据结构与存储逻辑代码实现截图：</w:t>
      </w:r>
    </w:p>
    <w:p w14:paraId="1596A7F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drawing>
          <wp:inline distT="0" distB="0" distL="114300" distR="114300">
            <wp:extent cx="5266690" cy="2887345"/>
            <wp:effectExtent l="0" t="0" r="10160" b="8255"/>
            <wp:docPr id="8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4"/>
                    <pic:cNvPicPr>
                      <a:picLocks noChangeAspect="1"/>
                    </pic:cNvPicPr>
                  </pic:nvPicPr>
                  <pic:blipFill>
                    <a:blip r:embed="rId65"/>
                    <a:stretch>
                      <a:fillRect/>
                    </a:stretch>
                  </pic:blipFill>
                  <pic:spPr>
                    <a:xfrm>
                      <a:off x="0" y="0"/>
                      <a:ext cx="5266690" cy="2887345"/>
                    </a:xfrm>
                    <a:prstGeom prst="rect">
                      <a:avLst/>
                    </a:prstGeom>
                    <a:noFill/>
                    <a:ln>
                      <a:noFill/>
                    </a:ln>
                  </pic:spPr>
                </pic:pic>
              </a:graphicData>
            </a:graphic>
          </wp:inline>
        </w:drawing>
      </w:r>
    </w:p>
    <w:p w14:paraId="0C11908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21</w:t>
      </w:r>
    </w:p>
    <w:p w14:paraId="490BEA11">
      <w:pPr>
        <w:spacing w:line="360" w:lineRule="auto"/>
        <w:rPr>
          <w:rFonts w:hint="eastAsia" w:ascii="黑体" w:hAnsi="黑体" w:eastAsia="黑体" w:cs="黑体"/>
          <w:sz w:val="24"/>
          <w:szCs w:val="24"/>
          <w:lang w:val="en-US" w:eastAsia="zh-CN"/>
        </w:rPr>
      </w:pPr>
    </w:p>
    <w:p w14:paraId="1242EC4D">
      <w:pPr>
        <w:numPr>
          <w:ilvl w:val="0"/>
          <w:numId w:val="45"/>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预约订单的状态管理与调度</w:t>
      </w:r>
    </w:p>
    <w:p w14:paraId="0939A3E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约订单具有独立的状态流转机制。订单创建后处于"reserved"状态，系统通过后台定时任务监控预约时间。当预约时间临近（通常提前15-30分钟），系统会自动将订单状态转换为"waiting_for_driver"，并启动智能派单流程。</w:t>
      </w:r>
    </w:p>
    <w:p w14:paraId="030916F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智能派单系统针对预约订单进行了特殊优化，考虑司机当前位置与预约起点的距离、司机预计到达时间、预约时间要求等因素，选择最合适的司机进行派单。这种提前派单机制确保了司机有充足的时间准备和到达预约地点，提高了预约服务的准时性和可靠性。</w:t>
      </w:r>
    </w:p>
    <w:p w14:paraId="39BB74F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智能派单算法的具体实现过程见本报告4.1.1 订单匹配算法。</w:t>
      </w:r>
    </w:p>
    <w:p w14:paraId="37628EC2">
      <w:pPr>
        <w:numPr>
          <w:ilvl w:val="0"/>
          <w:numId w:val="45"/>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预约订单的异常处理与用户体验</w:t>
      </w:r>
    </w:p>
    <w:p w14:paraId="1A218C6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系统提供了完善的预约订单管理功能，用户可以在订单列表中查看所有预约中的订单，并支持在合理时间范围内取消预约。取消预约时，系统会释放相关的司机和车辆资源，确保系统资源的有效利用。</w:t>
      </w:r>
    </w:p>
    <w:p w14:paraId="4227465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为了提升用户体验，系统会在预约时间临近时向用户发送提醒通知，包括预计的司机信息、车辆信息和到达时间预估。这种主动的服务提醒增强了用户的信任感和满意度。</w:t>
      </w:r>
    </w:p>
    <w:p w14:paraId="3D1072A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取消订单逻辑代码实现截图：</w:t>
      </w:r>
    </w:p>
    <w:p w14:paraId="288A0D2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7325" cy="3841750"/>
            <wp:effectExtent l="0" t="0" r="9525" b="6350"/>
            <wp:docPr id="9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5"/>
                    <pic:cNvPicPr>
                      <a:picLocks noChangeAspect="1"/>
                    </pic:cNvPicPr>
                  </pic:nvPicPr>
                  <pic:blipFill>
                    <a:blip r:embed="rId66"/>
                    <a:stretch>
                      <a:fillRect/>
                    </a:stretch>
                  </pic:blipFill>
                  <pic:spPr>
                    <a:xfrm>
                      <a:off x="0" y="0"/>
                      <a:ext cx="5267325" cy="3841750"/>
                    </a:xfrm>
                    <a:prstGeom prst="rect">
                      <a:avLst/>
                    </a:prstGeom>
                    <a:noFill/>
                    <a:ln>
                      <a:noFill/>
                    </a:ln>
                  </pic:spPr>
                </pic:pic>
              </a:graphicData>
            </a:graphic>
          </wp:inline>
        </w:drawing>
      </w:r>
    </w:p>
    <w:p w14:paraId="5708B64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22</w:t>
      </w:r>
    </w:p>
    <w:p w14:paraId="2AB4F162">
      <w:pPr>
        <w:spacing w:line="360" w:lineRule="auto"/>
        <w:rPr>
          <w:rFonts w:hint="eastAsia" w:ascii="黑体" w:hAnsi="黑体" w:eastAsia="黑体" w:cs="黑体"/>
          <w:sz w:val="24"/>
          <w:szCs w:val="24"/>
          <w:lang w:val="en-US" w:eastAsia="zh-CN"/>
        </w:rPr>
      </w:pPr>
    </w:p>
    <w:p w14:paraId="38C36C3E">
      <w:pPr>
        <w:pageBreakBefore w:val="0"/>
        <w:kinsoku/>
        <w:wordWrap/>
        <w:overflowPunct/>
        <w:topLinePunct w:val="0"/>
        <w:autoSpaceDE/>
        <w:autoSpaceDN/>
        <w:bidi w:val="0"/>
        <w:spacing w:line="480" w:lineRule="auto"/>
        <w:textAlignment w:val="auto"/>
        <w:outlineLvl w:val="3"/>
        <w:rPr>
          <w:rFonts w:hint="eastAsia" w:ascii="黑体" w:hAnsi="黑体" w:eastAsia="黑体" w:cs="黑体"/>
          <w:b/>
          <w:bCs/>
          <w:sz w:val="24"/>
          <w:szCs w:val="24"/>
          <w:lang w:val="en-US" w:eastAsia="zh-CN"/>
        </w:rPr>
      </w:pPr>
      <w:bookmarkStart w:id="97" w:name="_Toc14686"/>
      <w:r>
        <w:rPr>
          <w:rFonts w:hint="eastAsia" w:ascii="黑体" w:hAnsi="黑体" w:eastAsia="黑体" w:cs="黑体"/>
          <w:b/>
          <w:bCs/>
          <w:sz w:val="24"/>
          <w:szCs w:val="24"/>
          <w:lang w:val="en-US" w:eastAsia="zh-CN"/>
        </w:rPr>
        <w:t>4.2.2.3 订单管理</w:t>
      </w:r>
      <w:bookmarkEnd w:id="97"/>
    </w:p>
    <w:p w14:paraId="388B684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乘客端订单管理功能实现了完整的订单生命周期管理，主要包括订单列表展示和订单详情查看两大核心功能模块。</w:t>
      </w:r>
    </w:p>
    <w:p w14:paraId="515AD164">
      <w:pPr>
        <w:numPr>
          <w:ilvl w:val="0"/>
          <w:numId w:val="46"/>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订单列表功能实现</w:t>
      </w:r>
    </w:p>
    <w:p w14:paraId="6CE02F72">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订单列表页面采用分页加载机制，支持下拉刷新和上拉加载更多操作，确保用户能够便捷地浏览历史订单记录。系统实现了多维度筛选功能： </w:t>
      </w:r>
    </w:p>
    <w:p w14:paraId="287E7EFC">
      <w:pPr>
        <w:numPr>
          <w:ilvl w:val="0"/>
          <w:numId w:val="47"/>
        </w:num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状态筛选：提供八种订单状态选项，包括预约中、等待司机接单、等待司机到达起点、等待司机接客、进行中、待支付、已完成和已取消 </w:t>
      </w:r>
    </w:p>
    <w:p w14:paraId="7C987296">
      <w:pPr>
        <w:numPr>
          <w:ilvl w:val="0"/>
          <w:numId w:val="47"/>
        </w:num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 时间筛选：支持按日期区间查询，用户可选择起始和结束日期进行精确查询</w:t>
      </w:r>
    </w:p>
    <w:p w14:paraId="4B7492F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每个订单项显示关键信息包括订单编号、起点终点位置、下单时间、行程距离、费用金额以及当前状态。订单状态通过不同的颜色样式进行视觉区分，便于用户快速识别订单状态。</w:t>
      </w:r>
    </w:p>
    <w:p w14:paraId="572D4A00">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订单列表app界面截图：</w:t>
      </w:r>
    </w:p>
    <w:p w14:paraId="45BC369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2112010" cy="4679950"/>
            <wp:effectExtent l="0" t="0" r="2540" b="6350"/>
            <wp:docPr id="91" name="图片 91" descr="Screenshot_20251003_14341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Screenshot_20251003_143417_com_tencent_mm_AppBran"/>
                    <pic:cNvPicPr>
                      <a:picLocks noChangeAspect="1"/>
                    </pic:cNvPicPr>
                  </pic:nvPicPr>
                  <pic:blipFill>
                    <a:blip r:embed="rId67"/>
                    <a:stretch>
                      <a:fillRect/>
                    </a:stretch>
                  </pic:blipFill>
                  <pic:spPr>
                    <a:xfrm>
                      <a:off x="0" y="0"/>
                      <a:ext cx="2112010" cy="4679950"/>
                    </a:xfrm>
                    <a:prstGeom prst="rect">
                      <a:avLst/>
                    </a:prstGeom>
                  </pic:spPr>
                </pic:pic>
              </a:graphicData>
            </a:graphic>
          </wp:inline>
        </w:drawing>
      </w:r>
    </w:p>
    <w:p w14:paraId="3BEFC7A8">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23</w:t>
      </w:r>
    </w:p>
    <w:p w14:paraId="5A7DC861">
      <w:pPr>
        <w:spacing w:line="360" w:lineRule="auto"/>
        <w:jc w:val="center"/>
        <w:rPr>
          <w:rFonts w:hint="default" w:ascii="黑体" w:hAnsi="黑体" w:eastAsia="黑体" w:cs="黑体"/>
          <w:sz w:val="24"/>
          <w:szCs w:val="24"/>
          <w:lang w:val="en-US" w:eastAsia="zh-CN"/>
        </w:rPr>
      </w:pPr>
    </w:p>
    <w:p w14:paraId="74A743F5">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订单状态筛选界面app运行截图：</w:t>
      </w:r>
    </w:p>
    <w:p w14:paraId="03C78A8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6890" cy="3959860"/>
            <wp:effectExtent l="0" t="0" r="3810" b="2540"/>
            <wp:docPr id="95" name="图片 95" descr="Screenshot_20251003_14394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Screenshot_20251003_143947_com_tencent_mm_AppBran"/>
                    <pic:cNvPicPr>
                      <a:picLocks noChangeAspect="1"/>
                    </pic:cNvPicPr>
                  </pic:nvPicPr>
                  <pic:blipFill>
                    <a:blip r:embed="rId68"/>
                    <a:stretch>
                      <a:fillRect/>
                    </a:stretch>
                  </pic:blipFill>
                  <pic:spPr>
                    <a:xfrm>
                      <a:off x="0" y="0"/>
                      <a:ext cx="1786890"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787525" cy="3960495"/>
            <wp:effectExtent l="0" t="0" r="3175" b="1905"/>
            <wp:docPr id="92" name="图片 92" descr="Screenshot_20251003_14350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Screenshot_20251003_143501_com_tencent_mm_AppBran"/>
                    <pic:cNvPicPr>
                      <a:picLocks noChangeAspect="1"/>
                    </pic:cNvPicPr>
                  </pic:nvPicPr>
                  <pic:blipFill>
                    <a:blip r:embed="rId69"/>
                    <a:stretch>
                      <a:fillRect/>
                    </a:stretch>
                  </pic:blipFill>
                  <pic:spPr>
                    <a:xfrm>
                      <a:off x="0" y="0"/>
                      <a:ext cx="1787525" cy="3960495"/>
                    </a:xfrm>
                    <a:prstGeom prst="rect">
                      <a:avLst/>
                    </a:prstGeom>
                  </pic:spPr>
                </pic:pic>
              </a:graphicData>
            </a:graphic>
          </wp:inline>
        </w:drawing>
      </w:r>
    </w:p>
    <w:p w14:paraId="5FDD4DD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24 25</w:t>
      </w:r>
    </w:p>
    <w:p w14:paraId="1BEE0A9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订单时间筛选界面app运行截图：</w:t>
      </w:r>
    </w:p>
    <w:p w14:paraId="767447D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6255" cy="3959860"/>
            <wp:effectExtent l="0" t="0" r="4445" b="2540"/>
            <wp:docPr id="93" name="图片 93" descr="Screenshot_20251003_14342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Screenshot_20251003_143427_com_tencent_mm_AppBran"/>
                    <pic:cNvPicPr>
                      <a:picLocks noChangeAspect="1"/>
                    </pic:cNvPicPr>
                  </pic:nvPicPr>
                  <pic:blipFill>
                    <a:blip r:embed="rId70"/>
                    <a:stretch>
                      <a:fillRect/>
                    </a:stretch>
                  </pic:blipFill>
                  <pic:spPr>
                    <a:xfrm>
                      <a:off x="0" y="0"/>
                      <a:ext cx="178625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786255" cy="3959860"/>
            <wp:effectExtent l="0" t="0" r="4445" b="2540"/>
            <wp:docPr id="94" name="图片 94" descr="Screenshot_20251003_14383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Screenshot_20251003_143833_com_tencent_mm_AppBran"/>
                    <pic:cNvPicPr>
                      <a:picLocks noChangeAspect="1"/>
                    </pic:cNvPicPr>
                  </pic:nvPicPr>
                  <pic:blipFill>
                    <a:blip r:embed="rId71"/>
                    <a:stretch>
                      <a:fillRect/>
                    </a:stretch>
                  </pic:blipFill>
                  <pic:spPr>
                    <a:xfrm>
                      <a:off x="0" y="0"/>
                      <a:ext cx="1786255" cy="3959860"/>
                    </a:xfrm>
                    <a:prstGeom prst="rect">
                      <a:avLst/>
                    </a:prstGeom>
                  </pic:spPr>
                </pic:pic>
              </a:graphicData>
            </a:graphic>
          </wp:inline>
        </w:drawing>
      </w:r>
    </w:p>
    <w:p w14:paraId="21CA6736">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26 27</w:t>
      </w:r>
    </w:p>
    <w:p w14:paraId="344811C8">
      <w:pPr>
        <w:spacing w:line="360" w:lineRule="auto"/>
        <w:jc w:val="center"/>
        <w:rPr>
          <w:rFonts w:hint="eastAsia" w:ascii="黑体" w:hAnsi="黑体" w:eastAsia="黑体" w:cs="黑体"/>
          <w:sz w:val="24"/>
          <w:szCs w:val="24"/>
          <w:lang w:val="en-US" w:eastAsia="zh-CN"/>
        </w:rPr>
      </w:pPr>
    </w:p>
    <w:p w14:paraId="1E5C0175">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筛选后订单列表界面app运行截图：</w:t>
      </w:r>
    </w:p>
    <w:p w14:paraId="6ED1BE9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2112645" cy="4679950"/>
            <wp:effectExtent l="0" t="0" r="1905" b="6350"/>
            <wp:docPr id="96" name="图片 96" descr="Screenshot_20251003_14425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Screenshot_20251003_144251_com_tencent_mm_AppBran"/>
                    <pic:cNvPicPr>
                      <a:picLocks noChangeAspect="1"/>
                    </pic:cNvPicPr>
                  </pic:nvPicPr>
                  <pic:blipFill>
                    <a:blip r:embed="rId72"/>
                    <a:stretch>
                      <a:fillRect/>
                    </a:stretch>
                  </pic:blipFill>
                  <pic:spPr>
                    <a:xfrm>
                      <a:off x="0" y="0"/>
                      <a:ext cx="2112645" cy="4679950"/>
                    </a:xfrm>
                    <a:prstGeom prst="rect">
                      <a:avLst/>
                    </a:prstGeom>
                  </pic:spPr>
                </pic:pic>
              </a:graphicData>
            </a:graphic>
          </wp:inline>
        </w:drawing>
      </w:r>
    </w:p>
    <w:p w14:paraId="5954301F">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28</w:t>
      </w:r>
    </w:p>
    <w:p w14:paraId="6C673982">
      <w:pPr>
        <w:spacing w:line="360" w:lineRule="auto"/>
        <w:jc w:val="center"/>
        <w:rPr>
          <w:rFonts w:hint="default" w:ascii="黑体" w:hAnsi="黑体" w:eastAsia="黑体" w:cs="黑体"/>
          <w:sz w:val="24"/>
          <w:szCs w:val="24"/>
          <w:lang w:val="en-US" w:eastAsia="zh-CN"/>
        </w:rPr>
      </w:pPr>
    </w:p>
    <w:p w14:paraId="1FE30C3A">
      <w:pPr>
        <w:numPr>
          <w:ilvl w:val="0"/>
          <w:numId w:val="46"/>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订单详情功能实现</w:t>
      </w:r>
    </w:p>
    <w:p w14:paraId="32BD3B8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订单详情页面提供全面的订单信息展示和交互功能： </w:t>
      </w:r>
    </w:p>
    <w:p w14:paraId="4343EAF1">
      <w:pPr>
        <w:numPr>
          <w:ilvl w:val="0"/>
          <w:numId w:val="48"/>
        </w:num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基本信息展示：显示订单编号、状态、下单时间、完成时间、起点终点地址、行程距离、费用明细等完整信息 </w:t>
      </w:r>
    </w:p>
    <w:p w14:paraId="3EF40C64">
      <w:pPr>
        <w:numPr>
          <w:ilvl w:val="0"/>
          <w:numId w:val="48"/>
        </w:num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地图路线可视化：集成地图组件，实时展示订单的起点和终点标记，绘制完整的路线轨迹，提供直观的行程可视化</w:t>
      </w:r>
    </w:p>
    <w:p w14:paraId="6A9F555B">
      <w:pPr>
        <w:numPr>
          <w:ilvl w:val="0"/>
          <w:numId w:val="48"/>
        </w:num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司机信息管理：显示接单司机的基本信息，提供联系司机和查看司机详情的功能入口</w:t>
      </w:r>
    </w:p>
    <w:p w14:paraId="1F0ED1EE">
      <w:pPr>
        <w:numPr>
          <w:ilvl w:val="0"/>
          <w:numId w:val="48"/>
        </w:num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车辆信息展示：展示服务车辆的基本信息，支持查看车辆详细信息</w:t>
      </w:r>
    </w:p>
    <w:p w14:paraId="0528C80D">
      <w:pPr>
        <w:numPr>
          <w:ilvl w:val="0"/>
          <w:numId w:val="48"/>
        </w:num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反馈评价功能：订单完成后用户可提交服务反馈，包括评价等级和详细意见</w:t>
      </w:r>
    </w:p>
    <w:p w14:paraId="18EA688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系统通过状态机管理订单生命周期，确保订单状态转换的逻辑正确性。前后端采用统一的订单状态枚举定义，保证数据一致性。订单数据实时同步机制确保用户能够及时获取订单状态更新，提升用户体验。</w:t>
      </w:r>
    </w:p>
    <w:p w14:paraId="7A08F4A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订单详情界面app运行截图：</w:t>
      </w:r>
    </w:p>
    <w:p w14:paraId="1C11CF0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2112645" cy="4679950"/>
            <wp:effectExtent l="0" t="0" r="1905" b="6350"/>
            <wp:docPr id="97" name="图片 97" descr="Screenshot_20251003_143515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Screenshot_20251003_143515_com_tencent_mm_AppBran"/>
                    <pic:cNvPicPr>
                      <a:picLocks noChangeAspect="1"/>
                    </pic:cNvPicPr>
                  </pic:nvPicPr>
                  <pic:blipFill>
                    <a:blip r:embed="rId73"/>
                    <a:stretch>
                      <a:fillRect/>
                    </a:stretch>
                  </pic:blipFill>
                  <pic:spPr>
                    <a:xfrm>
                      <a:off x="0" y="0"/>
                      <a:ext cx="2112645" cy="467995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2112645" cy="4679950"/>
            <wp:effectExtent l="0" t="0" r="1905" b="6350"/>
            <wp:docPr id="98" name="图片 98" descr="Screenshot_20251003_14352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Screenshot_20251003_143527_com_tencent_mm_AppBran"/>
                    <pic:cNvPicPr>
                      <a:picLocks noChangeAspect="1"/>
                    </pic:cNvPicPr>
                  </pic:nvPicPr>
                  <pic:blipFill>
                    <a:blip r:embed="rId74"/>
                    <a:stretch>
                      <a:fillRect/>
                    </a:stretch>
                  </pic:blipFill>
                  <pic:spPr>
                    <a:xfrm>
                      <a:off x="0" y="0"/>
                      <a:ext cx="2112645" cy="4679950"/>
                    </a:xfrm>
                    <a:prstGeom prst="rect">
                      <a:avLst/>
                    </a:prstGeom>
                  </pic:spPr>
                </pic:pic>
              </a:graphicData>
            </a:graphic>
          </wp:inline>
        </w:drawing>
      </w:r>
    </w:p>
    <w:p w14:paraId="1073531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29 30</w:t>
      </w:r>
    </w:p>
    <w:p w14:paraId="61FD6172">
      <w:pPr>
        <w:spacing w:line="360" w:lineRule="auto"/>
        <w:jc w:val="center"/>
        <w:rPr>
          <w:rFonts w:hint="eastAsia" w:ascii="黑体" w:hAnsi="黑体" w:eastAsia="黑体" w:cs="黑体"/>
          <w:sz w:val="24"/>
          <w:szCs w:val="24"/>
          <w:lang w:val="en-US" w:eastAsia="zh-CN"/>
        </w:rPr>
      </w:pPr>
    </w:p>
    <w:p w14:paraId="368F5DF4">
      <w:pPr>
        <w:spacing w:line="360"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司机与车辆信息界面app运行截图：</w:t>
      </w:r>
    </w:p>
    <w:p w14:paraId="153F4DE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2112645" cy="4679950"/>
            <wp:effectExtent l="0" t="0" r="1905" b="6350"/>
            <wp:docPr id="99" name="图片 99" descr="Screenshot_20251003_14354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Screenshot_20251003_143540_com_tencent_mm_AppBran"/>
                    <pic:cNvPicPr>
                      <a:picLocks noChangeAspect="1"/>
                    </pic:cNvPicPr>
                  </pic:nvPicPr>
                  <pic:blipFill>
                    <a:blip r:embed="rId75"/>
                    <a:stretch>
                      <a:fillRect/>
                    </a:stretch>
                  </pic:blipFill>
                  <pic:spPr>
                    <a:xfrm>
                      <a:off x="0" y="0"/>
                      <a:ext cx="2112645" cy="467995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2112645" cy="4679950"/>
            <wp:effectExtent l="0" t="0" r="1905" b="6350"/>
            <wp:docPr id="100" name="图片 100" descr="Screenshot_20251003_143532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Screenshot_20251003_143532_com_tencent_mm_AppBran"/>
                    <pic:cNvPicPr>
                      <a:picLocks noChangeAspect="1"/>
                    </pic:cNvPicPr>
                  </pic:nvPicPr>
                  <pic:blipFill>
                    <a:blip r:embed="rId76"/>
                    <a:stretch>
                      <a:fillRect/>
                    </a:stretch>
                  </pic:blipFill>
                  <pic:spPr>
                    <a:xfrm>
                      <a:off x="0" y="0"/>
                      <a:ext cx="2112645" cy="4679950"/>
                    </a:xfrm>
                    <a:prstGeom prst="rect">
                      <a:avLst/>
                    </a:prstGeom>
                  </pic:spPr>
                </pic:pic>
              </a:graphicData>
            </a:graphic>
          </wp:inline>
        </w:drawing>
      </w:r>
    </w:p>
    <w:p w14:paraId="589DD05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31 32</w:t>
      </w:r>
    </w:p>
    <w:p w14:paraId="6AB99E76">
      <w:pPr>
        <w:spacing w:line="360" w:lineRule="auto"/>
        <w:jc w:val="center"/>
        <w:rPr>
          <w:rFonts w:hint="eastAsia" w:ascii="黑体" w:hAnsi="黑体" w:eastAsia="黑体" w:cs="黑体"/>
          <w:sz w:val="24"/>
          <w:szCs w:val="24"/>
          <w:lang w:val="en-US" w:eastAsia="zh-CN"/>
        </w:rPr>
      </w:pPr>
    </w:p>
    <w:p w14:paraId="45D5D3A7">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98" w:name="_Toc12187"/>
      <w:r>
        <w:rPr>
          <w:rFonts w:hint="eastAsia" w:ascii="黑体" w:hAnsi="黑体" w:eastAsia="黑体" w:cs="黑体"/>
          <w:b/>
          <w:bCs/>
          <w:sz w:val="24"/>
          <w:szCs w:val="24"/>
          <w:lang w:val="en-US" w:eastAsia="zh-CN"/>
        </w:rPr>
        <w:t>4.2.2.4 支付功能</w:t>
      </w:r>
      <w:bookmarkEnd w:id="98"/>
    </w:p>
    <w:p w14:paraId="292DFAA2">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乘客端支付功能是整个订单流程的重要环节，主要负责处理订单完成后的费用结算。系统采用支付宝作为主要支付方式，通过集成支付宝SDK实现安全可靠的支付流程。</w:t>
      </w:r>
    </w:p>
    <w:p w14:paraId="05FB1AC8">
      <w:pPr>
        <w:numPr>
          <w:ilvl w:val="0"/>
          <w:numId w:val="49"/>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支付流程设计</w:t>
      </w:r>
    </w:p>
    <w:p w14:paraId="12D9CE1F">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支付功能采用前后端分离的架构设计，前端负责展示支付界面和用户交互，后端处理支付逻辑和状态管理。整个支付流程包括订单状态检测、支付链接生成、支付状态查询和支付结果处理四个主要阶段。</w:t>
      </w:r>
    </w:p>
    <w:p w14:paraId="2CB37E6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订单状态变为"waiting_for_payment"时，系统自动触发支付流程。前端通过调用支付服务接口创建支付订单，获取支付宝支付链接后引导用户完成支付操作。支付过程中系统会实时监控支付状态，确保支付结果的及时反馈。</w:t>
      </w:r>
    </w:p>
    <w:p w14:paraId="78CDEAD6">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支付服务接口前端关键代码实现截图：</w:t>
      </w:r>
    </w:p>
    <w:p w14:paraId="4FB02B9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72405" cy="2135505"/>
            <wp:effectExtent l="0" t="0" r="4445" b="17145"/>
            <wp:docPr id="10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8"/>
                    <pic:cNvPicPr>
                      <a:picLocks noChangeAspect="1"/>
                    </pic:cNvPicPr>
                  </pic:nvPicPr>
                  <pic:blipFill>
                    <a:blip r:embed="rId77"/>
                    <a:stretch>
                      <a:fillRect/>
                    </a:stretch>
                  </pic:blipFill>
                  <pic:spPr>
                    <a:xfrm>
                      <a:off x="0" y="0"/>
                      <a:ext cx="5272405" cy="2135505"/>
                    </a:xfrm>
                    <a:prstGeom prst="rect">
                      <a:avLst/>
                    </a:prstGeom>
                    <a:noFill/>
                    <a:ln>
                      <a:noFill/>
                    </a:ln>
                  </pic:spPr>
                </pic:pic>
              </a:graphicData>
            </a:graphic>
          </wp:inline>
        </w:drawing>
      </w:r>
    </w:p>
    <w:p w14:paraId="0DD7583F">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33</w:t>
      </w:r>
    </w:p>
    <w:p w14:paraId="46CAB225">
      <w:pPr>
        <w:spacing w:line="360" w:lineRule="auto"/>
        <w:rPr>
          <w:rFonts w:hint="eastAsia" w:ascii="黑体" w:hAnsi="黑体" w:eastAsia="黑体" w:cs="黑体"/>
          <w:sz w:val="24"/>
          <w:szCs w:val="24"/>
          <w:lang w:val="en-US" w:eastAsia="zh-CN"/>
        </w:rPr>
      </w:pPr>
    </w:p>
    <w:p w14:paraId="08DB422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8595" cy="1926590"/>
            <wp:effectExtent l="0" t="0" r="8255" b="16510"/>
            <wp:docPr id="11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9"/>
                    <pic:cNvPicPr>
                      <a:picLocks noChangeAspect="1"/>
                    </pic:cNvPicPr>
                  </pic:nvPicPr>
                  <pic:blipFill>
                    <a:blip r:embed="rId78"/>
                    <a:stretch>
                      <a:fillRect/>
                    </a:stretch>
                  </pic:blipFill>
                  <pic:spPr>
                    <a:xfrm>
                      <a:off x="0" y="0"/>
                      <a:ext cx="5268595" cy="1926590"/>
                    </a:xfrm>
                    <a:prstGeom prst="rect">
                      <a:avLst/>
                    </a:prstGeom>
                    <a:noFill/>
                    <a:ln>
                      <a:noFill/>
                    </a:ln>
                  </pic:spPr>
                </pic:pic>
              </a:graphicData>
            </a:graphic>
          </wp:inline>
        </w:drawing>
      </w:r>
    </w:p>
    <w:p w14:paraId="57AB5AA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34</w:t>
      </w:r>
    </w:p>
    <w:p w14:paraId="5C627FFA">
      <w:pPr>
        <w:spacing w:line="360" w:lineRule="auto"/>
        <w:rPr>
          <w:rFonts w:hint="eastAsia" w:ascii="黑体" w:hAnsi="黑体" w:eastAsia="黑体" w:cs="黑体"/>
          <w:sz w:val="24"/>
          <w:szCs w:val="24"/>
          <w:lang w:val="en-US" w:eastAsia="zh-CN"/>
        </w:rPr>
      </w:pPr>
    </w:p>
    <w:p w14:paraId="1939682B">
      <w:pPr>
        <w:numPr>
          <w:ilvl w:val="0"/>
          <w:numId w:val="49"/>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支付接口实现</w:t>
      </w:r>
    </w:p>
    <w:p w14:paraId="7154BF2B">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后端支付模块提供完整的支付API接口，包括创建支付订单、查询支付状态、处理异步通知和同步返回等功能。创建支付订单接口接收订单ID、支付金额、商品标题和用户ID等参数，生成支付宝支付链接并更新订单状态为待支付状态。</w:t>
      </w:r>
    </w:p>
    <w:p w14:paraId="1E39E1D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状态查询接口允许前端定期轮询支付结果，通过支付宝交易查询API获取最新的支付状态。异步通知处理接口负责接收支付宝服务器的支付成功通知，更新订单状态为已完成并记录支付时间，同时计算司机收入并生成收入记录。</w:t>
      </w:r>
    </w:p>
    <w:p w14:paraId="116EF1B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支付宝服务创建订单关键代码实现截图：</w:t>
      </w:r>
    </w:p>
    <w:p w14:paraId="4158308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2405" cy="2682875"/>
            <wp:effectExtent l="0" t="0" r="4445" b="3175"/>
            <wp:docPr id="11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50"/>
                    <pic:cNvPicPr>
                      <a:picLocks noChangeAspect="1"/>
                    </pic:cNvPicPr>
                  </pic:nvPicPr>
                  <pic:blipFill>
                    <a:blip r:embed="rId79"/>
                    <a:stretch>
                      <a:fillRect/>
                    </a:stretch>
                  </pic:blipFill>
                  <pic:spPr>
                    <a:xfrm>
                      <a:off x="0" y="0"/>
                      <a:ext cx="5272405" cy="2682875"/>
                    </a:xfrm>
                    <a:prstGeom prst="rect">
                      <a:avLst/>
                    </a:prstGeom>
                    <a:noFill/>
                    <a:ln>
                      <a:noFill/>
                    </a:ln>
                  </pic:spPr>
                </pic:pic>
              </a:graphicData>
            </a:graphic>
          </wp:inline>
        </w:drawing>
      </w:r>
    </w:p>
    <w:p w14:paraId="0B94BC9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35</w:t>
      </w:r>
    </w:p>
    <w:p w14:paraId="5CB6BBAC">
      <w:pPr>
        <w:spacing w:line="360" w:lineRule="auto"/>
        <w:rPr>
          <w:rFonts w:hint="default" w:ascii="黑体" w:hAnsi="黑体" w:eastAsia="黑体" w:cs="黑体"/>
          <w:sz w:val="24"/>
          <w:szCs w:val="24"/>
          <w:lang w:val="en-US" w:eastAsia="zh-CN"/>
        </w:rPr>
      </w:pPr>
    </w:p>
    <w:p w14:paraId="4ACC1ED1">
      <w:pPr>
        <w:numPr>
          <w:ilvl w:val="0"/>
          <w:numId w:val="49"/>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支付状态管理</w:t>
      </w:r>
    </w:p>
    <w:p w14:paraId="03271AD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系统采用状态机模式管理支付流程，确保支付状态的一致性。支付过程中订单状态从"waiting_for_payment"过渡到"completed"，每个状态变更都伴随着相应的业务逻辑处理。</w:t>
      </w:r>
    </w:p>
    <w:p w14:paraId="2427FC1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支付成功后会触发多个后续操作：记录支付时间、更新订单状态、计算司机收入（订单金额的70%）、生成司机收入记录，并从Redis缓存中移除待支付订单。这种设计确保了支付完成后相关数据的完整性和一致性。</w:t>
      </w:r>
    </w:p>
    <w:p w14:paraId="0DDFAEC7">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支付宝支付成功回调核心代码实现截图：</w:t>
      </w:r>
    </w:p>
    <w:p w14:paraId="0CCDB78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150" cy="2466975"/>
            <wp:effectExtent l="0" t="0" r="0" b="0"/>
            <wp:docPr id="11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1"/>
                    <pic:cNvPicPr>
                      <a:picLocks noChangeAspect="1"/>
                    </pic:cNvPicPr>
                  </pic:nvPicPr>
                  <pic:blipFill>
                    <a:blip r:embed="rId80"/>
                    <a:srcRect b="18826"/>
                    <a:stretch>
                      <a:fillRect/>
                    </a:stretch>
                  </pic:blipFill>
                  <pic:spPr>
                    <a:xfrm>
                      <a:off x="0" y="0"/>
                      <a:ext cx="5264150" cy="2466975"/>
                    </a:xfrm>
                    <a:prstGeom prst="rect">
                      <a:avLst/>
                    </a:prstGeom>
                    <a:noFill/>
                    <a:ln>
                      <a:noFill/>
                    </a:ln>
                  </pic:spPr>
                </pic:pic>
              </a:graphicData>
            </a:graphic>
          </wp:inline>
        </w:drawing>
      </w:r>
    </w:p>
    <w:p w14:paraId="411E60A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36</w:t>
      </w:r>
    </w:p>
    <w:p w14:paraId="469DFBD1">
      <w:pPr>
        <w:spacing w:line="360" w:lineRule="auto"/>
        <w:rPr>
          <w:rFonts w:hint="default" w:ascii="黑体" w:hAnsi="黑体" w:eastAsia="黑体" w:cs="黑体"/>
          <w:sz w:val="24"/>
          <w:szCs w:val="24"/>
          <w:lang w:val="en-US" w:eastAsia="zh-CN"/>
        </w:rPr>
      </w:pPr>
    </w:p>
    <w:p w14:paraId="24036D3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2405" cy="2676525"/>
            <wp:effectExtent l="0" t="0" r="4445" b="9525"/>
            <wp:docPr id="11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52"/>
                    <pic:cNvPicPr>
                      <a:picLocks noChangeAspect="1"/>
                    </pic:cNvPicPr>
                  </pic:nvPicPr>
                  <pic:blipFill>
                    <a:blip r:embed="rId81"/>
                    <a:stretch>
                      <a:fillRect/>
                    </a:stretch>
                  </pic:blipFill>
                  <pic:spPr>
                    <a:xfrm>
                      <a:off x="0" y="0"/>
                      <a:ext cx="5272405" cy="2676525"/>
                    </a:xfrm>
                    <a:prstGeom prst="rect">
                      <a:avLst/>
                    </a:prstGeom>
                    <a:noFill/>
                    <a:ln>
                      <a:noFill/>
                    </a:ln>
                  </pic:spPr>
                </pic:pic>
              </a:graphicData>
            </a:graphic>
          </wp:inline>
        </w:drawing>
      </w:r>
    </w:p>
    <w:p w14:paraId="417D748E">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37</w:t>
      </w:r>
    </w:p>
    <w:p w14:paraId="35954874">
      <w:pPr>
        <w:spacing w:line="360" w:lineRule="auto"/>
        <w:rPr>
          <w:rFonts w:hint="default" w:ascii="黑体" w:hAnsi="黑体" w:eastAsia="黑体" w:cs="黑体"/>
          <w:sz w:val="24"/>
          <w:szCs w:val="24"/>
          <w:lang w:val="en-US" w:eastAsia="zh-CN"/>
        </w:rPr>
      </w:pPr>
    </w:p>
    <w:p w14:paraId="2DC523D7">
      <w:pPr>
        <w:numPr>
          <w:ilvl w:val="0"/>
          <w:numId w:val="49"/>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异常处理机制</w:t>
      </w:r>
    </w:p>
    <w:p w14:paraId="1E09B89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支付功能具备完善的异常处理机制，包括网络异常、支付超时、支付失败等多种场景的处理。前端实现支付状态轮询机制，在支付过程中定期查询支付结果，确保用户能够及时获得支付反馈。</w:t>
      </w:r>
    </w:p>
    <w:p w14:paraId="37F17F4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对于支付失败的情况，系统提供重新支付功能，用户可以重新发起支付请求。支付超时处理机制会自动检测长时间未支付的订单，避免资源占用和状态不一致问题。</w:t>
      </w:r>
    </w:p>
    <w:p w14:paraId="5FB3BAF8">
      <w:pPr>
        <w:numPr>
          <w:ilvl w:val="0"/>
          <w:numId w:val="49"/>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安全防护措施</w:t>
      </w:r>
    </w:p>
    <w:p w14:paraId="701872E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支付功能采用多重安全防护措施，包括参数验证、签名验证、防重放攻击等。所有支付请求都经过严格的身份认证和权限检查，确保只有订单所属用户才能进行支付操作。</w:t>
      </w:r>
    </w:p>
    <w:p w14:paraId="327F99A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支付宝SDK提供的签名验证机制确保支付请求的合法性和完整性，防止恶意篡改和伪造支付请求。异步通知处理采用支付宝官方推荐的验证方式，确保支付结果的可信度。</w:t>
      </w:r>
    </w:p>
    <w:p w14:paraId="1B10597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订单支付界面app运行截图：</w:t>
      </w:r>
    </w:p>
    <w:p w14:paraId="4C952F0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01" name="图片 101" descr="Screenshot_20251003_033102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Screenshot_20251003_033102_com_tencent_mm_AppBran"/>
                    <pic:cNvPicPr>
                      <a:picLocks noChangeAspect="1"/>
                    </pic:cNvPicPr>
                  </pic:nvPicPr>
                  <pic:blipFill>
                    <a:blip r:embed="rId82"/>
                    <a:stretch>
                      <a:fillRect/>
                    </a:stretch>
                  </pic:blipFill>
                  <pic:spPr>
                    <a:xfrm>
                      <a:off x="0" y="0"/>
                      <a:ext cx="1787525" cy="3959860"/>
                    </a:xfrm>
                    <a:prstGeom prst="rect">
                      <a:avLst/>
                    </a:prstGeom>
                  </pic:spPr>
                </pic:pic>
              </a:graphicData>
            </a:graphic>
          </wp:inline>
        </w:drawing>
      </w:r>
    </w:p>
    <w:p w14:paraId="68B381C7">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38</w:t>
      </w:r>
    </w:p>
    <w:p w14:paraId="5B0CC06E">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跳转支付宝支付流程截图：</w:t>
      </w:r>
    </w:p>
    <w:p w14:paraId="4459C85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2034540" cy="3959860"/>
            <wp:effectExtent l="0" t="0" r="3810" b="2540"/>
            <wp:docPr id="103" name="图片 103" descr="QQ20251003-03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QQ20251003-033214"/>
                    <pic:cNvPicPr>
                      <a:picLocks noChangeAspect="1"/>
                    </pic:cNvPicPr>
                  </pic:nvPicPr>
                  <pic:blipFill>
                    <a:blip r:embed="rId83"/>
                    <a:stretch>
                      <a:fillRect/>
                    </a:stretch>
                  </pic:blipFill>
                  <pic:spPr>
                    <a:xfrm>
                      <a:off x="0" y="0"/>
                      <a:ext cx="2034540"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2038985" cy="3959860"/>
            <wp:effectExtent l="0" t="0" r="18415" b="2540"/>
            <wp:docPr id="104" name="图片 104" descr="QQ20251003-03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QQ20251003-033320"/>
                    <pic:cNvPicPr>
                      <a:picLocks noChangeAspect="1"/>
                    </pic:cNvPicPr>
                  </pic:nvPicPr>
                  <pic:blipFill>
                    <a:blip r:embed="rId84"/>
                    <a:stretch>
                      <a:fillRect/>
                    </a:stretch>
                  </pic:blipFill>
                  <pic:spPr>
                    <a:xfrm>
                      <a:off x="0" y="0"/>
                      <a:ext cx="2038985" cy="3959860"/>
                    </a:xfrm>
                    <a:prstGeom prst="rect">
                      <a:avLst/>
                    </a:prstGeom>
                  </pic:spPr>
                </pic:pic>
              </a:graphicData>
            </a:graphic>
          </wp:inline>
        </w:drawing>
      </w:r>
    </w:p>
    <w:p w14:paraId="1DBD008F">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39 40</w:t>
      </w:r>
    </w:p>
    <w:p w14:paraId="589FC62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2217420" cy="4319905"/>
            <wp:effectExtent l="0" t="0" r="11430" b="4445"/>
            <wp:docPr id="105" name="图片 105" descr="QQ20251003-03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QQ20251003-033334"/>
                    <pic:cNvPicPr>
                      <a:picLocks noChangeAspect="1"/>
                    </pic:cNvPicPr>
                  </pic:nvPicPr>
                  <pic:blipFill>
                    <a:blip r:embed="rId85"/>
                    <a:stretch>
                      <a:fillRect/>
                    </a:stretch>
                  </pic:blipFill>
                  <pic:spPr>
                    <a:xfrm>
                      <a:off x="0" y="0"/>
                      <a:ext cx="2217420" cy="431990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2225040" cy="4319905"/>
            <wp:effectExtent l="0" t="0" r="3810" b="4445"/>
            <wp:docPr id="106" name="图片 106" descr="QQ20251003-03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QQ20251003-033350"/>
                    <pic:cNvPicPr>
                      <a:picLocks noChangeAspect="1"/>
                    </pic:cNvPicPr>
                  </pic:nvPicPr>
                  <pic:blipFill>
                    <a:blip r:embed="rId86"/>
                    <a:stretch>
                      <a:fillRect/>
                    </a:stretch>
                  </pic:blipFill>
                  <pic:spPr>
                    <a:xfrm>
                      <a:off x="0" y="0"/>
                      <a:ext cx="2225040" cy="4319905"/>
                    </a:xfrm>
                    <a:prstGeom prst="rect">
                      <a:avLst/>
                    </a:prstGeom>
                  </pic:spPr>
                </pic:pic>
              </a:graphicData>
            </a:graphic>
          </wp:inline>
        </w:drawing>
      </w:r>
    </w:p>
    <w:p w14:paraId="1C80351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41 42</w:t>
      </w:r>
    </w:p>
    <w:p w14:paraId="3F88350B">
      <w:pPr>
        <w:spacing w:line="360" w:lineRule="auto"/>
        <w:jc w:val="center"/>
        <w:rPr>
          <w:rFonts w:hint="default" w:ascii="黑体" w:hAnsi="黑体" w:eastAsia="黑体" w:cs="黑体"/>
          <w:sz w:val="24"/>
          <w:szCs w:val="24"/>
          <w:lang w:val="en-US" w:eastAsia="zh-CN"/>
        </w:rPr>
      </w:pPr>
    </w:p>
    <w:p w14:paraId="7A09AA5F">
      <w:pPr>
        <w:pageBreakBefore w:val="0"/>
        <w:kinsoku/>
        <w:wordWrap/>
        <w:overflowPunct/>
        <w:topLinePunct w:val="0"/>
        <w:autoSpaceDE/>
        <w:autoSpaceDN/>
        <w:bidi w:val="0"/>
        <w:spacing w:line="480" w:lineRule="auto"/>
        <w:textAlignment w:val="auto"/>
        <w:outlineLvl w:val="3"/>
        <w:rPr>
          <w:rFonts w:hint="eastAsia" w:ascii="黑体" w:hAnsi="黑体" w:eastAsia="黑体" w:cs="黑体"/>
          <w:b/>
          <w:bCs/>
          <w:sz w:val="24"/>
          <w:szCs w:val="24"/>
          <w:lang w:val="en-US" w:eastAsia="zh-CN"/>
        </w:rPr>
      </w:pPr>
      <w:bookmarkStart w:id="99" w:name="_Toc3595"/>
      <w:r>
        <w:rPr>
          <w:rFonts w:hint="eastAsia" w:ascii="黑体" w:hAnsi="黑体" w:eastAsia="黑体" w:cs="黑体"/>
          <w:b/>
          <w:bCs/>
          <w:sz w:val="24"/>
          <w:szCs w:val="24"/>
          <w:lang w:val="en-US" w:eastAsia="zh-CN"/>
        </w:rPr>
        <w:t>4.2.2.5 评价反馈</w:t>
      </w:r>
      <w:bookmarkEnd w:id="99"/>
    </w:p>
    <w:p w14:paraId="5749D1D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乘客端评价反馈功能为用户提供了在订单进行中和订单完成后提交反馈的完整流程，同时支持用户在个人中心菜单中管理和查看历史反馈记录。该功能实现了多场景的反馈提交和统一的管理体系，确保用户能够及时表达对服务质量的评价和建议。</w:t>
      </w:r>
    </w:p>
    <w:p w14:paraId="4CBEA177">
      <w:pPr>
        <w:spacing w:line="360" w:lineRule="auto"/>
        <w:ind w:left="-1"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反馈类型与级别体系</w:t>
      </w:r>
    </w:p>
    <w:p w14:paraId="7338D7ED">
      <w:pPr>
        <w:spacing w:line="360" w:lineRule="auto"/>
        <w:ind w:left="0" w:leftChars="0" w:firstLine="420" w:firstLineChars="175"/>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系统设计了完善的反馈分类体系，支持五种主要反馈类型：投诉、建议、咨询、表扬和其他类型，每种类型对应不同的处理流程和优先级。同时设置了五级反馈级别，从低到高分别为一般、中级、高级、紧急和严重，用户可以通过星级评分直观地选择反馈的重要程度，系统会根据级别自动调整处理优先级。</w:t>
      </w:r>
    </w:p>
    <w:p w14:paraId="1C0CFF60">
      <w:pPr>
        <w:spacing w:line="360" w:lineRule="auto"/>
        <w:ind w:left="-1" w:leftChars="0" w:firstLine="0" w:firstLineChars="0"/>
        <w:rPr>
          <w:rFonts w:hint="default" w:ascii="黑体" w:hAnsi="黑体" w:eastAsia="黑体" w:cs="黑体"/>
          <w:b/>
          <w:bCs/>
          <w:sz w:val="24"/>
          <w:szCs w:val="24"/>
          <w:lang w:val="en-US" w:eastAsia="zh-CN"/>
        </w:rPr>
      </w:pPr>
      <w:r>
        <w:rPr>
          <w:rFonts w:hint="eastAsia" w:ascii="黑体" w:hAnsi="黑体" w:eastAsia="黑体" w:cs="黑体"/>
          <w:b/>
          <w:bCs/>
          <w:sz w:val="24"/>
          <w:szCs w:val="24"/>
          <w:lang w:val="en-US" w:eastAsia="zh-CN"/>
        </w:rPr>
        <w:t>2. 实时反馈与订单反馈功能</w:t>
      </w:r>
    </w:p>
    <w:p w14:paraId="0479CB4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在订单详情页面和行程进行中页面均提供了反馈入口，用户可以在订单的任何阶段提交反馈。当用户点击反馈按钮时，系统会弹出模态窗口，用户需要选择反馈类型、设置反馈级别、填写标题和详细内容。系统会对订单进行验证，确保用户只能对自己参与的订单提交反馈，防止恶意操作。</w:t>
      </w:r>
    </w:p>
    <w:p w14:paraId="783B41D6">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反馈创建功能后端核心代码实现截图：</w:t>
      </w:r>
    </w:p>
    <w:p w14:paraId="2DAB011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7325" cy="2927350"/>
            <wp:effectExtent l="0" t="0" r="9525" b="6350"/>
            <wp:docPr id="11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53"/>
                    <pic:cNvPicPr>
                      <a:picLocks noChangeAspect="1"/>
                    </pic:cNvPicPr>
                  </pic:nvPicPr>
                  <pic:blipFill>
                    <a:blip r:embed="rId87"/>
                    <a:stretch>
                      <a:fillRect/>
                    </a:stretch>
                  </pic:blipFill>
                  <pic:spPr>
                    <a:xfrm>
                      <a:off x="0" y="0"/>
                      <a:ext cx="5267325" cy="2927350"/>
                    </a:xfrm>
                    <a:prstGeom prst="rect">
                      <a:avLst/>
                    </a:prstGeom>
                    <a:noFill/>
                    <a:ln>
                      <a:noFill/>
                    </a:ln>
                  </pic:spPr>
                </pic:pic>
              </a:graphicData>
            </a:graphic>
          </wp:inline>
        </w:drawing>
      </w:r>
    </w:p>
    <w:p w14:paraId="42557D7E">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43</w:t>
      </w:r>
    </w:p>
    <w:p w14:paraId="1321E9E5">
      <w:pPr>
        <w:spacing w:line="360" w:lineRule="auto"/>
        <w:rPr>
          <w:rFonts w:hint="eastAsia" w:ascii="黑体" w:hAnsi="黑体" w:eastAsia="黑体" w:cs="黑体"/>
          <w:sz w:val="24"/>
          <w:szCs w:val="24"/>
          <w:lang w:val="en-US" w:eastAsia="zh-CN"/>
        </w:rPr>
      </w:pPr>
    </w:p>
    <w:p w14:paraId="116952B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行程中实时反馈界面app运行截图：</w:t>
      </w:r>
    </w:p>
    <w:p w14:paraId="68A34BC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15" name="图片 115" descr="Screenshot_20251003_03303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Screenshot_20251003_033033_com_tencent_mm_AppBran"/>
                    <pic:cNvPicPr>
                      <a:picLocks noChangeAspect="1"/>
                    </pic:cNvPicPr>
                  </pic:nvPicPr>
                  <pic:blipFill>
                    <a:blip r:embed="rId58"/>
                    <a:stretch>
                      <a:fillRect/>
                    </a:stretch>
                  </pic:blipFill>
                  <pic:spPr>
                    <a:xfrm>
                      <a:off x="0" y="0"/>
                      <a:ext cx="178752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787525" cy="3959860"/>
            <wp:effectExtent l="0" t="0" r="3175" b="2540"/>
            <wp:docPr id="116" name="图片 116" descr="Screenshot_20251003_033038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Screenshot_20251003_033038_com_tencent_mm_AppBran"/>
                    <pic:cNvPicPr>
                      <a:picLocks noChangeAspect="1"/>
                    </pic:cNvPicPr>
                  </pic:nvPicPr>
                  <pic:blipFill>
                    <a:blip r:embed="rId88"/>
                    <a:stretch>
                      <a:fillRect/>
                    </a:stretch>
                  </pic:blipFill>
                  <pic:spPr>
                    <a:xfrm>
                      <a:off x="0" y="0"/>
                      <a:ext cx="1787525" cy="3959860"/>
                    </a:xfrm>
                    <a:prstGeom prst="rect">
                      <a:avLst/>
                    </a:prstGeom>
                  </pic:spPr>
                </pic:pic>
              </a:graphicData>
            </a:graphic>
          </wp:inline>
        </w:drawing>
      </w:r>
    </w:p>
    <w:p w14:paraId="29030311">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44 45</w:t>
      </w:r>
    </w:p>
    <w:p w14:paraId="63415291">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订单详情反馈界面app运行截图：</w:t>
      </w:r>
    </w:p>
    <w:p w14:paraId="63C8468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17" name="图片 117" descr="Screenshot_20251003_15102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Screenshot_20251003_151020_com_tencent_mm_AppBran"/>
                    <pic:cNvPicPr>
                      <a:picLocks noChangeAspect="1"/>
                    </pic:cNvPicPr>
                  </pic:nvPicPr>
                  <pic:blipFill>
                    <a:blip r:embed="rId89"/>
                    <a:stretch>
                      <a:fillRect/>
                    </a:stretch>
                  </pic:blipFill>
                  <pic:spPr>
                    <a:xfrm>
                      <a:off x="0" y="0"/>
                      <a:ext cx="178752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787525" cy="3959860"/>
            <wp:effectExtent l="0" t="0" r="3175" b="2540"/>
            <wp:docPr id="118" name="图片 118" descr="Screenshot_20251003_151016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Screenshot_20251003_151016_com_tencent_mm_AppBran"/>
                    <pic:cNvPicPr>
                      <a:picLocks noChangeAspect="1"/>
                    </pic:cNvPicPr>
                  </pic:nvPicPr>
                  <pic:blipFill>
                    <a:blip r:embed="rId90"/>
                    <a:stretch>
                      <a:fillRect/>
                    </a:stretch>
                  </pic:blipFill>
                  <pic:spPr>
                    <a:xfrm>
                      <a:off x="0" y="0"/>
                      <a:ext cx="1787525" cy="3959860"/>
                    </a:xfrm>
                    <a:prstGeom prst="rect">
                      <a:avLst/>
                    </a:prstGeom>
                  </pic:spPr>
                </pic:pic>
              </a:graphicData>
            </a:graphic>
          </wp:inline>
        </w:drawing>
      </w:r>
    </w:p>
    <w:p w14:paraId="1D61489E">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46 47</w:t>
      </w:r>
    </w:p>
    <w:p w14:paraId="0775B057">
      <w:pPr>
        <w:spacing w:line="360" w:lineRule="auto"/>
        <w:rPr>
          <w:rFonts w:hint="default" w:ascii="黑体" w:hAnsi="黑体" w:eastAsia="黑体" w:cs="黑体"/>
          <w:sz w:val="24"/>
          <w:szCs w:val="24"/>
          <w:lang w:val="en-US" w:eastAsia="zh-CN"/>
        </w:rPr>
      </w:pPr>
    </w:p>
    <w:p w14:paraId="3C43BE1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19" name="图片 119" descr="Screenshot_20251003_151042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Screenshot_20251003_151042_com_tencent_mm_AppBran"/>
                    <pic:cNvPicPr>
                      <a:picLocks noChangeAspect="1"/>
                    </pic:cNvPicPr>
                  </pic:nvPicPr>
                  <pic:blipFill>
                    <a:blip r:embed="rId91"/>
                    <a:stretch>
                      <a:fillRect/>
                    </a:stretch>
                  </pic:blipFill>
                  <pic:spPr>
                    <a:xfrm>
                      <a:off x="0" y="0"/>
                      <a:ext cx="1787525" cy="3959860"/>
                    </a:xfrm>
                    <a:prstGeom prst="rect">
                      <a:avLst/>
                    </a:prstGeom>
                  </pic:spPr>
                </pic:pic>
              </a:graphicData>
            </a:graphic>
          </wp:inline>
        </w:drawing>
      </w:r>
    </w:p>
    <w:p w14:paraId="5C80D4D9">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48</w:t>
      </w:r>
    </w:p>
    <w:p w14:paraId="7F0BC3C4">
      <w:pPr>
        <w:spacing w:line="360" w:lineRule="auto"/>
        <w:jc w:val="center"/>
        <w:rPr>
          <w:rFonts w:hint="default" w:ascii="黑体" w:hAnsi="黑体" w:eastAsia="黑体" w:cs="黑体"/>
          <w:sz w:val="24"/>
          <w:szCs w:val="24"/>
          <w:lang w:val="en-US" w:eastAsia="zh-CN"/>
        </w:rPr>
      </w:pPr>
    </w:p>
    <w:p w14:paraId="2BA84C95">
      <w:pPr>
        <w:spacing w:line="360" w:lineRule="auto"/>
        <w:ind w:left="-1"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 菜单中的反馈管理功能</w:t>
      </w:r>
    </w:p>
    <w:p w14:paraId="6478E146">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在个人中心菜单中专门设置了反馈管理入口，用户可以查看所有历史反馈记录。该页面支持按状态和类型进行筛选，提供了下拉刷新和上拉加载更多的交互方式。反馈列表展示了每个反馈的基本信息，包括标题、类型、状态和创建时间，用户可以点击查看详细内容和官方回复。</w:t>
      </w:r>
    </w:p>
    <w:p w14:paraId="1C3C5305">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反馈管理列表界面app运行截图：</w:t>
      </w:r>
    </w:p>
    <w:p w14:paraId="7095255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20" name="图片 120" descr="Screenshot_20251003_15110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Screenshot_20251003_151101_com_tencent_mm_AppBran"/>
                    <pic:cNvPicPr>
                      <a:picLocks noChangeAspect="1"/>
                    </pic:cNvPicPr>
                  </pic:nvPicPr>
                  <pic:blipFill>
                    <a:blip r:embed="rId92"/>
                    <a:stretch>
                      <a:fillRect/>
                    </a:stretch>
                  </pic:blipFill>
                  <pic:spPr>
                    <a:xfrm>
                      <a:off x="0" y="0"/>
                      <a:ext cx="1787525" cy="3959860"/>
                    </a:xfrm>
                    <a:prstGeom prst="rect">
                      <a:avLst/>
                    </a:prstGeom>
                  </pic:spPr>
                </pic:pic>
              </a:graphicData>
            </a:graphic>
          </wp:inline>
        </w:drawing>
      </w:r>
    </w:p>
    <w:p w14:paraId="42ECD52C">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49</w:t>
      </w:r>
    </w:p>
    <w:p w14:paraId="6EDA23CB">
      <w:p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反馈管理列表筛选功能app运行截图：</w:t>
      </w:r>
    </w:p>
    <w:p w14:paraId="0CB4A97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21" name="图片 121" descr="Screenshot_20251003_151108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Screenshot_20251003_151108_com_tencent_mm_AppBran"/>
                    <pic:cNvPicPr>
                      <a:picLocks noChangeAspect="1"/>
                    </pic:cNvPicPr>
                  </pic:nvPicPr>
                  <pic:blipFill>
                    <a:blip r:embed="rId93"/>
                    <a:stretch>
                      <a:fillRect/>
                    </a:stretch>
                  </pic:blipFill>
                  <pic:spPr>
                    <a:xfrm>
                      <a:off x="0" y="0"/>
                      <a:ext cx="178752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787525" cy="3959860"/>
            <wp:effectExtent l="0" t="0" r="3175" b="2540"/>
            <wp:docPr id="122" name="图片 122" descr="Screenshot_20251003_15111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Screenshot_20251003_151117_com_tencent_mm_AppBran"/>
                    <pic:cNvPicPr>
                      <a:picLocks noChangeAspect="1"/>
                    </pic:cNvPicPr>
                  </pic:nvPicPr>
                  <pic:blipFill>
                    <a:blip r:embed="rId94"/>
                    <a:stretch>
                      <a:fillRect/>
                    </a:stretch>
                  </pic:blipFill>
                  <pic:spPr>
                    <a:xfrm>
                      <a:off x="0" y="0"/>
                      <a:ext cx="1787525" cy="3959860"/>
                    </a:xfrm>
                    <a:prstGeom prst="rect">
                      <a:avLst/>
                    </a:prstGeom>
                  </pic:spPr>
                </pic:pic>
              </a:graphicData>
            </a:graphic>
          </wp:inline>
        </w:drawing>
      </w:r>
    </w:p>
    <w:p w14:paraId="6AB06528">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50 51</w:t>
      </w:r>
    </w:p>
    <w:p w14:paraId="63E930CC">
      <w:pPr>
        <w:spacing w:line="360" w:lineRule="auto"/>
        <w:jc w:val="both"/>
        <w:rPr>
          <w:rFonts w:hint="default" w:ascii="黑体" w:hAnsi="黑体" w:eastAsia="黑体" w:cs="黑体"/>
          <w:sz w:val="24"/>
          <w:szCs w:val="24"/>
          <w:lang w:val="en-US" w:eastAsia="zh-CN"/>
        </w:rPr>
      </w:pPr>
    </w:p>
    <w:p w14:paraId="5759D4F6">
      <w:pPr>
        <w:spacing w:line="360" w:lineRule="auto"/>
        <w:ind w:left="-1"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4. 反馈详情与状态跟踪</w:t>
      </w:r>
    </w:p>
    <w:p w14:paraId="38F3929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每个反馈都有独立的详情页面，展示了完整的反馈信息，包括反馈内容、官方回复、创建时间和更新时间。系统支持三种状态管理：待处理、处理中和已关闭，用户可以清晰了解反馈的处理进度。当管理员回复后，用户会收到通知并可以在详情页面查看回复内容。</w:t>
      </w:r>
    </w:p>
    <w:p w14:paraId="733F827D">
      <w:pPr>
        <w:spacing w:line="360"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反馈详情界面app运行截图（管理员回复前后）：</w:t>
      </w:r>
    </w:p>
    <w:p w14:paraId="7A0FD71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950085" cy="4319905"/>
            <wp:effectExtent l="0" t="0" r="12065" b="4445"/>
            <wp:docPr id="123" name="图片 123" descr="Screenshot_20251003_15112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Screenshot_20251003_151123_com_tencent_mm_AppBran"/>
                    <pic:cNvPicPr>
                      <a:picLocks noChangeAspect="1"/>
                    </pic:cNvPicPr>
                  </pic:nvPicPr>
                  <pic:blipFill>
                    <a:blip r:embed="rId95"/>
                    <a:stretch>
                      <a:fillRect/>
                    </a:stretch>
                  </pic:blipFill>
                  <pic:spPr>
                    <a:xfrm>
                      <a:off x="0" y="0"/>
                      <a:ext cx="1950085" cy="431990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950085" cy="4319905"/>
            <wp:effectExtent l="0" t="0" r="12065" b="4445"/>
            <wp:docPr id="124" name="图片 124" descr="Screenshot_20251003_15134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Screenshot_20251003_151343_com_tencent_mm_AppBran"/>
                    <pic:cNvPicPr>
                      <a:picLocks noChangeAspect="1"/>
                    </pic:cNvPicPr>
                  </pic:nvPicPr>
                  <pic:blipFill>
                    <a:blip r:embed="rId96"/>
                    <a:stretch>
                      <a:fillRect/>
                    </a:stretch>
                  </pic:blipFill>
                  <pic:spPr>
                    <a:xfrm>
                      <a:off x="0" y="0"/>
                      <a:ext cx="1950085" cy="4319905"/>
                    </a:xfrm>
                    <a:prstGeom prst="rect">
                      <a:avLst/>
                    </a:prstGeom>
                  </pic:spPr>
                </pic:pic>
              </a:graphicData>
            </a:graphic>
          </wp:inline>
        </w:drawing>
      </w:r>
    </w:p>
    <w:p w14:paraId="5DA6326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52 53</w:t>
      </w:r>
    </w:p>
    <w:p w14:paraId="1CDBFB79">
      <w:pPr>
        <w:spacing w:line="360" w:lineRule="auto"/>
        <w:rPr>
          <w:rFonts w:hint="eastAsia" w:ascii="黑体" w:hAnsi="黑体" w:eastAsia="黑体" w:cs="黑体"/>
          <w:sz w:val="24"/>
          <w:szCs w:val="24"/>
          <w:lang w:val="en-US" w:eastAsia="zh-CN"/>
        </w:rPr>
      </w:pPr>
    </w:p>
    <w:p w14:paraId="1EDEF279">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00" w:name="_Toc5559"/>
      <w:r>
        <w:rPr>
          <w:rFonts w:hint="eastAsia" w:ascii="黑体" w:hAnsi="黑体" w:eastAsia="黑体" w:cs="黑体"/>
          <w:b/>
          <w:bCs/>
          <w:sz w:val="24"/>
          <w:szCs w:val="24"/>
          <w:lang w:val="en-US" w:eastAsia="zh-CN"/>
        </w:rPr>
        <w:t>4.2.2.6 智能客服助手</w:t>
      </w:r>
      <w:bookmarkEnd w:id="100"/>
    </w:p>
    <w:p w14:paraId="1650DD9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智能客服助手是智蜂出行平台的重要功能模块，为用户提供全天候的在线咨询服务。该功能采用先进的AI技术，结合网约车业务场景，能够快速响应用户关于注册流程、订单服务、支付问题等方面的咨询需求。</w:t>
      </w:r>
    </w:p>
    <w:p w14:paraId="1EF58CE4">
      <w:pPr>
        <w:spacing w:line="360" w:lineRule="auto"/>
        <w:ind w:left="0" w:leftChars="0" w:firstLine="482" w:firstLineChars="20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界面设计与交互逻辑</w:t>
      </w:r>
    </w:p>
    <w:p w14:paraId="48AF733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智能客服助手采用悬浮式聊天窗口设计，用户可以通过个人中心页面的悬浮按钮快速访问。界面设计简洁明了，包含聊天消息区域、输入框和发送按钮。聊天消息采用左右布局区分用户和AI的对话内容，用户消息显示在右侧蓝色背景，AI回复显示在左侧灰色背景，符合现代聊天应用的交互习惯。</w:t>
      </w:r>
    </w:p>
    <w:p w14:paraId="1D74206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用户首次打开聊天窗口时，系统会显示欢迎语"您好！我是AI客服助手，有什么我可以帮您的吗？"，营造友好的用户体验。用户输入问题后，界面会立即显示"正在搜索知识库..."的加载提示，让用户了解系统正在处理请求，避免用户因等待而产生焦虑。</w:t>
      </w:r>
    </w:p>
    <w:p w14:paraId="6983036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前端ai客服组件实现核心代码截图：</w:t>
      </w:r>
    </w:p>
    <w:p w14:paraId="7FACAF9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3040" cy="2132330"/>
            <wp:effectExtent l="0" t="0" r="3810" b="1270"/>
            <wp:docPr id="12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54"/>
                    <pic:cNvPicPr>
                      <a:picLocks noChangeAspect="1"/>
                    </pic:cNvPicPr>
                  </pic:nvPicPr>
                  <pic:blipFill>
                    <a:blip r:embed="rId97"/>
                    <a:stretch>
                      <a:fillRect/>
                    </a:stretch>
                  </pic:blipFill>
                  <pic:spPr>
                    <a:xfrm>
                      <a:off x="0" y="0"/>
                      <a:ext cx="5273040" cy="2132330"/>
                    </a:xfrm>
                    <a:prstGeom prst="rect">
                      <a:avLst/>
                    </a:prstGeom>
                    <a:noFill/>
                    <a:ln>
                      <a:noFill/>
                    </a:ln>
                  </pic:spPr>
                </pic:pic>
              </a:graphicData>
            </a:graphic>
          </wp:inline>
        </w:drawing>
      </w:r>
    </w:p>
    <w:p w14:paraId="3B0F9937">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4.2-54</w:t>
      </w:r>
    </w:p>
    <w:p w14:paraId="15C725A7">
      <w:pPr>
        <w:spacing w:line="360" w:lineRule="auto"/>
        <w:rPr>
          <w:rFonts w:hint="default" w:ascii="黑体" w:hAnsi="黑体" w:eastAsia="黑体" w:cs="黑体"/>
          <w:sz w:val="24"/>
          <w:szCs w:val="24"/>
          <w:lang w:val="en-US" w:eastAsia="zh-CN"/>
        </w:rPr>
      </w:pPr>
    </w:p>
    <w:p w14:paraId="3B9DCB5E">
      <w:pPr>
        <w:spacing w:line="360" w:lineRule="auto"/>
        <w:ind w:left="0" w:leftChars="0" w:firstLine="482" w:firstLineChars="20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前后端通信机制</w:t>
      </w:r>
    </w:p>
    <w:p w14:paraId="464CA16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智能客服助手采用Server-Sent Events (SSE)技术实现流式响应，确保用户能够实时看到AI的回复过程。前端通过Taro框架的request方法向后端发送POST请求，请求头中包含用户的认证令牌，确保只有已登录用户才能使用客服功能。</w:t>
      </w:r>
    </w:p>
    <w:p w14:paraId="209A252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后端接收到用户消息后，会构造包含系统提示词的OpenAI请求。OpenAI接口的接入以及prompt工程具体内容见4.1.4 AI客服接口接入与智能对话实现。这种设计确保了AI回复的专业性和准确性。</w:t>
      </w:r>
    </w:p>
    <w:p w14:paraId="0A9F3FB1">
      <w:pPr>
        <w:spacing w:line="360" w:lineRule="auto"/>
        <w:ind w:left="0" w:leftChars="0" w:firstLine="482" w:firstLineChars="20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 消息处理与展示优化</w:t>
      </w:r>
    </w:p>
    <w:p w14:paraId="2E9D355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系统实现了逐字显示效果，模拟真人打字的过程，提升用户体验。通过setInterval定时器控制字符显示速度，每50毫秒显示一个字符，既保证了阅读的流畅性，又避免了信息过快的冲击。</w:t>
      </w:r>
    </w:p>
    <w:p w14:paraId="4FC941B3">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在处理AI响应时，系统会过滤掉思维链内容（&lt;think&gt;标签内的内容），只向用户展示最终的回复结果。这种处理方式既保持了AI思考过程的完整性，又确保了用户界面的简洁性。</w:t>
      </w:r>
    </w:p>
    <w:p w14:paraId="510B6AA3">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前端流式响应接收与处理关键代码截图：</w:t>
      </w:r>
    </w:p>
    <w:p w14:paraId="5A20884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2880" cy="2910205"/>
            <wp:effectExtent l="0" t="0" r="13970" b="4445"/>
            <wp:docPr id="12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55"/>
                    <pic:cNvPicPr>
                      <a:picLocks noChangeAspect="1"/>
                    </pic:cNvPicPr>
                  </pic:nvPicPr>
                  <pic:blipFill>
                    <a:blip r:embed="rId98"/>
                    <a:stretch>
                      <a:fillRect/>
                    </a:stretch>
                  </pic:blipFill>
                  <pic:spPr>
                    <a:xfrm>
                      <a:off x="0" y="0"/>
                      <a:ext cx="5262880" cy="2910205"/>
                    </a:xfrm>
                    <a:prstGeom prst="rect">
                      <a:avLst/>
                    </a:prstGeom>
                    <a:noFill/>
                    <a:ln>
                      <a:noFill/>
                    </a:ln>
                  </pic:spPr>
                </pic:pic>
              </a:graphicData>
            </a:graphic>
          </wp:inline>
        </w:drawing>
      </w:r>
    </w:p>
    <w:p w14:paraId="16A36623">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4.2-55</w:t>
      </w:r>
    </w:p>
    <w:p w14:paraId="002760E8">
      <w:pPr>
        <w:spacing w:line="360" w:lineRule="auto"/>
        <w:rPr>
          <w:rFonts w:hint="eastAsia" w:ascii="黑体" w:hAnsi="黑体" w:eastAsia="黑体" w:cs="黑体"/>
          <w:sz w:val="24"/>
          <w:szCs w:val="24"/>
          <w:lang w:val="en-US" w:eastAsia="zh-CN"/>
        </w:rPr>
      </w:pPr>
    </w:p>
    <w:p w14:paraId="54DC396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悬浮式聊天窗口app运行截图：</w:t>
      </w:r>
    </w:p>
    <w:p w14:paraId="6E9182F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27" name="图片 127" descr="Screenshot_20251003_15323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Screenshot_20251003_153233_com_tencent_mm_AppBran"/>
                    <pic:cNvPicPr>
                      <a:picLocks noChangeAspect="1"/>
                    </pic:cNvPicPr>
                  </pic:nvPicPr>
                  <pic:blipFill>
                    <a:blip r:embed="rId99"/>
                    <a:stretch>
                      <a:fillRect/>
                    </a:stretch>
                  </pic:blipFill>
                  <pic:spPr>
                    <a:xfrm>
                      <a:off x="0" y="0"/>
                      <a:ext cx="178752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787525" cy="3959860"/>
            <wp:effectExtent l="0" t="0" r="3175" b="2540"/>
            <wp:docPr id="128" name="图片 128" descr="Screenshot_20251003_15323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Screenshot_20251003_153237_com_tencent_mm_AppBran"/>
                    <pic:cNvPicPr>
                      <a:picLocks noChangeAspect="1"/>
                    </pic:cNvPicPr>
                  </pic:nvPicPr>
                  <pic:blipFill>
                    <a:blip r:embed="rId100"/>
                    <a:stretch>
                      <a:fillRect/>
                    </a:stretch>
                  </pic:blipFill>
                  <pic:spPr>
                    <a:xfrm>
                      <a:off x="0" y="0"/>
                      <a:ext cx="1787525" cy="3959860"/>
                    </a:xfrm>
                    <a:prstGeom prst="rect">
                      <a:avLst/>
                    </a:prstGeom>
                  </pic:spPr>
                </pic:pic>
              </a:graphicData>
            </a:graphic>
          </wp:inline>
        </w:drawing>
      </w:r>
    </w:p>
    <w:p w14:paraId="0A6223F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4.2-56 57</w:t>
      </w:r>
    </w:p>
    <w:p w14:paraId="5EB1F48F">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用户提问与智能客服回复app运行截图：</w:t>
      </w:r>
    </w:p>
    <w:p w14:paraId="0C3B567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30" name="图片 130" descr="Screenshot_20251003_153616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Screenshot_20251003_153616_com_tencent_mm_AppBran"/>
                    <pic:cNvPicPr>
                      <a:picLocks noChangeAspect="1"/>
                    </pic:cNvPicPr>
                  </pic:nvPicPr>
                  <pic:blipFill>
                    <a:blip r:embed="rId101"/>
                    <a:stretch>
                      <a:fillRect/>
                    </a:stretch>
                  </pic:blipFill>
                  <pic:spPr>
                    <a:xfrm>
                      <a:off x="0" y="0"/>
                      <a:ext cx="178752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787525" cy="3959860"/>
            <wp:effectExtent l="0" t="0" r="3175" b="2540"/>
            <wp:docPr id="129" name="图片 129" descr="Screenshot_20251003_153632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Screenshot_20251003_153632_com_tencent_mm_AppBran"/>
                    <pic:cNvPicPr>
                      <a:picLocks noChangeAspect="1"/>
                    </pic:cNvPicPr>
                  </pic:nvPicPr>
                  <pic:blipFill>
                    <a:blip r:embed="rId102"/>
                    <a:stretch>
                      <a:fillRect/>
                    </a:stretch>
                  </pic:blipFill>
                  <pic:spPr>
                    <a:xfrm>
                      <a:off x="0" y="0"/>
                      <a:ext cx="1787525" cy="3959860"/>
                    </a:xfrm>
                    <a:prstGeom prst="rect">
                      <a:avLst/>
                    </a:prstGeom>
                  </pic:spPr>
                </pic:pic>
              </a:graphicData>
            </a:graphic>
          </wp:inline>
        </w:drawing>
      </w:r>
    </w:p>
    <w:p w14:paraId="4A95EBD6">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4.2-58 59</w:t>
      </w:r>
    </w:p>
    <w:p w14:paraId="50E9AD11">
      <w:pPr>
        <w:spacing w:line="360" w:lineRule="auto"/>
        <w:rPr>
          <w:rFonts w:hint="default" w:ascii="黑体" w:hAnsi="黑体" w:eastAsia="黑体" w:cs="黑体"/>
          <w:sz w:val="24"/>
          <w:szCs w:val="24"/>
          <w:lang w:val="en-US" w:eastAsia="zh-CN"/>
        </w:rPr>
      </w:pPr>
    </w:p>
    <w:p w14:paraId="39C8A9E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2112645" cy="4679950"/>
            <wp:effectExtent l="0" t="0" r="1905" b="6350"/>
            <wp:docPr id="131" name="图片 131" descr="Screenshot_20251003_15365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Screenshot_20251003_153651_com_tencent_mm_AppBran"/>
                    <pic:cNvPicPr>
                      <a:picLocks noChangeAspect="1"/>
                    </pic:cNvPicPr>
                  </pic:nvPicPr>
                  <pic:blipFill>
                    <a:blip r:embed="rId103"/>
                    <a:stretch>
                      <a:fillRect/>
                    </a:stretch>
                  </pic:blipFill>
                  <pic:spPr>
                    <a:xfrm>
                      <a:off x="0" y="0"/>
                      <a:ext cx="2112645" cy="4679950"/>
                    </a:xfrm>
                    <a:prstGeom prst="rect">
                      <a:avLst/>
                    </a:prstGeom>
                  </pic:spPr>
                </pic:pic>
              </a:graphicData>
            </a:graphic>
          </wp:inline>
        </w:drawing>
      </w:r>
    </w:p>
    <w:p w14:paraId="03456D39">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4.2-60</w:t>
      </w:r>
    </w:p>
    <w:p w14:paraId="2C3675ED">
      <w:pPr>
        <w:spacing w:line="360" w:lineRule="auto"/>
        <w:rPr>
          <w:rFonts w:hint="eastAsia" w:ascii="黑体" w:hAnsi="黑体" w:eastAsia="黑体" w:cs="黑体"/>
          <w:sz w:val="24"/>
          <w:szCs w:val="24"/>
          <w:lang w:val="en-US" w:eastAsia="zh-CN"/>
        </w:rPr>
      </w:pPr>
    </w:p>
    <w:p w14:paraId="640573F1">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101" w:name="_Toc18593"/>
      <w:bookmarkStart w:id="102" w:name="_Toc8816"/>
      <w:r>
        <w:rPr>
          <w:rFonts w:hint="eastAsia" w:ascii="黑体" w:hAnsi="黑体" w:eastAsia="黑体" w:cs="黑体"/>
          <w:b/>
          <w:bCs/>
          <w:sz w:val="28"/>
          <w:szCs w:val="28"/>
          <w:lang w:val="en-US" w:eastAsia="zh-CN"/>
        </w:rPr>
        <w:t>4.2.3 司机端功能</w:t>
      </w:r>
      <w:bookmarkEnd w:id="101"/>
      <w:bookmarkEnd w:id="102"/>
    </w:p>
    <w:p w14:paraId="445D5FE1">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03" w:name="_Toc11002"/>
      <w:r>
        <w:rPr>
          <w:rFonts w:hint="eastAsia" w:ascii="黑体" w:hAnsi="黑体" w:eastAsia="黑体" w:cs="黑体"/>
          <w:b/>
          <w:bCs/>
          <w:sz w:val="24"/>
          <w:szCs w:val="24"/>
          <w:lang w:val="en-US" w:eastAsia="zh-CN"/>
        </w:rPr>
        <w:t>4.2.2.1 司机注册</w:t>
      </w:r>
      <w:bookmarkEnd w:id="103"/>
    </w:p>
    <w:p w14:paraId="5C80068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司机注册功能是整个系统的重要基础模块，实现了用户从普通乘客身份向司机身份的转换流程。该功能采用审核制设计，确保所有注册司机的资质真实有效，为平台的安全运营提供保障。</w:t>
      </w:r>
    </w:p>
    <w:p w14:paraId="15B0049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注册流程首先需要用户完成基础的身份认证，然后进入司机信息提交阶段。用户需要提供包括驾照编号、真实姓名、联系电话以及驾照图片等关键信息。系统会对提交的信息进行多重验证，包括驾照编号的唯一性检查，防止重复注册和虚假信息。</w:t>
      </w:r>
    </w:p>
    <w:p w14:paraId="02AA55FB">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在数据验证方面，系统实现了严格的业务规则检查。当用户提交注册申请时，后端服务会首先检查该驾照编号是否已被其他用户注册使用，同时也会检查是否存在正在审核中的相同驾照编号申请。这种双重检查机制有效避免了信息冲突和审核资源的浪费。</w:t>
      </w:r>
    </w:p>
    <w:p w14:paraId="34C11B6B">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注册功能还考虑了用户体验的连续性。如果用户已有待审核的申请，系统会先清理旧的审核记录再创建新的申请，避免出现重复审核的情况。同时，系统会为用户提供明确的审核状态反馈和预计审核时间，增强用户对平台的信任感。</w:t>
      </w:r>
    </w:p>
    <w:p w14:paraId="10F2A9CE">
      <w:pPr>
        <w:spacing w:line="360"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司机注册逻辑核心代码实现截图：</w:t>
      </w:r>
    </w:p>
    <w:p w14:paraId="4B17425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9865" cy="2965450"/>
            <wp:effectExtent l="0" t="0" r="6985" b="6350"/>
            <wp:docPr id="13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56"/>
                    <pic:cNvPicPr>
                      <a:picLocks noChangeAspect="1"/>
                    </pic:cNvPicPr>
                  </pic:nvPicPr>
                  <pic:blipFill>
                    <a:blip r:embed="rId104"/>
                    <a:stretch>
                      <a:fillRect/>
                    </a:stretch>
                  </pic:blipFill>
                  <pic:spPr>
                    <a:xfrm>
                      <a:off x="0" y="0"/>
                      <a:ext cx="5269865" cy="2965450"/>
                    </a:xfrm>
                    <a:prstGeom prst="rect">
                      <a:avLst/>
                    </a:prstGeom>
                    <a:noFill/>
                    <a:ln>
                      <a:noFill/>
                    </a:ln>
                  </pic:spPr>
                </pic:pic>
              </a:graphicData>
            </a:graphic>
          </wp:inline>
        </w:drawing>
      </w:r>
    </w:p>
    <w:p w14:paraId="06C2DBBC">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4.2-61</w:t>
      </w:r>
    </w:p>
    <w:p w14:paraId="02BB7AF7">
      <w:pPr>
        <w:spacing w:line="360" w:lineRule="auto"/>
        <w:rPr>
          <w:rFonts w:hint="eastAsia" w:ascii="黑体" w:hAnsi="黑体" w:eastAsia="黑体" w:cs="黑体"/>
          <w:sz w:val="24"/>
          <w:szCs w:val="24"/>
          <w:lang w:val="en-US" w:eastAsia="zh-CN"/>
        </w:rPr>
      </w:pPr>
    </w:p>
    <w:p w14:paraId="26C21E1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4785" cy="1969770"/>
            <wp:effectExtent l="0" t="0" r="12065" b="11430"/>
            <wp:docPr id="13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57"/>
                    <pic:cNvPicPr>
                      <a:picLocks noChangeAspect="1"/>
                    </pic:cNvPicPr>
                  </pic:nvPicPr>
                  <pic:blipFill>
                    <a:blip r:embed="rId105"/>
                    <a:stretch>
                      <a:fillRect/>
                    </a:stretch>
                  </pic:blipFill>
                  <pic:spPr>
                    <a:xfrm>
                      <a:off x="0" y="0"/>
                      <a:ext cx="5264785" cy="1969770"/>
                    </a:xfrm>
                    <a:prstGeom prst="rect">
                      <a:avLst/>
                    </a:prstGeom>
                    <a:noFill/>
                    <a:ln>
                      <a:noFill/>
                    </a:ln>
                  </pic:spPr>
                </pic:pic>
              </a:graphicData>
            </a:graphic>
          </wp:inline>
        </w:drawing>
      </w:r>
    </w:p>
    <w:p w14:paraId="665B59A1">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4.2-62</w:t>
      </w:r>
    </w:p>
    <w:p w14:paraId="765E3BB2">
      <w:pPr>
        <w:spacing w:line="360" w:lineRule="auto"/>
        <w:rPr>
          <w:rFonts w:hint="eastAsia" w:ascii="黑体" w:hAnsi="黑体" w:eastAsia="黑体" w:cs="黑体"/>
          <w:sz w:val="24"/>
          <w:szCs w:val="24"/>
          <w:lang w:val="en-US" w:eastAsia="zh-CN"/>
        </w:rPr>
      </w:pPr>
    </w:p>
    <w:p w14:paraId="2448A92F">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司机注册界面app运行截图：</w:t>
      </w:r>
    </w:p>
    <w:p w14:paraId="5B76D063">
      <w:pPr>
        <w:spacing w:line="360" w:lineRule="auto"/>
        <w:jc w:val="center"/>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drawing>
          <wp:inline distT="0" distB="0" distL="114300" distR="114300">
            <wp:extent cx="1830070" cy="3959860"/>
            <wp:effectExtent l="0" t="0" r="17780" b="2540"/>
            <wp:docPr id="177" name="图片 177" descr="79306D58FF440C22C57E318ADE308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79306D58FF440C22C57E318ADE308E0C"/>
                    <pic:cNvPicPr>
                      <a:picLocks noChangeAspect="1"/>
                    </pic:cNvPicPr>
                  </pic:nvPicPr>
                  <pic:blipFill>
                    <a:blip r:embed="rId106"/>
                    <a:stretch>
                      <a:fillRect/>
                    </a:stretch>
                  </pic:blipFill>
                  <pic:spPr>
                    <a:xfrm>
                      <a:off x="0" y="0"/>
                      <a:ext cx="1830070"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830070" cy="3959860"/>
            <wp:effectExtent l="0" t="0" r="17780" b="2540"/>
            <wp:docPr id="178" name="图片 178" descr="71DA6A2D0144EC50DDF6E0373EF0F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71DA6A2D0144EC50DDF6E0373EF0F6B1"/>
                    <pic:cNvPicPr>
                      <a:picLocks noChangeAspect="1"/>
                    </pic:cNvPicPr>
                  </pic:nvPicPr>
                  <pic:blipFill>
                    <a:blip r:embed="rId107"/>
                    <a:stretch>
                      <a:fillRect/>
                    </a:stretch>
                  </pic:blipFill>
                  <pic:spPr>
                    <a:xfrm>
                      <a:off x="0" y="0"/>
                      <a:ext cx="1830070" cy="3959860"/>
                    </a:xfrm>
                    <a:prstGeom prst="rect">
                      <a:avLst/>
                    </a:prstGeom>
                  </pic:spPr>
                </pic:pic>
              </a:graphicData>
            </a:graphic>
          </wp:inline>
        </w:drawing>
      </w:r>
    </w:p>
    <w:p w14:paraId="31602FD1">
      <w:pPr>
        <w:spacing w:line="360" w:lineRule="auto"/>
        <w:jc w:val="both"/>
        <w:rPr>
          <w:rFonts w:hint="default" w:ascii="黑体" w:hAnsi="黑体" w:eastAsia="黑体" w:cs="黑体"/>
          <w:sz w:val="24"/>
          <w:szCs w:val="24"/>
          <w:lang w:val="en-US" w:eastAsia="zh-CN"/>
        </w:rPr>
      </w:pPr>
    </w:p>
    <w:p w14:paraId="6B9B3740">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04" w:name="_Toc30569"/>
      <w:r>
        <w:rPr>
          <w:rFonts w:hint="eastAsia" w:ascii="黑体" w:hAnsi="黑体" w:eastAsia="黑体" w:cs="黑体"/>
          <w:b/>
          <w:bCs/>
          <w:sz w:val="24"/>
          <w:szCs w:val="24"/>
          <w:lang w:val="en-US" w:eastAsia="zh-CN"/>
        </w:rPr>
        <w:t>4.2.2.2 订单接单</w:t>
      </w:r>
      <w:bookmarkEnd w:id="104"/>
    </w:p>
    <w:p w14:paraId="25AA1DD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司机端订单接单功能实现了从司机开始工作到完成订单的全流程智能化管理，采用先进的实时位置追踪和状态机机制，确保订单处理的高效性和安全性。</w:t>
      </w:r>
    </w:p>
    <w:p w14:paraId="5FD7E971">
      <w:pPr>
        <w:numPr>
          <w:ilvl w:val="0"/>
          <w:numId w:val="50"/>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司机工作状态初始化与车辆选择</w:t>
      </w:r>
    </w:p>
    <w:p w14:paraId="0C04AF2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通过点击"开始接单"按钮触发工作状态初始化流程。系统会立即调用车辆信息接口，展示司机名下所有车辆列表，并通过颜色编码直观显示车辆审核状态：绿色代表已审核通过，橙色代表审核中，红色代表审核拒绝。只有状态为"approved"的车辆才能被选择，系统在后台进行严格的车辆-司机绑定验证，防止非法运营。选择车辆后，系统立即启动高精度位置上传服务，每5秒更新一次司机位置，为智能订单匹配奠定数据基础。</w:t>
      </w:r>
    </w:p>
    <w:p w14:paraId="6A52E9AC">
      <w:pPr>
        <w:spacing w:line="360"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司机位置上传与状态转换核心代码实现截图：</w:t>
      </w:r>
    </w:p>
    <w:p w14:paraId="36674A7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1610" cy="4395470"/>
            <wp:effectExtent l="0" t="0" r="15240" b="5080"/>
            <wp:docPr id="13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58"/>
                    <pic:cNvPicPr>
                      <a:picLocks noChangeAspect="1"/>
                    </pic:cNvPicPr>
                  </pic:nvPicPr>
                  <pic:blipFill>
                    <a:blip r:embed="rId108"/>
                    <a:stretch>
                      <a:fillRect/>
                    </a:stretch>
                  </pic:blipFill>
                  <pic:spPr>
                    <a:xfrm>
                      <a:off x="0" y="0"/>
                      <a:ext cx="5261610" cy="4395470"/>
                    </a:xfrm>
                    <a:prstGeom prst="rect">
                      <a:avLst/>
                    </a:prstGeom>
                    <a:noFill/>
                    <a:ln>
                      <a:noFill/>
                    </a:ln>
                  </pic:spPr>
                </pic:pic>
              </a:graphicData>
            </a:graphic>
          </wp:inline>
        </w:drawing>
      </w:r>
    </w:p>
    <w:p w14:paraId="21FC884D">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4.2-63</w:t>
      </w:r>
    </w:p>
    <w:p w14:paraId="7F982B04">
      <w:pPr>
        <w:spacing w:line="360" w:lineRule="auto"/>
        <w:rPr>
          <w:rFonts w:hint="eastAsia" w:ascii="黑体" w:hAnsi="黑体" w:eastAsia="黑体" w:cs="黑体"/>
          <w:sz w:val="24"/>
          <w:szCs w:val="24"/>
          <w:lang w:val="en-US" w:eastAsia="zh-CN"/>
        </w:rPr>
      </w:pPr>
    </w:p>
    <w:p w14:paraId="6FA64DF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司机工作界面app运行截图：</w:t>
      </w:r>
    </w:p>
    <w:p w14:paraId="4384EAB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37" name="图片 137" descr="Screenshot_20251003_03291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Screenshot_20251003_032917_com_tencent_mm_AppBran"/>
                    <pic:cNvPicPr>
                      <a:picLocks noChangeAspect="1"/>
                    </pic:cNvPicPr>
                  </pic:nvPicPr>
                  <pic:blipFill>
                    <a:blip r:embed="rId109"/>
                    <a:stretch>
                      <a:fillRect/>
                    </a:stretch>
                  </pic:blipFill>
                  <pic:spPr>
                    <a:xfrm>
                      <a:off x="0" y="0"/>
                      <a:ext cx="1787525" cy="3959860"/>
                    </a:xfrm>
                    <a:prstGeom prst="rect">
                      <a:avLst/>
                    </a:prstGeom>
                  </pic:spPr>
                </pic:pic>
              </a:graphicData>
            </a:graphic>
          </wp:inline>
        </w:drawing>
      </w:r>
    </w:p>
    <w:p w14:paraId="161140E6">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4.2-64</w:t>
      </w:r>
    </w:p>
    <w:p w14:paraId="3CAAAC82">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司机选择车辆界面app运行截图：</w:t>
      </w:r>
    </w:p>
    <w:p w14:paraId="4896FE4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38" name="图片 138" descr="Screenshot_20251003_032922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Screenshot_20251003_032922_com_tencent_mm_AppBran"/>
                    <pic:cNvPicPr>
                      <a:picLocks noChangeAspect="1"/>
                    </pic:cNvPicPr>
                  </pic:nvPicPr>
                  <pic:blipFill>
                    <a:blip r:embed="rId110"/>
                    <a:stretch>
                      <a:fillRect/>
                    </a:stretch>
                  </pic:blipFill>
                  <pic:spPr>
                    <a:xfrm>
                      <a:off x="0" y="0"/>
                      <a:ext cx="1787525" cy="3959860"/>
                    </a:xfrm>
                    <a:prstGeom prst="rect">
                      <a:avLst/>
                    </a:prstGeom>
                  </pic:spPr>
                </pic:pic>
              </a:graphicData>
            </a:graphic>
          </wp:inline>
        </w:drawing>
      </w:r>
    </w:p>
    <w:p w14:paraId="0678906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lang w:val="en-US" w:eastAsia="zh-CN"/>
        </w:rPr>
      </w:pPr>
      <w:r>
        <w:t xml:space="preserve">图 </w:t>
      </w:r>
      <w:r>
        <w:rPr>
          <w:rFonts w:hint="eastAsia"/>
          <w:lang w:val="en-US" w:eastAsia="zh-CN"/>
        </w:rPr>
        <w:t>4.2-65</w:t>
      </w:r>
    </w:p>
    <w:p w14:paraId="1C8FEC5D">
      <w:pPr>
        <w:rPr>
          <w:rFonts w:hint="eastAsia"/>
          <w:lang w:val="en-US" w:eastAsia="zh-CN"/>
        </w:rPr>
      </w:pPr>
    </w:p>
    <w:p w14:paraId="50965329">
      <w:pPr>
        <w:spacing w:line="360" w:lineRule="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司机工作</w:t>
      </w:r>
      <w:r>
        <w:rPr>
          <w:rFonts w:hint="eastAsia" w:ascii="黑体" w:hAnsi="黑体" w:eastAsia="黑体" w:cs="黑体"/>
          <w:sz w:val="24"/>
          <w:szCs w:val="24"/>
          <w:lang w:val="en-US" w:eastAsia="zh-CN"/>
        </w:rPr>
        <w:t>中等待订单</w:t>
      </w:r>
      <w:r>
        <w:rPr>
          <w:rFonts w:hint="default" w:ascii="黑体" w:hAnsi="黑体" w:eastAsia="黑体" w:cs="黑体"/>
          <w:sz w:val="24"/>
          <w:szCs w:val="24"/>
          <w:lang w:val="en-US" w:eastAsia="zh-CN"/>
        </w:rPr>
        <w:t>界面app运行截图：</w:t>
      </w:r>
    </w:p>
    <w:p w14:paraId="6F65106E">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39" name="图片 139" descr="Screenshot_20251003_03292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Screenshot_20251003_032927_com_tencent_mm_AppBran"/>
                    <pic:cNvPicPr>
                      <a:picLocks noChangeAspect="1"/>
                    </pic:cNvPicPr>
                  </pic:nvPicPr>
                  <pic:blipFill>
                    <a:blip r:embed="rId111"/>
                    <a:stretch>
                      <a:fillRect/>
                    </a:stretch>
                  </pic:blipFill>
                  <pic:spPr>
                    <a:xfrm>
                      <a:off x="0" y="0"/>
                      <a:ext cx="1787525" cy="3959860"/>
                    </a:xfrm>
                    <a:prstGeom prst="rect">
                      <a:avLst/>
                    </a:prstGeom>
                  </pic:spPr>
                </pic:pic>
              </a:graphicData>
            </a:graphic>
          </wp:inline>
        </w:drawing>
      </w:r>
    </w:p>
    <w:p w14:paraId="3FF4E5F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4.2-66</w:t>
      </w:r>
    </w:p>
    <w:p w14:paraId="00F19761">
      <w:pPr>
        <w:spacing w:line="360" w:lineRule="auto"/>
        <w:rPr>
          <w:rFonts w:hint="default" w:ascii="黑体" w:hAnsi="黑体" w:eastAsia="黑体" w:cs="黑体"/>
          <w:sz w:val="24"/>
          <w:szCs w:val="24"/>
          <w:lang w:val="en-US" w:eastAsia="zh-CN"/>
        </w:rPr>
      </w:pPr>
    </w:p>
    <w:p w14:paraId="6A67DB3D">
      <w:pPr>
        <w:numPr>
          <w:ilvl w:val="0"/>
          <w:numId w:val="50"/>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订单匹配与推送</w:t>
      </w:r>
    </w:p>
    <w:p w14:paraId="0F51386B">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司机进入工作状态以后，系统启动智能派单流程。AI调度模块通过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"vscode-webview://1v9ridnj6uo6eommf6degsrdtnj6av15ipuhslp915kl9lnh7ral/cab-hive-ride-management-ai/dispatcher/smart_dispatcher.py:72"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smart_dispatcher.py</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中的派单算法，综合考虑多个维度因素为订单分配最合适的司机。派单算法采用综合评分机制，主要考虑因素包括：司机与乘客起点的实时距离（通过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"vscode-webview://1v9ridnj6uo6eommf6degsrdtnj6av15ipuhslp915kl9lnh7ral/cab-hive-ride-management-ai/dispatcher/smart_dispatcher.py:22"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calculate_distance()</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计算）、司机历史评分和服务质量、车辆类型与订单需求的匹配度、司机当前接单状态等。算法为每个可用司机计算综合得分，选择评分最高的司机进行派单，确保派单效率和用户体验的最优化</w:t>
      </w:r>
    </w:p>
    <w:p w14:paraId="4437D7F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智能派单算法的具体实现过程见本报告4.1.1 订单匹配算法。</w:t>
      </w:r>
    </w:p>
    <w:p w14:paraId="21DF806F">
      <w:pPr>
        <w:numPr>
          <w:ilvl w:val="0"/>
          <w:numId w:val="50"/>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订单接单处理</w:t>
      </w:r>
    </w:p>
    <w:p w14:paraId="6B356BC4">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为司机提供完整的订单信息面板，包括：起点和终点的详细地址、实时距离计算（精确到米）、预估费用（基于实时路况动态调整）、预计行程时间、乘客历史评分等。司机可以通过可视化地图查看完整的行车路线，系统使用高德地图API生成最优路径规划。点击"接单"按钮后，系统在200毫秒内完成订单状态转换、司机信息绑定、车辆信息记录等系列操作，并通过事务确保数据一致性。</w:t>
      </w:r>
    </w:p>
    <w:p w14:paraId="100D0F8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订单接单后端核心代码实现截图：</w:t>
      </w:r>
    </w:p>
    <w:p w14:paraId="49E4298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1610" cy="2433955"/>
            <wp:effectExtent l="0" t="0" r="15240" b="4445"/>
            <wp:docPr id="13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59"/>
                    <pic:cNvPicPr>
                      <a:picLocks noChangeAspect="1"/>
                    </pic:cNvPicPr>
                  </pic:nvPicPr>
                  <pic:blipFill>
                    <a:blip r:embed="rId112"/>
                    <a:stretch>
                      <a:fillRect/>
                    </a:stretch>
                  </pic:blipFill>
                  <pic:spPr>
                    <a:xfrm>
                      <a:off x="0" y="0"/>
                      <a:ext cx="5261610" cy="2433955"/>
                    </a:xfrm>
                    <a:prstGeom prst="rect">
                      <a:avLst/>
                    </a:prstGeom>
                    <a:noFill/>
                    <a:ln>
                      <a:noFill/>
                    </a:ln>
                  </pic:spPr>
                </pic:pic>
              </a:graphicData>
            </a:graphic>
          </wp:inline>
        </w:drawing>
      </w:r>
    </w:p>
    <w:p w14:paraId="411216D1">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4.2-67</w:t>
      </w:r>
    </w:p>
    <w:p w14:paraId="78DC91E7">
      <w:pPr>
        <w:spacing w:line="360" w:lineRule="auto"/>
        <w:rPr>
          <w:rFonts w:hint="default" w:ascii="黑体" w:hAnsi="黑体" w:eastAsia="黑体" w:cs="黑体"/>
          <w:sz w:val="24"/>
          <w:szCs w:val="24"/>
          <w:lang w:val="en-US" w:eastAsia="zh-CN"/>
        </w:rPr>
      </w:pPr>
    </w:p>
    <w:p w14:paraId="25A9BFC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1610" cy="1403985"/>
            <wp:effectExtent l="0" t="0" r="15240" b="5715"/>
            <wp:docPr id="13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60"/>
                    <pic:cNvPicPr>
                      <a:picLocks noChangeAspect="1"/>
                    </pic:cNvPicPr>
                  </pic:nvPicPr>
                  <pic:blipFill>
                    <a:blip r:embed="rId113"/>
                    <a:stretch>
                      <a:fillRect/>
                    </a:stretch>
                  </pic:blipFill>
                  <pic:spPr>
                    <a:xfrm>
                      <a:off x="0" y="0"/>
                      <a:ext cx="5261610" cy="1403985"/>
                    </a:xfrm>
                    <a:prstGeom prst="rect">
                      <a:avLst/>
                    </a:prstGeom>
                    <a:noFill/>
                    <a:ln>
                      <a:noFill/>
                    </a:ln>
                  </pic:spPr>
                </pic:pic>
              </a:graphicData>
            </a:graphic>
          </wp:inline>
        </w:drawing>
      </w:r>
    </w:p>
    <w:p w14:paraId="5410DE9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4.2-68</w:t>
      </w:r>
    </w:p>
    <w:p w14:paraId="7D4229AD">
      <w:pPr>
        <w:spacing w:line="360" w:lineRule="auto"/>
        <w:rPr>
          <w:rFonts w:hint="default" w:ascii="黑体" w:hAnsi="黑体" w:eastAsia="黑体" w:cs="黑体"/>
          <w:sz w:val="24"/>
          <w:szCs w:val="24"/>
          <w:lang w:val="en-US" w:eastAsia="zh-CN"/>
        </w:rPr>
      </w:pPr>
    </w:p>
    <w:p w14:paraId="4EFFD806">
      <w:pPr>
        <w:spacing w:line="360" w:lineRule="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司机</w:t>
      </w:r>
      <w:r>
        <w:rPr>
          <w:rFonts w:hint="eastAsia" w:ascii="黑体" w:hAnsi="黑体" w:eastAsia="黑体" w:cs="黑体"/>
          <w:sz w:val="24"/>
          <w:szCs w:val="24"/>
          <w:lang w:val="en-US" w:eastAsia="zh-CN"/>
        </w:rPr>
        <w:t>接单及</w:t>
      </w:r>
      <w:r>
        <w:rPr>
          <w:rFonts w:hint="default" w:ascii="黑体" w:hAnsi="黑体" w:eastAsia="黑体" w:cs="黑体"/>
          <w:sz w:val="24"/>
          <w:szCs w:val="24"/>
          <w:lang w:val="en-US" w:eastAsia="zh-CN"/>
        </w:rPr>
        <w:t>订单信息面板界面app运行截图：</w:t>
      </w:r>
    </w:p>
    <w:p w14:paraId="736E364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43" name="图片 143" descr="Screenshot_20251003_03293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Screenshot_20251003_032931_com_tencent_mm_AppBran"/>
                    <pic:cNvPicPr>
                      <a:picLocks noChangeAspect="1"/>
                    </pic:cNvPicPr>
                  </pic:nvPicPr>
                  <pic:blipFill>
                    <a:blip r:embed="rId114"/>
                    <a:stretch>
                      <a:fillRect/>
                    </a:stretch>
                  </pic:blipFill>
                  <pic:spPr>
                    <a:xfrm>
                      <a:off x="0" y="0"/>
                      <a:ext cx="1787525" cy="3959860"/>
                    </a:xfrm>
                    <a:prstGeom prst="rect">
                      <a:avLst/>
                    </a:prstGeom>
                  </pic:spPr>
                </pic:pic>
              </a:graphicData>
            </a:graphic>
          </wp:inline>
        </w:drawing>
      </w:r>
    </w:p>
    <w:p w14:paraId="0C30AC77">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4.2-69</w:t>
      </w:r>
    </w:p>
    <w:p w14:paraId="58DB3DF3">
      <w:pPr>
        <w:spacing w:line="360" w:lineRule="auto"/>
        <w:rPr>
          <w:rFonts w:hint="default" w:ascii="黑体" w:hAnsi="黑体" w:eastAsia="黑体" w:cs="黑体"/>
          <w:sz w:val="24"/>
          <w:szCs w:val="24"/>
          <w:lang w:val="en-US" w:eastAsia="zh-CN"/>
        </w:rPr>
      </w:pPr>
    </w:p>
    <w:p w14:paraId="16D476E8">
      <w:pPr>
        <w:numPr>
          <w:ilvl w:val="0"/>
          <w:numId w:val="50"/>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导航至起点与状态转换</w:t>
      </w:r>
    </w:p>
    <w:p w14:paraId="6500819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接单成功后，系统自动启动导航功能，为司机提供可视化路线指引。通过持续的位置监控，当检测到司机距离订单起点小于100米时，系统自动触发状态转换，将订单从"等待司机到达起点"更新为"司机已到达"。这一过程完全自动化，无需人工干预，通过精确的GPS定位和智能距离算法实现无缝衔接。</w:t>
      </w:r>
    </w:p>
    <w:p w14:paraId="35E30BA8">
      <w:pPr>
        <w:numPr>
          <w:ilvl w:val="0"/>
          <w:numId w:val="50"/>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乘客验证与行程开始</w:t>
      </w:r>
    </w:p>
    <w:p w14:paraId="7D6D4AF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为确保订单安全性，系统设计了双重验证机制。司机到达后，系统提供乘客手机尾号后4位的前两位（如"89"），司机需要输入后两位完成验证。验证过程采用HTTPS加密传输，防止信息泄露。只有验证通过后，订单状态才会转为"进行中"，系统开始精确计费和里程统计，确保费用计算的公平性和透明度。</w:t>
      </w:r>
    </w:p>
    <w:p w14:paraId="648FCF1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司机等待乘客与乘客验证界面app运行截图：</w:t>
      </w:r>
    </w:p>
    <w:p w14:paraId="6360104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44" name="图片 144" descr="Screenshot_20251003_033004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Screenshot_20251003_033004_com_tencent_mm_AppBran"/>
                    <pic:cNvPicPr>
                      <a:picLocks noChangeAspect="1"/>
                    </pic:cNvPicPr>
                  </pic:nvPicPr>
                  <pic:blipFill>
                    <a:blip r:embed="rId115"/>
                    <a:stretch>
                      <a:fillRect/>
                    </a:stretch>
                  </pic:blipFill>
                  <pic:spPr>
                    <a:xfrm>
                      <a:off x="0" y="0"/>
                      <a:ext cx="178752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787525" cy="3959860"/>
            <wp:effectExtent l="0" t="0" r="3175" b="2540"/>
            <wp:docPr id="145" name="图片 145" descr="Screenshot_20251003_033009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Screenshot_20251003_033009_com_tencent_mm_AppBran"/>
                    <pic:cNvPicPr>
                      <a:picLocks noChangeAspect="1"/>
                    </pic:cNvPicPr>
                  </pic:nvPicPr>
                  <pic:blipFill>
                    <a:blip r:embed="rId116"/>
                    <a:stretch>
                      <a:fillRect/>
                    </a:stretch>
                  </pic:blipFill>
                  <pic:spPr>
                    <a:xfrm>
                      <a:off x="0" y="0"/>
                      <a:ext cx="1787525" cy="3959860"/>
                    </a:xfrm>
                    <a:prstGeom prst="rect">
                      <a:avLst/>
                    </a:prstGeom>
                  </pic:spPr>
                </pic:pic>
              </a:graphicData>
            </a:graphic>
          </wp:inline>
        </w:drawing>
      </w:r>
    </w:p>
    <w:p w14:paraId="34AFBBA3">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4.2-70 71</w:t>
      </w:r>
    </w:p>
    <w:p w14:paraId="0D3843B9">
      <w:pPr>
        <w:spacing w:line="360" w:lineRule="auto"/>
        <w:rPr>
          <w:rFonts w:hint="eastAsia" w:ascii="黑体" w:hAnsi="黑体" w:eastAsia="黑体" w:cs="黑体"/>
          <w:sz w:val="24"/>
          <w:szCs w:val="24"/>
          <w:lang w:val="en-US" w:eastAsia="zh-CN"/>
        </w:rPr>
      </w:pPr>
    </w:p>
    <w:p w14:paraId="6CB42343">
      <w:pPr>
        <w:numPr>
          <w:ilvl w:val="0"/>
          <w:numId w:val="50"/>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行程中进行与位置监控</w:t>
      </w:r>
    </w:p>
    <w:p w14:paraId="1397AC1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行程过程中，系统实施7×24小时实时监控，通过对比实际行驶路线与规划路线的偏差度，自动检测异常情况，具体实现在4.2.25 风险预警中进行讲解。同时，系统实时更新地图显示，为司机提供准确的导航指引。</w:t>
      </w:r>
    </w:p>
    <w:p w14:paraId="297858FE">
      <w:pPr>
        <w:numPr>
          <w:ilvl w:val="0"/>
          <w:numId w:val="50"/>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订单完成与状态结束</w:t>
      </w:r>
    </w:p>
    <w:p w14:paraId="073D5D53">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车辆进入目的地500米范围内，系统自动激活订单完成功能。司机通过创新的滑动确认机制完成订单，这种设计既防止误操作，又确保操作便捷性。系统会进行最终的位置验证，确保司机确实到达目的地附近，然后自动计算最终费用，生成详细的费用明细，包括基础费用、里程费、时长费、路桥费等。订单完成后，系统立即更新司机收入记录，并通过消息推送通知乘客进行支付。</w:t>
      </w:r>
    </w:p>
    <w:p w14:paraId="597C5F5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司机结束订单逻辑后端核心代码实现截图：</w:t>
      </w:r>
    </w:p>
    <w:p w14:paraId="2E8739D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7960" cy="3503295"/>
            <wp:effectExtent l="0" t="0" r="0" b="0"/>
            <wp:docPr id="14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61"/>
                    <pic:cNvPicPr>
                      <a:picLocks noChangeAspect="1"/>
                    </pic:cNvPicPr>
                  </pic:nvPicPr>
                  <pic:blipFill>
                    <a:blip r:embed="rId117"/>
                    <a:srcRect b="16333"/>
                    <a:stretch>
                      <a:fillRect/>
                    </a:stretch>
                  </pic:blipFill>
                  <pic:spPr>
                    <a:xfrm>
                      <a:off x="0" y="0"/>
                      <a:ext cx="5267960" cy="3503295"/>
                    </a:xfrm>
                    <a:prstGeom prst="rect">
                      <a:avLst/>
                    </a:prstGeom>
                    <a:noFill/>
                    <a:ln>
                      <a:noFill/>
                    </a:ln>
                  </pic:spPr>
                </pic:pic>
              </a:graphicData>
            </a:graphic>
          </wp:inline>
        </w:drawing>
      </w:r>
    </w:p>
    <w:p w14:paraId="216D21B8">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4.2-72</w:t>
      </w:r>
    </w:p>
    <w:p w14:paraId="2E61643F">
      <w:pPr>
        <w:spacing w:line="360" w:lineRule="auto"/>
        <w:rPr>
          <w:rFonts w:hint="default" w:ascii="黑体" w:hAnsi="黑体" w:eastAsia="黑体" w:cs="黑体"/>
          <w:sz w:val="24"/>
          <w:szCs w:val="24"/>
          <w:lang w:val="en-US" w:eastAsia="zh-CN"/>
        </w:rPr>
      </w:pPr>
    </w:p>
    <w:p w14:paraId="72D37973">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司机结束订单操作app运行截图：</w:t>
      </w:r>
    </w:p>
    <w:p w14:paraId="0239B8E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46" name="图片 146" descr="Screenshot_20251003_033049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Screenshot_20251003_033049_com_tencent_mm_AppBran"/>
                    <pic:cNvPicPr>
                      <a:picLocks noChangeAspect="1"/>
                    </pic:cNvPicPr>
                  </pic:nvPicPr>
                  <pic:blipFill>
                    <a:blip r:embed="rId118"/>
                    <a:stretch>
                      <a:fillRect/>
                    </a:stretch>
                  </pic:blipFill>
                  <pic:spPr>
                    <a:xfrm>
                      <a:off x="0" y="0"/>
                      <a:ext cx="178752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787525" cy="3959860"/>
            <wp:effectExtent l="0" t="0" r="3175" b="2540"/>
            <wp:docPr id="147" name="图片 147" descr="Screenshot_20251003_03305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Screenshot_20251003_033057_com_tencent_mm_AppBran"/>
                    <pic:cNvPicPr>
                      <a:picLocks noChangeAspect="1"/>
                    </pic:cNvPicPr>
                  </pic:nvPicPr>
                  <pic:blipFill>
                    <a:blip r:embed="rId119"/>
                    <a:stretch>
                      <a:fillRect/>
                    </a:stretch>
                  </pic:blipFill>
                  <pic:spPr>
                    <a:xfrm>
                      <a:off x="0" y="0"/>
                      <a:ext cx="1787525" cy="3959860"/>
                    </a:xfrm>
                    <a:prstGeom prst="rect">
                      <a:avLst/>
                    </a:prstGeom>
                  </pic:spPr>
                </pic:pic>
              </a:graphicData>
            </a:graphic>
          </wp:inline>
        </w:drawing>
      </w:r>
    </w:p>
    <w:p w14:paraId="112DEFC7">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4.2-73  74</w:t>
      </w:r>
    </w:p>
    <w:p w14:paraId="3E1E66EF">
      <w:pPr>
        <w:spacing w:line="360" w:lineRule="auto"/>
        <w:rPr>
          <w:rFonts w:hint="eastAsia" w:ascii="黑体" w:hAnsi="黑体" w:eastAsia="黑体" w:cs="黑体"/>
          <w:sz w:val="24"/>
          <w:szCs w:val="24"/>
          <w:lang w:val="en-US" w:eastAsia="zh-CN"/>
        </w:rPr>
      </w:pPr>
    </w:p>
    <w:p w14:paraId="575C482C">
      <w:pPr>
        <w:pageBreakBefore w:val="0"/>
        <w:kinsoku/>
        <w:wordWrap/>
        <w:overflowPunct/>
        <w:topLinePunct w:val="0"/>
        <w:autoSpaceDE/>
        <w:autoSpaceDN/>
        <w:bidi w:val="0"/>
        <w:spacing w:line="480" w:lineRule="auto"/>
        <w:textAlignment w:val="auto"/>
        <w:outlineLvl w:val="3"/>
        <w:rPr>
          <w:rFonts w:hint="eastAsia" w:ascii="黑体" w:hAnsi="黑体" w:eastAsia="黑体" w:cs="黑体"/>
          <w:b/>
          <w:bCs/>
          <w:sz w:val="24"/>
          <w:szCs w:val="24"/>
          <w:lang w:val="en-US" w:eastAsia="zh-CN"/>
        </w:rPr>
      </w:pPr>
      <w:bookmarkStart w:id="105" w:name="_Toc18793"/>
      <w:r>
        <w:rPr>
          <w:rFonts w:hint="eastAsia" w:ascii="黑体" w:hAnsi="黑体" w:eastAsia="黑体" w:cs="黑体"/>
          <w:b/>
          <w:bCs/>
          <w:sz w:val="24"/>
          <w:szCs w:val="24"/>
          <w:lang w:val="en-US" w:eastAsia="zh-CN"/>
        </w:rPr>
        <w:t>4.2.2.3 订单管理</w:t>
      </w:r>
      <w:bookmarkEnd w:id="105"/>
    </w:p>
    <w:p w14:paraId="0E053B86">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司机端订单管理功能通过菜单栏中的"司机订单管理"入口提供完整的订单查看和管理能力，主要包括订单列表界面和订单详情界面两个核心部分。</w:t>
      </w:r>
    </w:p>
    <w:p w14:paraId="7783582F">
      <w:pPr>
        <w:numPr>
          <w:ilvl w:val="0"/>
          <w:numId w:val="51"/>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订单列表界面实现</w:t>
      </w:r>
    </w:p>
    <w:p w14:paraId="77ACF452">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列表界面采用现代化的数据展示设计，为司机提供高效的订单浏览和管理功能。页面顶部设置搜索筛选栏，包含日期区间选择器和状态筛选按钮，支持按时间范围和订单状态进行精确查询。日期筛选采用日历组件，可选择任意起始和结束日期，状态筛选提供全部订单、预约中、等待司机接单、等待司机到达起点、等待司机接客、进行中、待支付、已完成、已取消等多种选项。。</w:t>
      </w:r>
    </w:p>
    <w:p w14:paraId="68A55652">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列表项支持点击交互，点击任意订单卡片可跳转到对应的订单详情页面。页面包含完善的空状态提示、加载状态显示和错误处理机制，确保在各种数据状态下都能提供良好的用户体验。权限控制系统会验证司机身份，非司机用户或未登录用户无法访问订单列表功能。</w:t>
      </w:r>
    </w:p>
    <w:p w14:paraId="2F1948B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订单列表界面app运行截图：</w:t>
      </w:r>
    </w:p>
    <w:p w14:paraId="26D34BC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49" name="图片 149" descr="Screenshot_20251003_14425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Screenshot_20251003_144251_com_tencent_mm_AppBran"/>
                    <pic:cNvPicPr>
                      <a:picLocks noChangeAspect="1"/>
                    </pic:cNvPicPr>
                  </pic:nvPicPr>
                  <pic:blipFill>
                    <a:blip r:embed="rId72"/>
                    <a:stretch>
                      <a:fillRect/>
                    </a:stretch>
                  </pic:blipFill>
                  <pic:spPr>
                    <a:xfrm>
                      <a:off x="0" y="0"/>
                      <a:ext cx="1787525" cy="3959860"/>
                    </a:xfrm>
                    <a:prstGeom prst="rect">
                      <a:avLst/>
                    </a:prstGeom>
                  </pic:spPr>
                </pic:pic>
              </a:graphicData>
            </a:graphic>
          </wp:inline>
        </w:drawing>
      </w:r>
    </w:p>
    <w:p w14:paraId="05BB81C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4.2-75</w:t>
      </w:r>
    </w:p>
    <w:p w14:paraId="2CF0791A">
      <w:pPr>
        <w:spacing w:line="360" w:lineRule="auto"/>
        <w:rPr>
          <w:rFonts w:hint="eastAsia" w:ascii="黑体" w:hAnsi="黑体" w:eastAsia="黑体" w:cs="黑体"/>
          <w:sz w:val="24"/>
          <w:szCs w:val="24"/>
          <w:lang w:val="en-US" w:eastAsia="zh-CN"/>
        </w:rPr>
      </w:pPr>
    </w:p>
    <w:p w14:paraId="0BEDAE6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订单筛选界面app运行截图：</w:t>
      </w:r>
    </w:p>
    <w:p w14:paraId="0673289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950085" cy="4319905"/>
            <wp:effectExtent l="0" t="0" r="12065" b="4445"/>
            <wp:docPr id="150" name="图片 150" descr="Screenshot_20251003_14383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Screenshot_20251003_143833_com_tencent_mm_AppBran"/>
                    <pic:cNvPicPr>
                      <a:picLocks noChangeAspect="1"/>
                    </pic:cNvPicPr>
                  </pic:nvPicPr>
                  <pic:blipFill>
                    <a:blip r:embed="rId71"/>
                    <a:stretch>
                      <a:fillRect/>
                    </a:stretch>
                  </pic:blipFill>
                  <pic:spPr>
                    <a:xfrm>
                      <a:off x="0" y="0"/>
                      <a:ext cx="1950085" cy="431990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950085" cy="4319905"/>
            <wp:effectExtent l="0" t="0" r="12065" b="4445"/>
            <wp:docPr id="151" name="图片 151" descr="Screenshot_20251003_14394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Screenshot_20251003_143947_com_tencent_mm_AppBran"/>
                    <pic:cNvPicPr>
                      <a:picLocks noChangeAspect="1"/>
                    </pic:cNvPicPr>
                  </pic:nvPicPr>
                  <pic:blipFill>
                    <a:blip r:embed="rId68"/>
                    <a:stretch>
                      <a:fillRect/>
                    </a:stretch>
                  </pic:blipFill>
                  <pic:spPr>
                    <a:xfrm>
                      <a:off x="0" y="0"/>
                      <a:ext cx="1950085" cy="4319905"/>
                    </a:xfrm>
                    <a:prstGeom prst="rect">
                      <a:avLst/>
                    </a:prstGeom>
                  </pic:spPr>
                </pic:pic>
              </a:graphicData>
            </a:graphic>
          </wp:inline>
        </w:drawing>
      </w:r>
    </w:p>
    <w:p w14:paraId="7D53945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4.2-76  77</w:t>
      </w:r>
    </w:p>
    <w:p w14:paraId="243183CF">
      <w:pPr>
        <w:spacing w:line="360" w:lineRule="auto"/>
        <w:rPr>
          <w:rFonts w:hint="default" w:ascii="黑体" w:hAnsi="黑体" w:eastAsia="黑体" w:cs="黑体"/>
          <w:sz w:val="24"/>
          <w:szCs w:val="24"/>
          <w:lang w:val="en-US" w:eastAsia="zh-CN"/>
        </w:rPr>
      </w:pPr>
    </w:p>
    <w:p w14:paraId="48DCCF3D">
      <w:pPr>
        <w:numPr>
          <w:ilvl w:val="0"/>
          <w:numId w:val="51"/>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订单详情界面实现</w:t>
      </w:r>
    </w:p>
    <w:p w14:paraId="33F79AF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详情界面提供完整的订单信息展示和路线可视化功能。页面采用分区布局设计，包含订单基本信息区域、地图路线展示区域、用户信息区域和车辆信息区域。基本信息区域显示订单号、状态、下单时间、完成时间、起点终点地址、行驶距离、费用金额和过路费等详细数据，所有时间信息均格式化为用户友好的中文显示。</w:t>
      </w:r>
    </w:p>
    <w:p w14:paraId="1D013D8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地图区域集成腾讯地图组件，动态展示订单的完整行驶路线。系统会根据订单的路线点数据自动计算地图中心点和缩放级别，在地图上标记起点和终点位置，并绘制红色的导航路线线。地图支持交互操作，包括缩放、拖动、旋转等，方便司机查看详细的路线信息。起点和终点标记点包含信息弹窗，显示具体的位置名称。</w:t>
      </w:r>
    </w:p>
    <w:p w14:paraId="3F507576">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信息区域显示订单相关的用户ID信息，车辆信息区域展示执行该订单的车辆ID数据。页面加载时会自动从路由参数中获取订单ID，调用后端API获取详细的订单数据，并更新地图配置。完善的错误处理机制确保在订单不存在或网络异常时能给出明确的提示信息。权限验证系统确保只有认证司机才能查看订单详情，保护用户数据安全。</w:t>
      </w:r>
    </w:p>
    <w:p w14:paraId="40856F8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订单详情界面app运行截图：</w:t>
      </w:r>
    </w:p>
    <w:p w14:paraId="683560B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950085" cy="4319905"/>
            <wp:effectExtent l="0" t="0" r="12065" b="4445"/>
            <wp:docPr id="152" name="图片 152" descr="Screenshot_20251003_16303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Screenshot_20251003_163033_com_tencent_mm_AppBran"/>
                    <pic:cNvPicPr>
                      <a:picLocks noChangeAspect="1"/>
                    </pic:cNvPicPr>
                  </pic:nvPicPr>
                  <pic:blipFill>
                    <a:blip r:embed="rId120"/>
                    <a:stretch>
                      <a:fillRect/>
                    </a:stretch>
                  </pic:blipFill>
                  <pic:spPr>
                    <a:xfrm>
                      <a:off x="0" y="0"/>
                      <a:ext cx="1950085" cy="431990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950085" cy="4319905"/>
            <wp:effectExtent l="0" t="0" r="12065" b="4445"/>
            <wp:docPr id="153" name="图片 153" descr="Screenshot_20251003_163038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Screenshot_20251003_163038_com_tencent_mm_AppBran"/>
                    <pic:cNvPicPr>
                      <a:picLocks noChangeAspect="1"/>
                    </pic:cNvPicPr>
                  </pic:nvPicPr>
                  <pic:blipFill>
                    <a:blip r:embed="rId121"/>
                    <a:stretch>
                      <a:fillRect/>
                    </a:stretch>
                  </pic:blipFill>
                  <pic:spPr>
                    <a:xfrm>
                      <a:off x="0" y="0"/>
                      <a:ext cx="1950085" cy="4319905"/>
                    </a:xfrm>
                    <a:prstGeom prst="rect">
                      <a:avLst/>
                    </a:prstGeom>
                  </pic:spPr>
                </pic:pic>
              </a:graphicData>
            </a:graphic>
          </wp:inline>
        </w:drawing>
      </w:r>
    </w:p>
    <w:p w14:paraId="66A49AAD">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4.2-78  79</w:t>
      </w:r>
    </w:p>
    <w:p w14:paraId="4BB293EC">
      <w:pPr>
        <w:spacing w:line="360" w:lineRule="auto"/>
        <w:rPr>
          <w:rFonts w:hint="default" w:ascii="黑体" w:hAnsi="黑体" w:eastAsia="黑体" w:cs="黑体"/>
          <w:sz w:val="24"/>
          <w:szCs w:val="24"/>
          <w:lang w:val="en-US" w:eastAsia="zh-CN"/>
        </w:rPr>
      </w:pPr>
    </w:p>
    <w:p w14:paraId="2D0A4958">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06" w:name="_Toc12595"/>
      <w:r>
        <w:rPr>
          <w:rFonts w:hint="eastAsia" w:ascii="黑体" w:hAnsi="黑体" w:eastAsia="黑体" w:cs="黑体"/>
          <w:b/>
          <w:bCs/>
          <w:sz w:val="24"/>
          <w:szCs w:val="24"/>
          <w:lang w:val="en-US" w:eastAsia="zh-CN"/>
        </w:rPr>
        <w:t>4.2.2.4 收入管理</w:t>
      </w:r>
      <w:bookmarkEnd w:id="106"/>
    </w:p>
    <w:p w14:paraId="6F2B1AB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收入管理模块为司机提供了完整的收入追踪和管理功能，。该模块支持司机查看总收入统计、收入明细列表、收入详情查看，</w:t>
      </w:r>
    </w:p>
    <w:p w14:paraId="5D3E84A2">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收入数据模型设计</w:t>
      </w:r>
    </w:p>
    <w:p w14:paraId="7C4FEBCF">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设计了专门的司机收入数据模型，包含收入ID、司机ID、关联订单ID、收入类型、金额、描述等关键字段。收入类型支持订单收入、活动收入和其他收入三种分类，通过枚举类型确保数据一致性。金额字段采用decimal类型存储，确保财务计算的精确性。</w:t>
      </w:r>
    </w:p>
    <w:p w14:paraId="4B3F78A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收入管理模型定义截图：</w:t>
      </w:r>
    </w:p>
    <w:p w14:paraId="682EC8C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3040" cy="2079625"/>
            <wp:effectExtent l="0" t="0" r="3810" b="15875"/>
            <wp:docPr id="15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62"/>
                    <pic:cNvPicPr>
                      <a:picLocks noChangeAspect="1"/>
                    </pic:cNvPicPr>
                  </pic:nvPicPr>
                  <pic:blipFill>
                    <a:blip r:embed="rId122"/>
                    <a:stretch>
                      <a:fillRect/>
                    </a:stretch>
                  </pic:blipFill>
                  <pic:spPr>
                    <a:xfrm>
                      <a:off x="0" y="0"/>
                      <a:ext cx="5273040" cy="2079625"/>
                    </a:xfrm>
                    <a:prstGeom prst="rect">
                      <a:avLst/>
                    </a:prstGeom>
                    <a:noFill/>
                    <a:ln>
                      <a:noFill/>
                    </a:ln>
                  </pic:spPr>
                </pic:pic>
              </a:graphicData>
            </a:graphic>
          </wp:inline>
        </w:drawing>
      </w:r>
    </w:p>
    <w:p w14:paraId="562FDC89">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4.2-80</w:t>
      </w:r>
    </w:p>
    <w:p w14:paraId="0CA8003D">
      <w:pPr>
        <w:spacing w:line="360" w:lineRule="auto"/>
        <w:rPr>
          <w:rFonts w:hint="default" w:ascii="黑体" w:hAnsi="黑体" w:eastAsia="黑体" w:cs="黑体"/>
          <w:sz w:val="24"/>
          <w:szCs w:val="24"/>
          <w:lang w:val="en-US" w:eastAsia="zh-CN"/>
        </w:rPr>
      </w:pPr>
    </w:p>
    <w:p w14:paraId="200461D3">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总收入统计功能</w:t>
      </w:r>
    </w:p>
    <w:p w14:paraId="45A976C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司机可以通过总收入接口实时查看自己的累计收入金额。后端通过聚合查询计算指定司机的所有收入记录总和，前端以醒目的方式展示总收入数字，为司机提供直观的收入概览。</w:t>
      </w:r>
    </w:p>
    <w:p w14:paraId="66C197E5">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 收入明细列表</w:t>
      </w:r>
    </w:p>
    <w:p w14:paraId="4E66849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收入明细功能提供了分页展示的收入记录列表，支持按收入类型筛选和按日期范围查询。列表显示每条收入的类型、金额、描述和创建时间，司机可以清晰地了解每笔收入的来源和时间分布。</w:t>
      </w:r>
    </w:p>
    <w:p w14:paraId="39FA189A">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4. 收入详情查看</w:t>
      </w:r>
    </w:p>
    <w:p w14:paraId="1F0B9620">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司机可以点击查看任意收入的详细信息，包括完整的收入记录数据。系统通过权限验证确保司机只能查看自己的收入记录，保障数据安全性。</w:t>
      </w:r>
    </w:p>
    <w:p w14:paraId="1F618A00">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收入管理界面app运行截图：</w:t>
      </w:r>
    </w:p>
    <w:p w14:paraId="5B8F937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950085" cy="4319905"/>
            <wp:effectExtent l="0" t="0" r="12065" b="4445"/>
            <wp:docPr id="155" name="图片 155" descr="Screenshot_20251003_163949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Screenshot_20251003_163949_com_tencent_mm_AppBran"/>
                    <pic:cNvPicPr>
                      <a:picLocks noChangeAspect="1"/>
                    </pic:cNvPicPr>
                  </pic:nvPicPr>
                  <pic:blipFill>
                    <a:blip r:embed="rId123"/>
                    <a:stretch>
                      <a:fillRect/>
                    </a:stretch>
                  </pic:blipFill>
                  <pic:spPr>
                    <a:xfrm>
                      <a:off x="0" y="0"/>
                      <a:ext cx="1950085" cy="4319905"/>
                    </a:xfrm>
                    <a:prstGeom prst="rect">
                      <a:avLst/>
                    </a:prstGeom>
                  </pic:spPr>
                </pic:pic>
              </a:graphicData>
            </a:graphic>
          </wp:inline>
        </w:drawing>
      </w:r>
    </w:p>
    <w:p w14:paraId="14A95419">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4.2-81</w:t>
      </w:r>
    </w:p>
    <w:p w14:paraId="6D94E56D">
      <w:pPr>
        <w:spacing w:line="360" w:lineRule="auto"/>
        <w:rPr>
          <w:rFonts w:hint="default" w:ascii="黑体" w:hAnsi="黑体" w:eastAsia="黑体" w:cs="黑体"/>
          <w:sz w:val="24"/>
          <w:szCs w:val="24"/>
          <w:lang w:val="en-US" w:eastAsia="zh-CN"/>
        </w:rPr>
      </w:pPr>
    </w:p>
    <w:p w14:paraId="0B452D45">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07" w:name="_Toc5483"/>
      <w:r>
        <w:rPr>
          <w:rFonts w:hint="eastAsia" w:ascii="黑体" w:hAnsi="黑体" w:eastAsia="黑体" w:cs="黑体"/>
          <w:b/>
          <w:bCs/>
          <w:sz w:val="24"/>
          <w:szCs w:val="24"/>
          <w:lang w:val="en-US" w:eastAsia="zh-CN"/>
        </w:rPr>
        <w:t>4.2.2.5 信息管理</w:t>
      </w:r>
      <w:bookmarkEnd w:id="107"/>
    </w:p>
    <w:p w14:paraId="6A67AD4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信息管理模块是司机端功能的核心组成部分，主要包含司机信息管理、车辆注册和车辆信息管理三大部分。该模块通过前后端协同工作，实现了司机和车辆信息的完整生命周期管理，包括信息提交、审核、更新和维护等操作。</w:t>
      </w:r>
    </w:p>
    <w:p w14:paraId="19D1AA33">
      <w:pPr>
        <w:numPr>
          <w:ilvl w:val="0"/>
          <w:numId w:val="52"/>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司机信息管理</w:t>
      </w:r>
    </w:p>
    <w:p w14:paraId="01BDC00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信息管理功能为司机提供了个人信息的维护和查看能力。系统采用审核机制确保信息的真实性和准确性，司机在首次注册时需要提交完整的个人信息，包括真实姓名、手机号码、驾照编号和驾照图片等关键信息。后台通过严格的校验流程对提交的信息进行审核，只有审核通过后用户才能获得司机身份权限。</w:t>
      </w:r>
    </w:p>
    <w:p w14:paraId="0227ACD4">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可以通过个人信息页面查看当前的审核状态和详细信息，对于已通过审核的信息，司机仍然可以申请修改，但修改后的信息需要重新提交审核流程。系统会记录所有的审核历史记录，方便司机查看审核进度和结果。这种机制既保证了信息的准确性，又为司机提供了灵活的信息更新途径。</w:t>
      </w:r>
    </w:p>
    <w:p w14:paraId="7038173C">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司机信息管理后端核心代码实现截图：</w:t>
      </w:r>
    </w:p>
    <w:p w14:paraId="31C58FB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4785" cy="2936240"/>
            <wp:effectExtent l="0" t="0" r="12065" b="16510"/>
            <wp:docPr id="156"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63"/>
                    <pic:cNvPicPr>
                      <a:picLocks noChangeAspect="1"/>
                    </pic:cNvPicPr>
                  </pic:nvPicPr>
                  <pic:blipFill>
                    <a:blip r:embed="rId124"/>
                    <a:stretch>
                      <a:fillRect/>
                    </a:stretch>
                  </pic:blipFill>
                  <pic:spPr>
                    <a:xfrm>
                      <a:off x="0" y="0"/>
                      <a:ext cx="5264785" cy="2936240"/>
                    </a:xfrm>
                    <a:prstGeom prst="rect">
                      <a:avLst/>
                    </a:prstGeom>
                    <a:noFill/>
                    <a:ln>
                      <a:noFill/>
                    </a:ln>
                  </pic:spPr>
                </pic:pic>
              </a:graphicData>
            </a:graphic>
          </wp:inline>
        </w:drawing>
      </w:r>
    </w:p>
    <w:p w14:paraId="05401FB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4.2-82</w:t>
      </w:r>
    </w:p>
    <w:p w14:paraId="153B75B6">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司机信息管理界面app运行截图：</w:t>
      </w:r>
    </w:p>
    <w:p w14:paraId="1790B52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950085" cy="4319905"/>
            <wp:effectExtent l="0" t="0" r="12065" b="4445"/>
            <wp:docPr id="158" name="图片 158" descr="Screenshot_20251003_164555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Screenshot_20251003_164555_com_tencent_mm_AppBran"/>
                    <pic:cNvPicPr>
                      <a:picLocks noChangeAspect="1"/>
                    </pic:cNvPicPr>
                  </pic:nvPicPr>
                  <pic:blipFill>
                    <a:blip r:embed="rId125"/>
                    <a:stretch>
                      <a:fillRect/>
                    </a:stretch>
                  </pic:blipFill>
                  <pic:spPr>
                    <a:xfrm>
                      <a:off x="0" y="0"/>
                      <a:ext cx="1950085" cy="4319905"/>
                    </a:xfrm>
                    <a:prstGeom prst="rect">
                      <a:avLst/>
                    </a:prstGeom>
                  </pic:spPr>
                </pic:pic>
              </a:graphicData>
            </a:graphic>
          </wp:inline>
        </w:drawing>
      </w:r>
      <w:r>
        <w:rPr>
          <w:rFonts w:hint="default" w:ascii="黑体" w:hAnsi="黑体" w:eastAsia="黑体" w:cs="黑体"/>
          <w:sz w:val="24"/>
          <w:szCs w:val="24"/>
          <w:lang w:val="en-US" w:eastAsia="zh-CN"/>
        </w:rPr>
        <w:drawing>
          <wp:inline distT="0" distB="0" distL="114300" distR="114300">
            <wp:extent cx="1950085" cy="4319905"/>
            <wp:effectExtent l="0" t="0" r="12065" b="4445"/>
            <wp:docPr id="159" name="图片 159" descr="Screenshot_20251003_16460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Screenshot_20251003_164601_com_tencent_mm_AppBran"/>
                    <pic:cNvPicPr>
                      <a:picLocks noChangeAspect="1"/>
                    </pic:cNvPicPr>
                  </pic:nvPicPr>
                  <pic:blipFill>
                    <a:blip r:embed="rId126"/>
                    <a:stretch>
                      <a:fillRect/>
                    </a:stretch>
                  </pic:blipFill>
                  <pic:spPr>
                    <a:xfrm>
                      <a:off x="0" y="0"/>
                      <a:ext cx="1950085" cy="4319905"/>
                    </a:xfrm>
                    <a:prstGeom prst="rect">
                      <a:avLst/>
                    </a:prstGeom>
                  </pic:spPr>
                </pic:pic>
              </a:graphicData>
            </a:graphic>
          </wp:inline>
        </w:drawing>
      </w:r>
    </w:p>
    <w:p w14:paraId="7D8846B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4.2-83 84</w:t>
      </w:r>
    </w:p>
    <w:p w14:paraId="7A50AF75">
      <w:pPr>
        <w:spacing w:line="360" w:lineRule="auto"/>
        <w:rPr>
          <w:rFonts w:hint="default" w:ascii="黑体" w:hAnsi="黑体" w:eastAsia="黑体" w:cs="黑体"/>
          <w:sz w:val="24"/>
          <w:szCs w:val="24"/>
          <w:lang w:val="en-US" w:eastAsia="zh-CN"/>
        </w:rPr>
      </w:pPr>
    </w:p>
    <w:p w14:paraId="0F8E3D7A">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司机信息审核记录界面app运行截图：</w:t>
      </w:r>
    </w:p>
    <w:p w14:paraId="3678F85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950085" cy="4319905"/>
            <wp:effectExtent l="0" t="0" r="12065" b="4445"/>
            <wp:docPr id="160" name="图片 160" descr="Screenshot_20251003_16464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Screenshot_20251003_164641_com_tencent_mm_AppBran"/>
                    <pic:cNvPicPr>
                      <a:picLocks noChangeAspect="1"/>
                    </pic:cNvPicPr>
                  </pic:nvPicPr>
                  <pic:blipFill>
                    <a:blip r:embed="rId127"/>
                    <a:stretch>
                      <a:fillRect/>
                    </a:stretch>
                  </pic:blipFill>
                  <pic:spPr>
                    <a:xfrm>
                      <a:off x="0" y="0"/>
                      <a:ext cx="1950085" cy="431990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950085" cy="4319905"/>
            <wp:effectExtent l="0" t="0" r="12065" b="4445"/>
            <wp:docPr id="161" name="图片 161" descr="Screenshot_20251003_170526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Screenshot_20251003_170526_com_tencent_mm_AppBran"/>
                    <pic:cNvPicPr>
                      <a:picLocks noChangeAspect="1"/>
                    </pic:cNvPicPr>
                  </pic:nvPicPr>
                  <pic:blipFill>
                    <a:blip r:embed="rId128"/>
                    <a:stretch>
                      <a:fillRect/>
                    </a:stretch>
                  </pic:blipFill>
                  <pic:spPr>
                    <a:xfrm>
                      <a:off x="0" y="0"/>
                      <a:ext cx="1950085" cy="4319905"/>
                    </a:xfrm>
                    <a:prstGeom prst="rect">
                      <a:avLst/>
                    </a:prstGeom>
                  </pic:spPr>
                </pic:pic>
              </a:graphicData>
            </a:graphic>
          </wp:inline>
        </w:drawing>
      </w:r>
    </w:p>
    <w:p w14:paraId="21E582E9">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4.2-85 86</w:t>
      </w:r>
    </w:p>
    <w:p w14:paraId="7E4FCF6D">
      <w:pPr>
        <w:spacing w:line="360" w:lineRule="auto"/>
        <w:rPr>
          <w:rFonts w:hint="default" w:ascii="黑体" w:hAnsi="黑体" w:eastAsia="黑体" w:cs="黑体"/>
          <w:sz w:val="24"/>
          <w:szCs w:val="24"/>
          <w:lang w:val="en-US" w:eastAsia="zh-CN"/>
        </w:rPr>
      </w:pPr>
    </w:p>
    <w:p w14:paraId="634D8F04">
      <w:pPr>
        <w:numPr>
          <w:ilvl w:val="0"/>
          <w:numId w:val="52"/>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车辆注册功能</w:t>
      </w:r>
    </w:p>
    <w:p w14:paraId="0F19163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注册是司机开展服务的前提条件，系统设计了完善的车辆信息采集和审核流程。司机需要提供车辆的基本信息，包括车牌号码、车辆类型、品牌型号、车辆颜色、制造年份等基础数据，同时还需要上传行驶证图片和提供保险到期时间等关键证件信息。</w:t>
      </w:r>
    </w:p>
    <w:p w14:paraId="62B4C95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对车辆信息进行唯一性校验，确保同一辆车不会被重复注册。车辆注册采用审核制，司机提交的信息需要经过后台管理员的审核确认后才能正式生效。审核过程中，管理员可以查看详细的车辆信息和证件图片，确保车辆信息的真实性和合规性。审核通过后，车辆信息将被正式录入系统，司机可以开始使用该车辆提供服务。</w:t>
      </w:r>
    </w:p>
    <w:p w14:paraId="44CFE813">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车辆注册功能后端核心代码实现截图：</w:t>
      </w:r>
    </w:p>
    <w:p w14:paraId="66B8463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6690" cy="2831465"/>
            <wp:effectExtent l="0" t="0" r="10160" b="6985"/>
            <wp:docPr id="15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64"/>
                    <pic:cNvPicPr>
                      <a:picLocks noChangeAspect="1"/>
                    </pic:cNvPicPr>
                  </pic:nvPicPr>
                  <pic:blipFill>
                    <a:blip r:embed="rId129"/>
                    <a:stretch>
                      <a:fillRect/>
                    </a:stretch>
                  </pic:blipFill>
                  <pic:spPr>
                    <a:xfrm>
                      <a:off x="0" y="0"/>
                      <a:ext cx="5266690" cy="2831465"/>
                    </a:xfrm>
                    <a:prstGeom prst="rect">
                      <a:avLst/>
                    </a:prstGeom>
                    <a:noFill/>
                    <a:ln>
                      <a:noFill/>
                    </a:ln>
                  </pic:spPr>
                </pic:pic>
              </a:graphicData>
            </a:graphic>
          </wp:inline>
        </w:drawing>
      </w:r>
    </w:p>
    <w:p w14:paraId="5149D49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4.2-87</w:t>
      </w:r>
    </w:p>
    <w:p w14:paraId="779DE037">
      <w:pPr>
        <w:spacing w:line="360" w:lineRule="auto"/>
        <w:rPr>
          <w:rFonts w:hint="default" w:ascii="黑体" w:hAnsi="黑体" w:eastAsia="黑体" w:cs="黑体"/>
          <w:sz w:val="24"/>
          <w:szCs w:val="24"/>
          <w:lang w:val="en-US" w:eastAsia="zh-CN"/>
        </w:rPr>
      </w:pPr>
    </w:p>
    <w:p w14:paraId="26031ECD">
      <w:pPr>
        <w:numPr>
          <w:ilvl w:val="0"/>
          <w:numId w:val="52"/>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车辆信息管理</w:t>
      </w:r>
    </w:p>
    <w:p w14:paraId="040CE92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车辆信息管理模块为司机提供了对已注册车辆的全方位管理功能。司机可以查看名下所有车辆的基本信息、审核状态和详细资料。系统支持多车辆管理，司机可以根据需要添加和管理多辆服务车辆。</w:t>
      </w:r>
    </w:p>
    <w:p w14:paraId="4922063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对于已审核通过的车辆，司机可以申请信息更新，如更换车辆、更新保险信息或修改车辆特征等。所有的修改操作都需要重新提交审核，确保信息的准确性和时效性。系统还提供了车辆详情查看功能，司机可以随时查看每辆车的完整信息记录和审核历史。</w:t>
      </w:r>
    </w:p>
    <w:p w14:paraId="4544DEAF">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车辆信息管理采用权限控制机制，确保每个司机只能管理自己名下的车辆信息，同时管理员拥有对所有车辆信息的查看和管理权限。这种设计既保障了数据的安全性，又提供了灵活的管理方式。</w:t>
      </w:r>
    </w:p>
    <w:p w14:paraId="65A8C55A">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车辆信息管理界面app运行截图：</w:t>
      </w:r>
    </w:p>
    <w:p w14:paraId="46C0F18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62" name="图片 162" descr="Screenshot_20251003_164608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Screenshot_20251003_164608_com_tencent_mm_AppBran"/>
                    <pic:cNvPicPr>
                      <a:picLocks noChangeAspect="1"/>
                    </pic:cNvPicPr>
                  </pic:nvPicPr>
                  <pic:blipFill>
                    <a:blip r:embed="rId130"/>
                    <a:stretch>
                      <a:fillRect/>
                    </a:stretch>
                  </pic:blipFill>
                  <pic:spPr>
                    <a:xfrm>
                      <a:off x="0" y="0"/>
                      <a:ext cx="1787525" cy="3959860"/>
                    </a:xfrm>
                    <a:prstGeom prst="rect">
                      <a:avLst/>
                    </a:prstGeom>
                  </pic:spPr>
                </pic:pic>
              </a:graphicData>
            </a:graphic>
          </wp:inline>
        </w:drawing>
      </w:r>
    </w:p>
    <w:p w14:paraId="0EC9FD4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4.2-88</w:t>
      </w:r>
    </w:p>
    <w:p w14:paraId="4051E253">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车辆注册界面app运行截图：</w:t>
      </w:r>
    </w:p>
    <w:p w14:paraId="447D371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63" name="图片 163" descr="Screenshot_20251003_16461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Screenshot_20251003_164613_com_tencent_mm_AppBran"/>
                    <pic:cNvPicPr>
                      <a:picLocks noChangeAspect="1"/>
                    </pic:cNvPicPr>
                  </pic:nvPicPr>
                  <pic:blipFill>
                    <a:blip r:embed="rId131"/>
                    <a:stretch>
                      <a:fillRect/>
                    </a:stretch>
                  </pic:blipFill>
                  <pic:spPr>
                    <a:xfrm>
                      <a:off x="0" y="0"/>
                      <a:ext cx="1787525" cy="3959860"/>
                    </a:xfrm>
                    <a:prstGeom prst="rect">
                      <a:avLst/>
                    </a:prstGeom>
                  </pic:spPr>
                </pic:pic>
              </a:graphicData>
            </a:graphic>
          </wp:inline>
        </w:drawing>
      </w:r>
    </w:p>
    <w:p w14:paraId="2AD593F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4.2-89</w:t>
      </w:r>
    </w:p>
    <w:p w14:paraId="4B61155B">
      <w:pPr>
        <w:spacing w:line="24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车辆信息查看与修改界面app运行截图：</w:t>
      </w:r>
    </w:p>
    <w:p w14:paraId="7747604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06245" cy="3780155"/>
            <wp:effectExtent l="0" t="0" r="8255" b="10795"/>
            <wp:docPr id="164" name="图片 164" descr="Screenshot_20251003_164618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Screenshot_20251003_164618_com_tencent_mm_AppBran"/>
                    <pic:cNvPicPr>
                      <a:picLocks noChangeAspect="1"/>
                    </pic:cNvPicPr>
                  </pic:nvPicPr>
                  <pic:blipFill>
                    <a:blip r:embed="rId132"/>
                    <a:stretch>
                      <a:fillRect/>
                    </a:stretch>
                  </pic:blipFill>
                  <pic:spPr>
                    <a:xfrm>
                      <a:off x="0" y="0"/>
                      <a:ext cx="1706245" cy="378015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706245" cy="3780155"/>
            <wp:effectExtent l="0" t="0" r="8255" b="10795"/>
            <wp:docPr id="165" name="图片 165" descr="Screenshot_20251003_16463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Screenshot_20251003_164630_com_tencent_mm_AppBran"/>
                    <pic:cNvPicPr>
                      <a:picLocks noChangeAspect="1"/>
                    </pic:cNvPicPr>
                  </pic:nvPicPr>
                  <pic:blipFill>
                    <a:blip r:embed="rId133"/>
                    <a:stretch>
                      <a:fillRect/>
                    </a:stretch>
                  </pic:blipFill>
                  <pic:spPr>
                    <a:xfrm>
                      <a:off x="0" y="0"/>
                      <a:ext cx="1706245" cy="3780155"/>
                    </a:xfrm>
                    <a:prstGeom prst="rect">
                      <a:avLst/>
                    </a:prstGeom>
                  </pic:spPr>
                </pic:pic>
              </a:graphicData>
            </a:graphic>
          </wp:inline>
        </w:drawing>
      </w:r>
    </w:p>
    <w:p w14:paraId="7749BEDE">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4.2-90 91</w:t>
      </w:r>
    </w:p>
    <w:p w14:paraId="2B063AC9">
      <w:pPr>
        <w:spacing w:line="24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车辆审核记录界面app运行截图：</w:t>
      </w:r>
    </w:p>
    <w:p w14:paraId="792CE00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06245" cy="3780155"/>
            <wp:effectExtent l="0" t="0" r="8255" b="10795"/>
            <wp:docPr id="166" name="图片 166" descr="Screenshot_20251003_164644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Screenshot_20251003_164644_com_tencent_mm_AppBran"/>
                    <pic:cNvPicPr>
                      <a:picLocks noChangeAspect="1"/>
                    </pic:cNvPicPr>
                  </pic:nvPicPr>
                  <pic:blipFill>
                    <a:blip r:embed="rId134"/>
                    <a:stretch>
                      <a:fillRect/>
                    </a:stretch>
                  </pic:blipFill>
                  <pic:spPr>
                    <a:xfrm>
                      <a:off x="0" y="0"/>
                      <a:ext cx="1706245" cy="378015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706245" cy="3780155"/>
            <wp:effectExtent l="0" t="0" r="8255" b="10795"/>
            <wp:docPr id="167" name="图片 167" descr="Screenshot_20251003_170529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Screenshot_20251003_170529_com_tencent_mm_AppBran"/>
                    <pic:cNvPicPr>
                      <a:picLocks noChangeAspect="1"/>
                    </pic:cNvPicPr>
                  </pic:nvPicPr>
                  <pic:blipFill>
                    <a:blip r:embed="rId135"/>
                    <a:stretch>
                      <a:fillRect/>
                    </a:stretch>
                  </pic:blipFill>
                  <pic:spPr>
                    <a:xfrm>
                      <a:off x="0" y="0"/>
                      <a:ext cx="1706245" cy="3780155"/>
                    </a:xfrm>
                    <a:prstGeom prst="rect">
                      <a:avLst/>
                    </a:prstGeom>
                  </pic:spPr>
                </pic:pic>
              </a:graphicData>
            </a:graphic>
          </wp:inline>
        </w:drawing>
      </w:r>
    </w:p>
    <w:p w14:paraId="1913AE01">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4.2-92 93</w:t>
      </w:r>
    </w:p>
    <w:p w14:paraId="443B7B87">
      <w:pPr>
        <w:spacing w:line="360" w:lineRule="auto"/>
        <w:rPr>
          <w:rFonts w:hint="default" w:ascii="黑体" w:hAnsi="黑体" w:eastAsia="黑体" w:cs="黑体"/>
          <w:sz w:val="24"/>
          <w:szCs w:val="24"/>
          <w:lang w:val="en-US" w:eastAsia="zh-CN"/>
        </w:rPr>
      </w:pPr>
    </w:p>
    <w:p w14:paraId="3DB2A4E8">
      <w:pPr>
        <w:pageBreakBefore w:val="0"/>
        <w:kinsoku/>
        <w:wordWrap/>
        <w:overflowPunct/>
        <w:topLinePunct w:val="0"/>
        <w:autoSpaceDE/>
        <w:autoSpaceDN/>
        <w:bidi w:val="0"/>
        <w:spacing w:line="480" w:lineRule="auto"/>
        <w:textAlignment w:val="auto"/>
        <w:outlineLvl w:val="2"/>
        <w:rPr>
          <w:rFonts w:hint="default" w:ascii="黑体" w:hAnsi="黑体" w:eastAsia="黑体" w:cs="黑体"/>
          <w:b/>
          <w:bCs/>
          <w:sz w:val="28"/>
          <w:szCs w:val="28"/>
          <w:lang w:val="en-US" w:eastAsia="zh-CN"/>
        </w:rPr>
      </w:pPr>
      <w:bookmarkStart w:id="108" w:name="_Toc14126"/>
      <w:bookmarkStart w:id="109" w:name="_Toc3970"/>
      <w:r>
        <w:rPr>
          <w:rFonts w:hint="eastAsia" w:ascii="黑体" w:hAnsi="黑体" w:eastAsia="黑体" w:cs="黑体"/>
          <w:b/>
          <w:bCs/>
          <w:sz w:val="28"/>
          <w:szCs w:val="28"/>
          <w:lang w:val="en-US" w:eastAsia="zh-CN"/>
        </w:rPr>
        <w:t>4.2.4 后台管理功能</w:t>
      </w:r>
      <w:bookmarkEnd w:id="108"/>
      <w:bookmarkEnd w:id="109"/>
    </w:p>
    <w:p w14:paraId="2107CDC2">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10" w:name="_Toc17169"/>
      <w:r>
        <w:rPr>
          <w:rFonts w:hint="eastAsia" w:ascii="黑体" w:hAnsi="黑体" w:eastAsia="黑体" w:cs="黑体"/>
          <w:b/>
          <w:bCs/>
          <w:sz w:val="24"/>
          <w:szCs w:val="24"/>
          <w:lang w:val="en-US" w:eastAsia="zh-CN"/>
        </w:rPr>
        <w:t>4.2.2.1 用户管理</w:t>
      </w:r>
      <w:bookmarkEnd w:id="110"/>
    </w:p>
    <w:p w14:paraId="4A762782">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管理模块是后台管理系统的核心组成部分，主要负责对系统中所有注册用户进行统一管理和监控。该模块提供了完整的用户信息查看、搜索筛选、详细信息展示以及管理员操作功能，确保管理员能够高效地维护用户数据。</w:t>
      </w:r>
    </w:p>
    <w:p w14:paraId="68FA6D82">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用户列表展示与分页</w:t>
      </w:r>
    </w:p>
    <w:p w14:paraId="4596AB3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管理界面采用表格形式展示所有注册用户信息，支持分页浏览以提高大数据量下的浏览效率。表格列包含用户ID、头像、昵称、OpenID和角色信息，每个字段都经过精心设计以提供最佳的视觉体验。头像显示支持自定义图片和默认图标两种状态，确保即使没有上传头像的用户也能正常显示。OpenID字段采用部分隐藏显示方式，既保护了用户隐私又便于管理员识别。</w:t>
      </w:r>
    </w:p>
    <w:p w14:paraId="41F3D147">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用户列表展示界面网页截图：</w:t>
      </w:r>
    </w:p>
    <w:p w14:paraId="394B0C2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785" cy="2573020"/>
            <wp:effectExtent l="0" t="0" r="12065" b="17780"/>
            <wp:docPr id="168"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65"/>
                    <pic:cNvPicPr>
                      <a:picLocks noChangeAspect="1"/>
                    </pic:cNvPicPr>
                  </pic:nvPicPr>
                  <pic:blipFill>
                    <a:blip r:embed="rId136"/>
                    <a:stretch>
                      <a:fillRect/>
                    </a:stretch>
                  </pic:blipFill>
                  <pic:spPr>
                    <a:xfrm>
                      <a:off x="0" y="0"/>
                      <a:ext cx="5264785" cy="2573020"/>
                    </a:xfrm>
                    <a:prstGeom prst="rect">
                      <a:avLst/>
                    </a:prstGeom>
                    <a:noFill/>
                    <a:ln>
                      <a:noFill/>
                    </a:ln>
                  </pic:spPr>
                </pic:pic>
              </a:graphicData>
            </a:graphic>
          </wp:inline>
        </w:drawing>
      </w:r>
    </w:p>
    <w:p w14:paraId="64073693">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4.2-94</w:t>
      </w:r>
    </w:p>
    <w:p w14:paraId="32B33716">
      <w:pPr>
        <w:spacing w:line="360" w:lineRule="auto"/>
        <w:rPr>
          <w:rFonts w:hint="default" w:ascii="黑体" w:hAnsi="黑体" w:eastAsia="黑体" w:cs="黑体"/>
          <w:sz w:val="24"/>
          <w:szCs w:val="24"/>
          <w:lang w:val="en-US" w:eastAsia="zh-CN"/>
        </w:rPr>
      </w:pPr>
    </w:p>
    <w:p w14:paraId="2FDC2E03">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智能搜索与筛选功能</w:t>
      </w:r>
    </w:p>
    <w:p w14:paraId="66F6D11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提供了强大的搜索功能，支持按用户昵称和OpenID进行精确或模糊查询。搜索框采用实时响应设计，用户输入关键词后系统会自动触发搜索请求，同时提供搜索按钮和重置按钮以满足不同操作习惯。搜索结果支持分页显示，确保在大数据量情况下仍能保持流畅的用户体验。</w:t>
      </w:r>
    </w:p>
    <w:p w14:paraId="3568E94A">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用户筛选和搜索功能网页截图：</w:t>
      </w:r>
    </w:p>
    <w:p w14:paraId="1B8BA60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73040" cy="2546985"/>
            <wp:effectExtent l="0" t="0" r="3810" b="5715"/>
            <wp:docPr id="170"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67"/>
                    <pic:cNvPicPr>
                      <a:picLocks noChangeAspect="1"/>
                    </pic:cNvPicPr>
                  </pic:nvPicPr>
                  <pic:blipFill>
                    <a:blip r:embed="rId137"/>
                    <a:stretch>
                      <a:fillRect/>
                    </a:stretch>
                  </pic:blipFill>
                  <pic:spPr>
                    <a:xfrm>
                      <a:off x="0" y="0"/>
                      <a:ext cx="5273040" cy="2546985"/>
                    </a:xfrm>
                    <a:prstGeom prst="rect">
                      <a:avLst/>
                    </a:prstGeom>
                    <a:noFill/>
                    <a:ln>
                      <a:noFill/>
                    </a:ln>
                  </pic:spPr>
                </pic:pic>
              </a:graphicData>
            </a:graphic>
          </wp:inline>
        </w:drawing>
      </w:r>
    </w:p>
    <w:p w14:paraId="27395E63">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4.2-95</w:t>
      </w:r>
    </w:p>
    <w:p w14:paraId="268C9EAA">
      <w:pPr>
        <w:spacing w:line="360" w:lineRule="auto"/>
        <w:rPr>
          <w:rFonts w:hint="eastAsia" w:ascii="黑体" w:hAnsi="黑体" w:eastAsia="黑体" w:cs="黑体"/>
          <w:sz w:val="24"/>
          <w:szCs w:val="24"/>
          <w:lang w:val="en-US" w:eastAsia="zh-CN"/>
        </w:rPr>
      </w:pPr>
    </w:p>
    <w:p w14:paraId="224A07F7">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 用户详情查看</w:t>
      </w:r>
    </w:p>
    <w:p w14:paraId="14260C0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管理员可以点击详情按钮查看任意用户的完整信息，系统会弹出模态框展示用户的详细资料。详情页面采用两列布局，清晰展示用户ID、角色类型、昵称、头像和完整的OpenID信息。头像在详情页中以更大尺寸显示，便于管理员查看用户上传的头像图片质量。</w:t>
      </w:r>
    </w:p>
    <w:p w14:paraId="742B7602">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用户详情查看界面网页截图：</w:t>
      </w:r>
    </w:p>
    <w:p w14:paraId="030EDE9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5261610" cy="2567940"/>
            <wp:effectExtent l="0" t="0" r="15240" b="3810"/>
            <wp:docPr id="171"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68"/>
                    <pic:cNvPicPr>
                      <a:picLocks noChangeAspect="1"/>
                    </pic:cNvPicPr>
                  </pic:nvPicPr>
                  <pic:blipFill>
                    <a:blip r:embed="rId138"/>
                    <a:stretch>
                      <a:fillRect/>
                    </a:stretch>
                  </pic:blipFill>
                  <pic:spPr>
                    <a:xfrm>
                      <a:off x="0" y="0"/>
                      <a:ext cx="5261610" cy="2567940"/>
                    </a:xfrm>
                    <a:prstGeom prst="rect">
                      <a:avLst/>
                    </a:prstGeom>
                    <a:noFill/>
                    <a:ln>
                      <a:noFill/>
                    </a:ln>
                  </pic:spPr>
                </pic:pic>
              </a:graphicData>
            </a:graphic>
          </wp:inline>
        </w:drawing>
      </w:r>
    </w:p>
    <w:p w14:paraId="5E22CCCC">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4. 管理员重置操作</w:t>
      </w:r>
    </w:p>
    <w:p w14:paraId="5E4F241F">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提供了用户信息重置功能，管理员可以对选定的用户执行重置操作，将其昵称和头像恢复为系统默认值。该操作需要管理员确认，通过弹窗提示防止误操作。重置成功后系统会自动刷新用户列表，确保数据显示的实时性。</w:t>
      </w:r>
    </w:p>
    <w:p w14:paraId="4C53222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管理员重置功能网页截图：</w:t>
      </w:r>
    </w:p>
    <w:p w14:paraId="307A9BE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150" cy="2564765"/>
            <wp:effectExtent l="0" t="0" r="12700" b="6985"/>
            <wp:docPr id="172"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69"/>
                    <pic:cNvPicPr>
                      <a:picLocks noChangeAspect="1"/>
                    </pic:cNvPicPr>
                  </pic:nvPicPr>
                  <pic:blipFill>
                    <a:blip r:embed="rId139"/>
                    <a:stretch>
                      <a:fillRect/>
                    </a:stretch>
                  </pic:blipFill>
                  <pic:spPr>
                    <a:xfrm>
                      <a:off x="0" y="0"/>
                      <a:ext cx="5264150" cy="2564765"/>
                    </a:xfrm>
                    <a:prstGeom prst="rect">
                      <a:avLst/>
                    </a:prstGeom>
                    <a:noFill/>
                    <a:ln>
                      <a:noFill/>
                    </a:ln>
                  </pic:spPr>
                </pic:pic>
              </a:graphicData>
            </a:graphic>
          </wp:inline>
        </w:drawing>
      </w:r>
    </w:p>
    <w:p w14:paraId="4E530B7C">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4.2-96</w:t>
      </w:r>
    </w:p>
    <w:p w14:paraId="23223E32">
      <w:pPr>
        <w:spacing w:line="360" w:lineRule="auto"/>
        <w:rPr>
          <w:rFonts w:hint="default" w:ascii="黑体" w:hAnsi="黑体" w:eastAsia="黑体" w:cs="黑体"/>
          <w:sz w:val="24"/>
          <w:szCs w:val="24"/>
          <w:lang w:val="en-US" w:eastAsia="zh-CN"/>
        </w:rPr>
      </w:pPr>
    </w:p>
    <w:p w14:paraId="01B8E6B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3515" cy="2552065"/>
            <wp:effectExtent l="0" t="0" r="13335" b="635"/>
            <wp:docPr id="17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70"/>
                    <pic:cNvPicPr>
                      <a:picLocks noChangeAspect="1"/>
                    </pic:cNvPicPr>
                  </pic:nvPicPr>
                  <pic:blipFill>
                    <a:blip r:embed="rId140"/>
                    <a:stretch>
                      <a:fillRect/>
                    </a:stretch>
                  </pic:blipFill>
                  <pic:spPr>
                    <a:xfrm>
                      <a:off x="0" y="0"/>
                      <a:ext cx="5263515" cy="2552065"/>
                    </a:xfrm>
                    <a:prstGeom prst="rect">
                      <a:avLst/>
                    </a:prstGeom>
                    <a:noFill/>
                    <a:ln>
                      <a:noFill/>
                    </a:ln>
                  </pic:spPr>
                </pic:pic>
              </a:graphicData>
            </a:graphic>
          </wp:inline>
        </w:drawing>
      </w:r>
    </w:p>
    <w:p w14:paraId="46BC3206">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4.2-97</w:t>
      </w:r>
    </w:p>
    <w:p w14:paraId="7379A0B1">
      <w:pPr>
        <w:spacing w:line="360" w:lineRule="auto"/>
        <w:rPr>
          <w:rFonts w:hint="default" w:ascii="黑体" w:hAnsi="黑体" w:eastAsia="黑体" w:cs="黑体"/>
          <w:sz w:val="24"/>
          <w:szCs w:val="24"/>
          <w:lang w:val="en-US" w:eastAsia="zh-CN"/>
        </w:rPr>
      </w:pPr>
    </w:p>
    <w:p w14:paraId="05908A6F">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5. 角色权限管理</w:t>
      </w:r>
    </w:p>
    <w:p w14:paraId="2D57A70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管理模块集成了完整的角色权限控制系统，通过角色ID区分不同用户类型：普通用户(1)、司机(2)和管理员(3)。每种角色在界面中以不同颜色的标签直观显示，便于管理员快速识别用户身份。后端API接口通过中间件进行权限验证，确保只有具备管理员权限的用户才能访问用户管理功能。</w:t>
      </w:r>
    </w:p>
    <w:p w14:paraId="171A3250">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前端用户服务状态管理核心代码实现截图：</w:t>
      </w:r>
    </w:p>
    <w:p w14:paraId="5187B3C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3675" cy="2967990"/>
            <wp:effectExtent l="0" t="0" r="3175" b="3810"/>
            <wp:docPr id="16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66"/>
                    <pic:cNvPicPr>
                      <a:picLocks noChangeAspect="1"/>
                    </pic:cNvPicPr>
                  </pic:nvPicPr>
                  <pic:blipFill>
                    <a:blip r:embed="rId141"/>
                    <a:stretch>
                      <a:fillRect/>
                    </a:stretch>
                  </pic:blipFill>
                  <pic:spPr>
                    <a:xfrm>
                      <a:off x="0" y="0"/>
                      <a:ext cx="5273675" cy="2967990"/>
                    </a:xfrm>
                    <a:prstGeom prst="rect">
                      <a:avLst/>
                    </a:prstGeom>
                    <a:noFill/>
                    <a:ln>
                      <a:noFill/>
                    </a:ln>
                  </pic:spPr>
                </pic:pic>
              </a:graphicData>
            </a:graphic>
          </wp:inline>
        </w:drawing>
      </w:r>
    </w:p>
    <w:p w14:paraId="7B9AE0A3">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4.2-98</w:t>
      </w:r>
    </w:p>
    <w:p w14:paraId="74F9F26D">
      <w:pPr>
        <w:spacing w:line="360" w:lineRule="auto"/>
        <w:rPr>
          <w:rFonts w:hint="default" w:ascii="黑体" w:hAnsi="黑体" w:eastAsia="黑体" w:cs="黑体"/>
          <w:sz w:val="24"/>
          <w:szCs w:val="24"/>
          <w:lang w:val="en-US" w:eastAsia="zh-CN"/>
        </w:rPr>
      </w:pPr>
    </w:p>
    <w:p w14:paraId="5C77C76F">
      <w:pPr>
        <w:spacing w:line="360" w:lineRule="auto"/>
        <w:ind w:left="0" w:leftChars="0" w:firstLine="480" w:firstLineChars="200"/>
        <w:rPr>
          <w:rFonts w:hint="eastAsia" w:ascii="黑体" w:hAnsi="黑体" w:eastAsia="黑体" w:cs="黑体"/>
          <w:sz w:val="24"/>
          <w:szCs w:val="24"/>
          <w:lang w:val="en-US" w:eastAsia="zh-CN"/>
        </w:rPr>
      </w:pPr>
    </w:p>
    <w:p w14:paraId="549CF4C1">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11" w:name="_Toc30359"/>
      <w:r>
        <w:rPr>
          <w:rFonts w:hint="eastAsia" w:ascii="黑体" w:hAnsi="黑体" w:eastAsia="黑体" w:cs="黑体"/>
          <w:b/>
          <w:bCs/>
          <w:sz w:val="24"/>
          <w:szCs w:val="24"/>
          <w:lang w:val="en-US" w:eastAsia="zh-CN"/>
        </w:rPr>
        <w:t>4.2.2.2 司机管理</w:t>
      </w:r>
      <w:bookmarkEnd w:id="111"/>
    </w:p>
    <w:p w14:paraId="5A49E2B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司机管理功能是后台管理系统的核心模块之一，主要负责对平台注册司机的信息管理和审核工作。该系统通过司机管理和司机审核两个主要界面，实现了对司机信息的全面管控和审核流程的规范化管理。</w:t>
      </w:r>
    </w:p>
    <w:p w14:paraId="6FCD4537">
      <w:pPr>
        <w:spacing w:line="360" w:lineRule="auto"/>
        <w:ind w:left="0" w:leftChars="0" w:firstLine="482" w:firstLineChars="20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司机信息管理功能</w:t>
      </w:r>
    </w:p>
    <w:p w14:paraId="70C0802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管理界面提供了对已注册司机的全面信息管理能力。系统采用分页表格形式展示所有司机信息，支持按姓名、手机号、身份证号进行搜索，并可按司机状态进行筛选。表格列包括司机ID、姓名、手机号、身份证号（脱敏显示）、状态标签、提交时间等关键信息。</w:t>
      </w:r>
    </w:p>
    <w:p w14:paraId="6D91367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状态管理方面，系统实现了司机状态的动态转换机制。管理员可以对已通过审核的司机执行封禁操作，将司机状态从"已通过"变更为"已封禁"；同样可以对已封禁的司机进行解封操作，恢复其正常状态。这些操作均通过确认对话框进行二次确认，防止误操作。</w:t>
      </w:r>
    </w:p>
    <w:p w14:paraId="490E296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详细信息查看功能允许管理员点击"详情"按钮查看司机的完整信息，包括司机ID、OpenID、状态、姓名、手机号、身份证号、提交时间、审核时间等。系统还支持查看司机的身份证照片和名下车辆信息，实现了对司机资质的全面核查。</w:t>
      </w:r>
    </w:p>
    <w:p w14:paraId="3FD9555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司机列表界面网页截图：</w:t>
      </w:r>
    </w:p>
    <w:p w14:paraId="1EAF6D2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58435" cy="2540000"/>
            <wp:effectExtent l="0" t="0" r="18415" b="12700"/>
            <wp:docPr id="174"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71"/>
                    <pic:cNvPicPr>
                      <a:picLocks noChangeAspect="1"/>
                    </pic:cNvPicPr>
                  </pic:nvPicPr>
                  <pic:blipFill>
                    <a:blip r:embed="rId142"/>
                    <a:stretch>
                      <a:fillRect/>
                    </a:stretch>
                  </pic:blipFill>
                  <pic:spPr>
                    <a:xfrm>
                      <a:off x="0" y="0"/>
                      <a:ext cx="5258435" cy="2540000"/>
                    </a:xfrm>
                    <a:prstGeom prst="rect">
                      <a:avLst/>
                    </a:prstGeom>
                    <a:noFill/>
                    <a:ln>
                      <a:noFill/>
                    </a:ln>
                  </pic:spPr>
                </pic:pic>
              </a:graphicData>
            </a:graphic>
          </wp:inline>
        </w:drawing>
      </w:r>
    </w:p>
    <w:p w14:paraId="63AF740D">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4.2-99</w:t>
      </w:r>
    </w:p>
    <w:p w14:paraId="4A6B13B7">
      <w:pPr>
        <w:spacing w:line="360" w:lineRule="auto"/>
        <w:rPr>
          <w:rFonts w:hint="default" w:ascii="黑体" w:hAnsi="黑体" w:eastAsia="黑体" w:cs="黑体"/>
          <w:sz w:val="24"/>
          <w:szCs w:val="24"/>
          <w:lang w:val="en-US" w:eastAsia="zh-CN"/>
        </w:rPr>
      </w:pPr>
    </w:p>
    <w:p w14:paraId="694A345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3040" cy="2557780"/>
            <wp:effectExtent l="0" t="0" r="3810" b="13970"/>
            <wp:docPr id="17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72"/>
                    <pic:cNvPicPr>
                      <a:picLocks noChangeAspect="1"/>
                    </pic:cNvPicPr>
                  </pic:nvPicPr>
                  <pic:blipFill>
                    <a:blip r:embed="rId143"/>
                    <a:stretch>
                      <a:fillRect/>
                    </a:stretch>
                  </pic:blipFill>
                  <pic:spPr>
                    <a:xfrm>
                      <a:off x="0" y="0"/>
                      <a:ext cx="5273040" cy="2557780"/>
                    </a:xfrm>
                    <a:prstGeom prst="rect">
                      <a:avLst/>
                    </a:prstGeom>
                    <a:noFill/>
                    <a:ln>
                      <a:noFill/>
                    </a:ln>
                  </pic:spPr>
                </pic:pic>
              </a:graphicData>
            </a:graphic>
          </wp:inline>
        </w:drawing>
      </w:r>
    </w:p>
    <w:p w14:paraId="0BFB8B56">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4.2-100</w:t>
      </w:r>
    </w:p>
    <w:p w14:paraId="6BAFD2B9">
      <w:pPr>
        <w:spacing w:line="360" w:lineRule="auto"/>
        <w:rPr>
          <w:rFonts w:hint="default" w:ascii="黑体" w:hAnsi="黑体" w:eastAsia="黑体" w:cs="黑体"/>
          <w:sz w:val="24"/>
          <w:szCs w:val="24"/>
          <w:lang w:val="en-US" w:eastAsia="zh-CN"/>
        </w:rPr>
      </w:pPr>
    </w:p>
    <w:p w14:paraId="05D72355">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司机详细信息网页截图：</w:t>
      </w:r>
    </w:p>
    <w:p w14:paraId="3401A22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57800" cy="2536190"/>
            <wp:effectExtent l="0" t="0" r="0" b="16510"/>
            <wp:docPr id="176"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73"/>
                    <pic:cNvPicPr>
                      <a:picLocks noChangeAspect="1"/>
                    </pic:cNvPicPr>
                  </pic:nvPicPr>
                  <pic:blipFill>
                    <a:blip r:embed="rId144"/>
                    <a:stretch>
                      <a:fillRect/>
                    </a:stretch>
                  </pic:blipFill>
                  <pic:spPr>
                    <a:xfrm>
                      <a:off x="0" y="0"/>
                      <a:ext cx="5257800" cy="2536190"/>
                    </a:xfrm>
                    <a:prstGeom prst="rect">
                      <a:avLst/>
                    </a:prstGeom>
                    <a:noFill/>
                    <a:ln>
                      <a:noFill/>
                    </a:ln>
                  </pic:spPr>
                </pic:pic>
              </a:graphicData>
            </a:graphic>
          </wp:inline>
        </w:drawing>
      </w:r>
    </w:p>
    <w:p w14:paraId="238FA1FC">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4.2-101</w:t>
      </w:r>
    </w:p>
    <w:p w14:paraId="7B7A64E6">
      <w:pPr>
        <w:spacing w:line="360" w:lineRule="auto"/>
        <w:rPr>
          <w:rFonts w:hint="default" w:ascii="黑体" w:hAnsi="黑体" w:eastAsia="黑体" w:cs="黑体"/>
          <w:sz w:val="24"/>
          <w:szCs w:val="24"/>
          <w:lang w:val="en-US" w:eastAsia="zh-CN"/>
        </w:rPr>
      </w:pPr>
    </w:p>
    <w:p w14:paraId="4F6F0B5D">
      <w:pPr>
        <w:spacing w:line="360" w:lineRule="auto"/>
        <w:ind w:left="0" w:leftChars="0" w:firstLine="482" w:firstLineChars="20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司机审核管理功能</w:t>
      </w:r>
    </w:p>
    <w:p w14:paraId="084E9AA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司机审核界面专门处理新注册司机的审核工作，采用类似的表格布局展示所有待审核的司机记录。审核人员可以查看每条记录的详细信息，包括司机的个人信息和身份证照片，确保审核依据充分。</w:t>
      </w:r>
    </w:p>
    <w:p w14:paraId="42AD3A2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审核操作提供了通过和拒绝两种选择，审核人员必须填写审核意见才能完成操作。通过审核时，系统会自动创建正式的司机记录并更新用户角色；拒绝审核时，系统会记录拒绝原因供申请人参考。所有审核操作都有完整的日志记录，确保审核过程的可追溯性。</w:t>
      </w:r>
    </w:p>
    <w:p w14:paraId="5858DBA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搜索和筛选功能允许审核人员按姓名、身份证号进行快速定位，状态筛选可以区分显示待审核、已通过和已拒绝的记录，便于不同阶段的审核工作管理。</w:t>
      </w:r>
    </w:p>
    <w:p w14:paraId="236AF372">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司机审核列表界面网页截图：</w:t>
      </w:r>
    </w:p>
    <w:p w14:paraId="66BC176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58435" cy="2545715"/>
            <wp:effectExtent l="0" t="0" r="18415" b="6985"/>
            <wp:docPr id="179"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74"/>
                    <pic:cNvPicPr>
                      <a:picLocks noChangeAspect="1"/>
                    </pic:cNvPicPr>
                  </pic:nvPicPr>
                  <pic:blipFill>
                    <a:blip r:embed="rId145"/>
                    <a:stretch>
                      <a:fillRect/>
                    </a:stretch>
                  </pic:blipFill>
                  <pic:spPr>
                    <a:xfrm>
                      <a:off x="0" y="0"/>
                      <a:ext cx="5258435" cy="2545715"/>
                    </a:xfrm>
                    <a:prstGeom prst="rect">
                      <a:avLst/>
                    </a:prstGeom>
                    <a:noFill/>
                    <a:ln>
                      <a:noFill/>
                    </a:ln>
                  </pic:spPr>
                </pic:pic>
              </a:graphicData>
            </a:graphic>
          </wp:inline>
        </w:drawing>
      </w:r>
    </w:p>
    <w:p w14:paraId="561B14A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4.2-102</w:t>
      </w:r>
    </w:p>
    <w:p w14:paraId="7B451F3D">
      <w:pPr>
        <w:spacing w:line="360" w:lineRule="auto"/>
        <w:rPr>
          <w:rFonts w:hint="default" w:ascii="黑体" w:hAnsi="黑体" w:eastAsia="黑体" w:cs="黑体"/>
          <w:sz w:val="24"/>
          <w:szCs w:val="24"/>
          <w:lang w:val="en-US" w:eastAsia="zh-CN"/>
        </w:rPr>
      </w:pPr>
    </w:p>
    <w:p w14:paraId="0EB9A6DF">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司机审核详情界面网页截图：</w:t>
      </w:r>
    </w:p>
    <w:p w14:paraId="2230597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0500" cy="2527300"/>
            <wp:effectExtent l="0" t="0" r="6350" b="6350"/>
            <wp:docPr id="180"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75"/>
                    <pic:cNvPicPr>
                      <a:picLocks noChangeAspect="1"/>
                    </pic:cNvPicPr>
                  </pic:nvPicPr>
                  <pic:blipFill>
                    <a:blip r:embed="rId146"/>
                    <a:stretch>
                      <a:fillRect/>
                    </a:stretch>
                  </pic:blipFill>
                  <pic:spPr>
                    <a:xfrm>
                      <a:off x="0" y="0"/>
                      <a:ext cx="5270500" cy="2527300"/>
                    </a:xfrm>
                    <a:prstGeom prst="rect">
                      <a:avLst/>
                    </a:prstGeom>
                    <a:noFill/>
                    <a:ln>
                      <a:noFill/>
                    </a:ln>
                  </pic:spPr>
                </pic:pic>
              </a:graphicData>
            </a:graphic>
          </wp:inline>
        </w:drawing>
      </w:r>
    </w:p>
    <w:p w14:paraId="63C1A9C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4.2-103</w:t>
      </w:r>
    </w:p>
    <w:p w14:paraId="799324DC">
      <w:pPr>
        <w:spacing w:line="360" w:lineRule="auto"/>
        <w:rPr>
          <w:rFonts w:hint="default" w:ascii="黑体" w:hAnsi="黑体" w:eastAsia="黑体" w:cs="黑体"/>
          <w:sz w:val="24"/>
          <w:szCs w:val="24"/>
          <w:lang w:val="en-US" w:eastAsia="zh-CN"/>
        </w:rPr>
      </w:pPr>
    </w:p>
    <w:p w14:paraId="4CAC9B77">
      <w:pPr>
        <w:spacing w:line="360" w:lineRule="auto"/>
        <w:ind w:left="0" w:leftChars="0" w:firstLine="480" w:firstLineChars="200"/>
        <w:rPr>
          <w:rFonts w:hint="eastAsia" w:ascii="黑体" w:hAnsi="黑体" w:eastAsia="黑体" w:cs="黑体"/>
          <w:sz w:val="24"/>
          <w:szCs w:val="24"/>
          <w:lang w:val="en-US" w:eastAsia="zh-CN"/>
        </w:rPr>
      </w:pPr>
    </w:p>
    <w:p w14:paraId="103DB73F">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12" w:name="_Toc5736"/>
      <w:r>
        <w:rPr>
          <w:rFonts w:hint="eastAsia" w:ascii="黑体" w:hAnsi="黑体" w:eastAsia="黑体" w:cs="黑体"/>
          <w:b/>
          <w:bCs/>
          <w:sz w:val="24"/>
          <w:szCs w:val="24"/>
          <w:lang w:val="en-US" w:eastAsia="zh-CN"/>
        </w:rPr>
        <w:t>4.2.2.3 车辆管理</w:t>
      </w:r>
      <w:bookmarkEnd w:id="112"/>
    </w:p>
    <w:p w14:paraId="38BC5E0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车辆管理功能是后台管理系统的核心模块之一，主要负责对平台内所有车辆信息进行统一管理和审核。该功能分为车辆信息管理和车辆审核两个主要界面，为管理员提供了完整的车辆生命周期管理能力。</w:t>
      </w:r>
    </w:p>
    <w:p w14:paraId="17C41198">
      <w:pPr>
        <w:spacing w:line="360" w:lineRule="auto"/>
        <w:ind w:left="0" w:leftChars="0" w:firstLine="0" w:firstLineChars="0"/>
        <w:jc w:val="both"/>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车辆信息管理功能</w:t>
      </w:r>
    </w:p>
    <w:p w14:paraId="7BE7C3F4">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管理界面采用表格形式展示所有注册车辆信息，支持多维度查询和筛选。管理员可以通过车牌号、品牌、车型等关键字段进行搜索，同时支持按审核状态进行筛选。表格中清晰展示了车辆的基本信息、审核状态和提交时间，并提供查看详情的操作按钮。</w:t>
      </w:r>
    </w:p>
    <w:p w14:paraId="6C913CC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车辆列表界面网页截图：</w:t>
      </w:r>
    </w:p>
    <w:p w14:paraId="031BE8C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70500" cy="2549525"/>
            <wp:effectExtent l="0" t="0" r="6350" b="3175"/>
            <wp:docPr id="181"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76"/>
                    <pic:cNvPicPr>
                      <a:picLocks noChangeAspect="1"/>
                    </pic:cNvPicPr>
                  </pic:nvPicPr>
                  <pic:blipFill>
                    <a:blip r:embed="rId147"/>
                    <a:stretch>
                      <a:fillRect/>
                    </a:stretch>
                  </pic:blipFill>
                  <pic:spPr>
                    <a:xfrm>
                      <a:off x="0" y="0"/>
                      <a:ext cx="5270500" cy="2549525"/>
                    </a:xfrm>
                    <a:prstGeom prst="rect">
                      <a:avLst/>
                    </a:prstGeom>
                    <a:noFill/>
                    <a:ln>
                      <a:noFill/>
                    </a:ln>
                  </pic:spPr>
                </pic:pic>
              </a:graphicData>
            </a:graphic>
          </wp:inline>
        </w:drawing>
      </w:r>
    </w:p>
    <w:p w14:paraId="450D95F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4.2-104</w:t>
      </w:r>
    </w:p>
    <w:p w14:paraId="4B93262A">
      <w:pPr>
        <w:spacing w:line="360" w:lineRule="auto"/>
        <w:rPr>
          <w:rFonts w:hint="eastAsia" w:ascii="黑体" w:hAnsi="黑体" w:eastAsia="黑体" w:cs="黑体"/>
          <w:sz w:val="24"/>
          <w:szCs w:val="24"/>
          <w:lang w:val="en-US" w:eastAsia="zh-CN"/>
        </w:rPr>
      </w:pPr>
    </w:p>
    <w:p w14:paraId="40384C2A">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车辆详情界面网页截图：</w:t>
      </w:r>
    </w:p>
    <w:p w14:paraId="399CDA9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785" cy="2575560"/>
            <wp:effectExtent l="0" t="0" r="12065" b="15240"/>
            <wp:docPr id="182"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77"/>
                    <pic:cNvPicPr>
                      <a:picLocks noChangeAspect="1"/>
                    </pic:cNvPicPr>
                  </pic:nvPicPr>
                  <pic:blipFill>
                    <a:blip r:embed="rId148"/>
                    <a:stretch>
                      <a:fillRect/>
                    </a:stretch>
                  </pic:blipFill>
                  <pic:spPr>
                    <a:xfrm>
                      <a:off x="0" y="0"/>
                      <a:ext cx="5264785" cy="2575560"/>
                    </a:xfrm>
                    <a:prstGeom prst="rect">
                      <a:avLst/>
                    </a:prstGeom>
                    <a:noFill/>
                    <a:ln>
                      <a:noFill/>
                    </a:ln>
                  </pic:spPr>
                </pic:pic>
              </a:graphicData>
            </a:graphic>
          </wp:inline>
        </w:drawing>
      </w:r>
    </w:p>
    <w:p w14:paraId="046138A8">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4.2-105</w:t>
      </w:r>
    </w:p>
    <w:p w14:paraId="0B438970">
      <w:pPr>
        <w:spacing w:line="360" w:lineRule="auto"/>
        <w:rPr>
          <w:rFonts w:hint="default" w:ascii="黑体" w:hAnsi="黑体" w:eastAsia="黑体" w:cs="黑体"/>
          <w:sz w:val="24"/>
          <w:szCs w:val="24"/>
          <w:lang w:val="en-US" w:eastAsia="zh-CN"/>
        </w:rPr>
      </w:pPr>
    </w:p>
    <w:p w14:paraId="2A443028">
      <w:pPr>
        <w:spacing w:line="360" w:lineRule="auto"/>
        <w:ind w:left="0" w:leftChars="0" w:firstLine="0" w:firstLineChars="0"/>
        <w:jc w:val="both"/>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车辆审核管理功能</w:t>
      </w:r>
    </w:p>
    <w:p w14:paraId="4895D49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审核界面专门处理司机提交的车辆注册和更新申请。管理员可以查看待审核车辆的详细信息，包括车辆照片、行驶证信息等，并进行审核操作。审核功能支持通过和拒绝两种操作，要求管理员填写审核意见，确保审核过程的透明和可追溯。</w:t>
      </w:r>
    </w:p>
    <w:p w14:paraId="7A7576F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审核流程采用了严格的状态管理机制，车辆信息在审核通过后才会正式入库，拒绝的申请会保留审核记录但不会影响现有数据。这种设计既保证了数据质量，又为后续的审计提供了完整的历史记录。</w:t>
      </w:r>
    </w:p>
    <w:p w14:paraId="1722DDC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车辆审核列表界面网页截图：</w:t>
      </w:r>
    </w:p>
    <w:p w14:paraId="736BED9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73040" cy="2552065"/>
            <wp:effectExtent l="0" t="0" r="3810" b="635"/>
            <wp:docPr id="184"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79"/>
                    <pic:cNvPicPr>
                      <a:picLocks noChangeAspect="1"/>
                    </pic:cNvPicPr>
                  </pic:nvPicPr>
                  <pic:blipFill>
                    <a:blip r:embed="rId149"/>
                    <a:stretch>
                      <a:fillRect/>
                    </a:stretch>
                  </pic:blipFill>
                  <pic:spPr>
                    <a:xfrm>
                      <a:off x="0" y="0"/>
                      <a:ext cx="5273040" cy="2552065"/>
                    </a:xfrm>
                    <a:prstGeom prst="rect">
                      <a:avLst/>
                    </a:prstGeom>
                    <a:noFill/>
                    <a:ln>
                      <a:noFill/>
                    </a:ln>
                  </pic:spPr>
                </pic:pic>
              </a:graphicData>
            </a:graphic>
          </wp:inline>
        </w:drawing>
      </w:r>
    </w:p>
    <w:p w14:paraId="48DAC44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4.2-106</w:t>
      </w:r>
    </w:p>
    <w:p w14:paraId="2D11E4ED">
      <w:pPr>
        <w:spacing w:line="360" w:lineRule="auto"/>
        <w:rPr>
          <w:rFonts w:hint="eastAsia" w:ascii="黑体" w:hAnsi="黑体" w:eastAsia="黑体" w:cs="黑体"/>
          <w:sz w:val="24"/>
          <w:szCs w:val="24"/>
          <w:lang w:val="en-US" w:eastAsia="zh-CN"/>
        </w:rPr>
      </w:pPr>
    </w:p>
    <w:p w14:paraId="653E8B0F">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车辆审核详情界面网页截图：</w:t>
      </w:r>
    </w:p>
    <w:p w14:paraId="44DFC93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70500" cy="2573020"/>
            <wp:effectExtent l="0" t="0" r="6350" b="17780"/>
            <wp:docPr id="18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78"/>
                    <pic:cNvPicPr>
                      <a:picLocks noChangeAspect="1"/>
                    </pic:cNvPicPr>
                  </pic:nvPicPr>
                  <pic:blipFill>
                    <a:blip r:embed="rId150"/>
                    <a:stretch>
                      <a:fillRect/>
                    </a:stretch>
                  </pic:blipFill>
                  <pic:spPr>
                    <a:xfrm>
                      <a:off x="0" y="0"/>
                      <a:ext cx="5270500" cy="2573020"/>
                    </a:xfrm>
                    <a:prstGeom prst="rect">
                      <a:avLst/>
                    </a:prstGeom>
                    <a:noFill/>
                    <a:ln>
                      <a:noFill/>
                    </a:ln>
                  </pic:spPr>
                </pic:pic>
              </a:graphicData>
            </a:graphic>
          </wp:inline>
        </w:drawing>
      </w:r>
    </w:p>
    <w:p w14:paraId="102686CF">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4.2-107</w:t>
      </w:r>
    </w:p>
    <w:p w14:paraId="10A6EB26">
      <w:pPr>
        <w:spacing w:line="360" w:lineRule="auto"/>
        <w:rPr>
          <w:rFonts w:hint="eastAsia" w:ascii="黑体" w:hAnsi="黑体" w:eastAsia="黑体" w:cs="黑体"/>
          <w:sz w:val="24"/>
          <w:szCs w:val="24"/>
          <w:lang w:val="en-US" w:eastAsia="zh-CN"/>
        </w:rPr>
      </w:pPr>
    </w:p>
    <w:p w14:paraId="618BDB0B">
      <w:pPr>
        <w:pageBreakBefore w:val="0"/>
        <w:kinsoku/>
        <w:wordWrap/>
        <w:overflowPunct/>
        <w:topLinePunct w:val="0"/>
        <w:autoSpaceDE/>
        <w:autoSpaceDN/>
        <w:bidi w:val="0"/>
        <w:spacing w:line="480" w:lineRule="auto"/>
        <w:textAlignment w:val="auto"/>
        <w:outlineLvl w:val="3"/>
        <w:rPr>
          <w:rFonts w:hint="eastAsia" w:ascii="黑体" w:hAnsi="黑体" w:eastAsia="黑体" w:cs="黑体"/>
          <w:b/>
          <w:bCs/>
          <w:sz w:val="24"/>
          <w:szCs w:val="24"/>
          <w:lang w:val="en-US" w:eastAsia="zh-CN"/>
        </w:rPr>
      </w:pPr>
      <w:bookmarkStart w:id="113" w:name="_Toc2046"/>
      <w:r>
        <w:rPr>
          <w:rFonts w:hint="eastAsia" w:ascii="黑体" w:hAnsi="黑体" w:eastAsia="黑体" w:cs="黑体"/>
          <w:b/>
          <w:bCs/>
          <w:sz w:val="24"/>
          <w:szCs w:val="24"/>
          <w:lang w:val="en-US" w:eastAsia="zh-CN"/>
        </w:rPr>
        <w:t>4.2.2.4 订单管理</w:t>
      </w:r>
      <w:bookmarkEnd w:id="113"/>
    </w:p>
    <w:p w14:paraId="26C481CF">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订单管理模块为后台管理员提供了全面的订单监控和管理能力，实现了对平台所有订单的集中式管理。该模块通过直观的界面设计和丰富的功能特性，使管理员能够高效地处理订单相关事务。</w:t>
      </w:r>
    </w:p>
    <w:p w14:paraId="33565D01">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订单列表展示与多条件查询</w:t>
      </w:r>
    </w:p>
    <w:p w14:paraId="52BF9FC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采用表格形式清晰展示所有订单信息，包含订单ID、用户标识、司机标识、起始地点、目的地、行驶距离、费用金额、订单状态、下单时间等关键数据字段。每个订单状态使用不同颜色的标签进行视觉区分，蓝色表示等待司机接单、橙色表示司机到达中、紫色表示行程进行中、黄色表示待支付状态、绿色标识已完成订单、红色标记已取消订单、青色显示预约中订单。</w:t>
      </w:r>
    </w:p>
    <w:p w14:paraId="5A556CD6">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查询功能支持多条件组合筛选，管理员可以根据订单状态、用户标识、司机标识以及时间范围等多个维度进行精确搜索。搜索条件实时生效，输入查询条件后系统立即刷新数据列表，所有筛选条件支持一键重置，方便管理员快速切换查询需求。</w:t>
      </w:r>
    </w:p>
    <w:p w14:paraId="7BBF8F7F">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订单列表界面网页截图：</w:t>
      </w:r>
    </w:p>
    <w:p w14:paraId="76C5CE8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56530" cy="2580005"/>
            <wp:effectExtent l="0" t="0" r="1270" b="10795"/>
            <wp:docPr id="18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80"/>
                    <pic:cNvPicPr>
                      <a:picLocks noChangeAspect="1"/>
                    </pic:cNvPicPr>
                  </pic:nvPicPr>
                  <pic:blipFill>
                    <a:blip r:embed="rId151"/>
                    <a:stretch>
                      <a:fillRect/>
                    </a:stretch>
                  </pic:blipFill>
                  <pic:spPr>
                    <a:xfrm>
                      <a:off x="0" y="0"/>
                      <a:ext cx="5256530" cy="2580005"/>
                    </a:xfrm>
                    <a:prstGeom prst="rect">
                      <a:avLst/>
                    </a:prstGeom>
                    <a:noFill/>
                    <a:ln>
                      <a:noFill/>
                    </a:ln>
                  </pic:spPr>
                </pic:pic>
              </a:graphicData>
            </a:graphic>
          </wp:inline>
        </w:drawing>
      </w:r>
    </w:p>
    <w:p w14:paraId="4D5FC72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4.2-108</w:t>
      </w:r>
    </w:p>
    <w:p w14:paraId="5D6C80E4">
      <w:pPr>
        <w:spacing w:line="360" w:lineRule="auto"/>
        <w:rPr>
          <w:rFonts w:hint="default" w:ascii="黑体" w:hAnsi="黑体" w:eastAsia="黑体" w:cs="黑体"/>
          <w:sz w:val="24"/>
          <w:szCs w:val="24"/>
          <w:lang w:val="en-US" w:eastAsia="zh-CN"/>
        </w:rPr>
      </w:pPr>
    </w:p>
    <w:p w14:paraId="42F430D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57800" cy="2566670"/>
            <wp:effectExtent l="0" t="0" r="0" b="5080"/>
            <wp:docPr id="18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81"/>
                    <pic:cNvPicPr>
                      <a:picLocks noChangeAspect="1"/>
                    </pic:cNvPicPr>
                  </pic:nvPicPr>
                  <pic:blipFill>
                    <a:blip r:embed="rId152"/>
                    <a:stretch>
                      <a:fillRect/>
                    </a:stretch>
                  </pic:blipFill>
                  <pic:spPr>
                    <a:xfrm>
                      <a:off x="0" y="0"/>
                      <a:ext cx="5257800" cy="2566670"/>
                    </a:xfrm>
                    <a:prstGeom prst="rect">
                      <a:avLst/>
                    </a:prstGeom>
                    <a:noFill/>
                    <a:ln>
                      <a:noFill/>
                    </a:ln>
                  </pic:spPr>
                </pic:pic>
              </a:graphicData>
            </a:graphic>
          </wp:inline>
        </w:drawing>
      </w:r>
    </w:p>
    <w:p w14:paraId="03E47D1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4.2-109</w:t>
      </w:r>
    </w:p>
    <w:p w14:paraId="0A6EED80">
      <w:pPr>
        <w:spacing w:line="360" w:lineRule="auto"/>
        <w:rPr>
          <w:rFonts w:hint="default" w:ascii="黑体" w:hAnsi="黑体" w:eastAsia="黑体" w:cs="黑体"/>
          <w:sz w:val="24"/>
          <w:szCs w:val="24"/>
          <w:lang w:val="en-US" w:eastAsia="zh-CN"/>
        </w:rPr>
      </w:pPr>
    </w:p>
    <w:p w14:paraId="09AC9B33">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订单详情查看与路线可视化</w:t>
      </w:r>
    </w:p>
    <w:p w14:paraId="34F7EF8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详情功能通过弹窗形式展示订单完整信息，分为基本信息标签页和路线地图标签页。基本信息页面详细显示订单的所有属性数据，包括订单标识信息、用户司机信息、位置信息、费用信息、时间信息以及附加信息如评分、备注和取消原因等。</w:t>
      </w:r>
    </w:p>
    <w:p w14:paraId="30D3C1C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路线地图页面集成地图服务，自动计算起点和终点的中心位置并确定合适的显示比例，使用专用图标标记起始点和目的地，通过蓝色线条绘制行驶路线。当缺乏详细路径数据时，系统会自动连接起点和终点形成直线路径，确保在任何情况下都能提供路线可视化展示。</w:t>
      </w:r>
    </w:p>
    <w:p w14:paraId="7D3278D6">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腾讯地图API的具体接入实现见4.1.5 腾讯地图API接入。</w:t>
      </w:r>
    </w:p>
    <w:p w14:paraId="5CD77C05">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订单详情网页截图：</w:t>
      </w:r>
    </w:p>
    <w:p w14:paraId="7022B8F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57800" cy="2529840"/>
            <wp:effectExtent l="0" t="0" r="0" b="3810"/>
            <wp:docPr id="18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82"/>
                    <pic:cNvPicPr>
                      <a:picLocks noChangeAspect="1"/>
                    </pic:cNvPicPr>
                  </pic:nvPicPr>
                  <pic:blipFill>
                    <a:blip r:embed="rId153"/>
                    <a:stretch>
                      <a:fillRect/>
                    </a:stretch>
                  </pic:blipFill>
                  <pic:spPr>
                    <a:xfrm>
                      <a:off x="0" y="0"/>
                      <a:ext cx="5257800" cy="2529840"/>
                    </a:xfrm>
                    <a:prstGeom prst="rect">
                      <a:avLst/>
                    </a:prstGeom>
                    <a:noFill/>
                    <a:ln>
                      <a:noFill/>
                    </a:ln>
                  </pic:spPr>
                </pic:pic>
              </a:graphicData>
            </a:graphic>
          </wp:inline>
        </w:drawing>
      </w:r>
    </w:p>
    <w:p w14:paraId="08AB42C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4.2-110</w:t>
      </w:r>
    </w:p>
    <w:p w14:paraId="1BA68025">
      <w:pPr>
        <w:spacing w:line="360" w:lineRule="auto"/>
        <w:rPr>
          <w:rFonts w:hint="default" w:ascii="黑体" w:hAnsi="黑体" w:eastAsia="黑体" w:cs="黑体"/>
          <w:sz w:val="24"/>
          <w:szCs w:val="24"/>
          <w:lang w:val="en-US" w:eastAsia="zh-CN"/>
        </w:rPr>
      </w:pPr>
    </w:p>
    <w:p w14:paraId="399C4EB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59070" cy="2535555"/>
            <wp:effectExtent l="0" t="0" r="17780" b="17145"/>
            <wp:docPr id="18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83"/>
                    <pic:cNvPicPr>
                      <a:picLocks noChangeAspect="1"/>
                    </pic:cNvPicPr>
                  </pic:nvPicPr>
                  <pic:blipFill>
                    <a:blip r:embed="rId154"/>
                    <a:stretch>
                      <a:fillRect/>
                    </a:stretch>
                  </pic:blipFill>
                  <pic:spPr>
                    <a:xfrm>
                      <a:off x="0" y="0"/>
                      <a:ext cx="5259070" cy="2535555"/>
                    </a:xfrm>
                    <a:prstGeom prst="rect">
                      <a:avLst/>
                    </a:prstGeom>
                    <a:noFill/>
                    <a:ln>
                      <a:noFill/>
                    </a:ln>
                  </pic:spPr>
                </pic:pic>
              </a:graphicData>
            </a:graphic>
          </wp:inline>
        </w:drawing>
      </w:r>
    </w:p>
    <w:p w14:paraId="5D07B5A8">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4.2-111</w:t>
      </w:r>
    </w:p>
    <w:p w14:paraId="34901F72">
      <w:pPr>
        <w:spacing w:line="360" w:lineRule="auto"/>
        <w:rPr>
          <w:rFonts w:hint="default" w:ascii="黑体" w:hAnsi="黑体" w:eastAsia="黑体" w:cs="黑体"/>
          <w:sz w:val="24"/>
          <w:szCs w:val="24"/>
          <w:lang w:val="en-US" w:eastAsia="zh-CN"/>
        </w:rPr>
      </w:pPr>
    </w:p>
    <w:p w14:paraId="0ED47BAA">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 数据管理与状态维护</w:t>
      </w:r>
    </w:p>
    <w:p w14:paraId="52586CE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订单数据管理采用分页加载机制，支持自定义每页显示数量，系统实时维护当前页码、页面大小、总记录数和总页数等分页信息。加载过程中显示进度状态，数据处理异常时提供明确的错误提示信息。</w:t>
      </w:r>
    </w:p>
    <w:p w14:paraId="2941EED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订单状态维护确保数据一致性，系统自动处理订单状态的更新和同步，管理员可以实时查看订单的最新状态变化。敏感信息展示时进行部分隐藏处理，在保证数据可读性的同时有效保护用户隐私安全。</w:t>
      </w:r>
    </w:p>
    <w:p w14:paraId="0CD01BE6">
      <w:pPr>
        <w:spacing w:line="360" w:lineRule="auto"/>
        <w:ind w:left="0" w:leftChars="0" w:firstLine="480" w:firstLineChars="200"/>
        <w:rPr>
          <w:rFonts w:hint="eastAsia" w:ascii="黑体" w:hAnsi="黑体" w:eastAsia="黑体" w:cs="黑体"/>
          <w:sz w:val="24"/>
          <w:szCs w:val="24"/>
          <w:lang w:val="en-US" w:eastAsia="zh-CN"/>
        </w:rPr>
      </w:pPr>
    </w:p>
    <w:p w14:paraId="26B2FB6D">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14" w:name="_Toc32657"/>
      <w:r>
        <w:rPr>
          <w:rFonts w:hint="eastAsia" w:ascii="黑体" w:hAnsi="黑体" w:eastAsia="黑体" w:cs="黑体"/>
          <w:b/>
          <w:bCs/>
          <w:sz w:val="24"/>
          <w:szCs w:val="24"/>
          <w:lang w:val="en-US" w:eastAsia="zh-CN"/>
        </w:rPr>
        <w:t>4.2.2.5 反馈处理</w:t>
      </w:r>
      <w:bookmarkEnd w:id="114"/>
    </w:p>
    <w:p w14:paraId="69ACD56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反馈处理功能为用户和管理员提供了完整的反馈信息管理流程，实现了从反馈提交到处理回复的全过程闭环管理。</w:t>
      </w:r>
    </w:p>
    <w:p w14:paraId="0B584825">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反馈信息展示与筛选</w:t>
      </w:r>
    </w:p>
    <w:p w14:paraId="5D32E114">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以表格形式集中展示所有用户反馈，每行包含反馈ID、用户标识、关联订单、反馈类型、紧急程度、标题摘要、处理状态和创建时间等关键信息。管理员可以通过多种筛选条件快速定位目标反馈，包括按状态筛选待处理、处理中和已关闭的反馈，按类型筛选投诉、建议、咨询、表扬或其他类别的反馈，按用户OpenID精确查找特定用户的反馈，以及按订单ID关联查询相关反馈。搜索功能支持实时过滤，结合分页控件实现大数据量的高效浏览。</w:t>
      </w:r>
    </w:p>
    <w:p w14:paraId="3F1B267D">
      <w:pPr>
        <w:spacing w:line="360"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反馈信息列表界面网页截图：</w:t>
      </w:r>
    </w:p>
    <w:p w14:paraId="0669FFA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57800" cy="2538095"/>
            <wp:effectExtent l="0" t="0" r="0" b="14605"/>
            <wp:docPr id="189" name="图片 189" descr="QQ20251003-07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QQ20251003-071156"/>
                    <pic:cNvPicPr>
                      <a:picLocks noChangeAspect="1"/>
                    </pic:cNvPicPr>
                  </pic:nvPicPr>
                  <pic:blipFill>
                    <a:blip r:embed="rId155"/>
                    <a:stretch>
                      <a:fillRect/>
                    </a:stretch>
                  </pic:blipFill>
                  <pic:spPr>
                    <a:xfrm>
                      <a:off x="0" y="0"/>
                      <a:ext cx="5257800" cy="2538095"/>
                    </a:xfrm>
                    <a:prstGeom prst="rect">
                      <a:avLst/>
                    </a:prstGeom>
                  </pic:spPr>
                </pic:pic>
              </a:graphicData>
            </a:graphic>
          </wp:inline>
        </w:drawing>
      </w:r>
    </w:p>
    <w:p w14:paraId="546FABA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4.2-112</w:t>
      </w:r>
    </w:p>
    <w:p w14:paraId="661247E1">
      <w:pPr>
        <w:spacing w:line="360" w:lineRule="auto"/>
        <w:rPr>
          <w:rFonts w:hint="eastAsia" w:ascii="黑体" w:hAnsi="黑体" w:eastAsia="黑体" w:cs="黑体"/>
          <w:sz w:val="24"/>
          <w:szCs w:val="24"/>
          <w:lang w:val="en-US" w:eastAsia="zh-CN"/>
        </w:rPr>
      </w:pPr>
    </w:p>
    <w:p w14:paraId="0F8C1B20">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反馈详情查看机制</w:t>
      </w:r>
    </w:p>
    <w:p w14:paraId="6BBAC23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点击详情按钮弹出模态窗口展示反馈的完整信息，采用清晰的分类布局呈现所有数据。基本信息区域显示反馈ID、订单ID和用户标识，分类信息区域通过彩色标签直观展示反馈类型和紧急级别，状态信息区域显示当前处理状态和时间戳。内容区域分别展示用户提交的原始内容和已有的管理员回复，使用不同的背景色进行视觉区分，确保信息层次清晰易懂。</w:t>
      </w:r>
    </w:p>
    <w:p w14:paraId="3C9D9A44">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反馈详情查看界面网页截图：</w:t>
      </w:r>
    </w:p>
    <w:p w14:paraId="3846E5CE">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8595" cy="2565400"/>
            <wp:effectExtent l="0" t="0" r="8255" b="6350"/>
            <wp:docPr id="190" name="图片 190" descr="QQ20251003-07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QQ20251003-071210"/>
                    <pic:cNvPicPr>
                      <a:picLocks noChangeAspect="1"/>
                    </pic:cNvPicPr>
                  </pic:nvPicPr>
                  <pic:blipFill>
                    <a:blip r:embed="rId156"/>
                    <a:stretch>
                      <a:fillRect/>
                    </a:stretch>
                  </pic:blipFill>
                  <pic:spPr>
                    <a:xfrm>
                      <a:off x="0" y="0"/>
                      <a:ext cx="5268595" cy="2565400"/>
                    </a:xfrm>
                    <a:prstGeom prst="rect">
                      <a:avLst/>
                    </a:prstGeom>
                  </pic:spPr>
                </pic:pic>
              </a:graphicData>
            </a:graphic>
          </wp:inline>
        </w:drawing>
      </w:r>
    </w:p>
    <w:p w14:paraId="3BC0907F">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4.2-113</w:t>
      </w:r>
    </w:p>
    <w:p w14:paraId="3754EFA1">
      <w:pPr>
        <w:spacing w:line="360" w:lineRule="auto"/>
        <w:rPr>
          <w:rFonts w:hint="default" w:ascii="黑体" w:hAnsi="黑体" w:eastAsia="黑体" w:cs="黑体"/>
          <w:sz w:val="24"/>
          <w:szCs w:val="24"/>
          <w:lang w:val="en-US" w:eastAsia="zh-CN"/>
        </w:rPr>
      </w:pPr>
    </w:p>
    <w:p w14:paraId="71261080">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 反馈回复处理流程</w:t>
      </w:r>
    </w:p>
    <w:p w14:paraId="216CF3B0">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管理员可通过回复功能对用户反馈进行正式回应，系统提供专门的回复界面。回复界面顶部显示反馈的基本信息作为处理参考，中部文本区域用于输入回复内容，支持多行文本编辑和格式维护。回复操作会自动更新反馈状态为处理中，并记录处理人员信息。回复内容提交前进行必填验证，确保回复质量。成功回复后系统自动刷新数据并给出操作成功提示。</w:t>
      </w:r>
    </w:p>
    <w:p w14:paraId="6E161392">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反馈回复界面网页截图：</w:t>
      </w:r>
    </w:p>
    <w:p w14:paraId="310B714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1610" cy="2548255"/>
            <wp:effectExtent l="0" t="0" r="15240" b="4445"/>
            <wp:docPr id="191" name="图片 191" descr="QQ20251003-07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QQ20251003-071301"/>
                    <pic:cNvPicPr>
                      <a:picLocks noChangeAspect="1"/>
                    </pic:cNvPicPr>
                  </pic:nvPicPr>
                  <pic:blipFill>
                    <a:blip r:embed="rId157"/>
                    <a:stretch>
                      <a:fillRect/>
                    </a:stretch>
                  </pic:blipFill>
                  <pic:spPr>
                    <a:xfrm>
                      <a:off x="0" y="0"/>
                      <a:ext cx="5261610" cy="2548255"/>
                    </a:xfrm>
                    <a:prstGeom prst="rect">
                      <a:avLst/>
                    </a:prstGeom>
                  </pic:spPr>
                </pic:pic>
              </a:graphicData>
            </a:graphic>
          </wp:inline>
        </w:drawing>
      </w:r>
    </w:p>
    <w:p w14:paraId="440859A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4.2-114</w:t>
      </w:r>
    </w:p>
    <w:p w14:paraId="5C500C94">
      <w:pPr>
        <w:spacing w:line="360" w:lineRule="auto"/>
        <w:ind w:left="0" w:leftChars="0" w:firstLine="480" w:firstLineChars="200"/>
        <w:rPr>
          <w:rFonts w:hint="eastAsia" w:ascii="黑体" w:hAnsi="黑体" w:eastAsia="黑体" w:cs="黑体"/>
          <w:sz w:val="24"/>
          <w:szCs w:val="24"/>
          <w:lang w:val="en-US" w:eastAsia="zh-CN"/>
        </w:rPr>
      </w:pPr>
    </w:p>
    <w:p w14:paraId="1801B86A">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15" w:name="_Toc13705"/>
      <w:r>
        <w:rPr>
          <w:rFonts w:hint="eastAsia" w:ascii="黑体" w:hAnsi="黑体" w:eastAsia="黑体" w:cs="黑体"/>
          <w:b/>
          <w:bCs/>
          <w:sz w:val="24"/>
          <w:szCs w:val="24"/>
          <w:lang w:val="en-US" w:eastAsia="zh-CN"/>
        </w:rPr>
        <w:t>4.2.2.6 风险预警</w:t>
      </w:r>
      <w:bookmarkEnd w:id="115"/>
    </w:p>
    <w:p w14:paraId="668D379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风险预警系统是智蜂出行平台保障运营安全和服务质量的核心功能模块，通过实时监控司机行为和订单状态，及时发现并预警潜在的安全风险和异常情况。系统采用多层次检测机制，结合机器学习算法和实时数据分析，为管理员提供及时、准确的风险预警信息。</w:t>
      </w:r>
    </w:p>
    <w:p w14:paraId="2EADF7FD">
      <w:pPr>
        <w:spacing w:line="360" w:lineRule="auto"/>
        <w:ind w:left="0" w:leftChars="0" w:firstLine="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 偏离路线预警机制</w:t>
      </w:r>
    </w:p>
    <w:p w14:paraId="77878C1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偏离路线预警系统采用先进的Haversine地理距离算法，实时监控司机行驶轨迹与预定路线的偏差情况。当司机上传位置信息时，系统会计算当前位置与订单路线点的最短距离，如果超过预设的50公里阈值，立即触发预警机制。</w:t>
      </w:r>
    </w:p>
    <w:p w14:paraId="11C7A6AF">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系统首先通过</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"vscode-webview://1v9ridnj6uo6eommf6degsrdtnj6av15ipuhslp915kl9lnh7ral/cab-hive-ride-management-backend/internal/module/ride/location.go:257"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calculateDistanceToRoutePoints()</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函数计算司机位置到所有路线点的最短距离，该函数基于Haversine公式实现精确的地理距离计算。一旦检测到偏离，系统会生成详细的预警信息，包括司机ID、实际偏离距离、阈值距离等关键数据，并通过</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"vscode-webview://1v9ridnj6uo6eommf6degsrdtnj6av15ipuhslp915kl9lnh7ral/cab-hive-ride-management-backend/internal/module/admin/alert.go:45"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CreateAlert()</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函数创建预警记录。</w:t>
      </w:r>
    </w:p>
    <w:p w14:paraId="3BD3BEA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预警信息不仅存储在数据库中，还会实时推送到Redis缓存中，确保管理员能够第一时间获取到最新的风险信息。系统采用智能去重机制，避免对同一订单的重复预警，同时支持预警信息的分类管理和状态跟踪。</w:t>
      </w:r>
    </w:p>
    <w:p w14:paraId="6116F3C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偏离路线预警核心代码实现截图：</w:t>
      </w:r>
    </w:p>
    <w:p w14:paraId="4A0FD2C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785" cy="2181225"/>
            <wp:effectExtent l="0" t="0" r="12065" b="9525"/>
            <wp:docPr id="19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84"/>
                    <pic:cNvPicPr>
                      <a:picLocks noChangeAspect="1"/>
                    </pic:cNvPicPr>
                  </pic:nvPicPr>
                  <pic:blipFill>
                    <a:blip r:embed="rId158"/>
                    <a:stretch>
                      <a:fillRect/>
                    </a:stretch>
                  </pic:blipFill>
                  <pic:spPr>
                    <a:xfrm>
                      <a:off x="0" y="0"/>
                      <a:ext cx="5264785" cy="2181225"/>
                    </a:xfrm>
                    <a:prstGeom prst="rect">
                      <a:avLst/>
                    </a:prstGeom>
                    <a:noFill/>
                    <a:ln>
                      <a:noFill/>
                    </a:ln>
                  </pic:spPr>
                </pic:pic>
              </a:graphicData>
            </a:graphic>
          </wp:inline>
        </w:drawing>
      </w:r>
    </w:p>
    <w:p w14:paraId="103E99F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4.2-115</w:t>
      </w:r>
    </w:p>
    <w:p w14:paraId="149138B4">
      <w:pPr>
        <w:spacing w:line="360" w:lineRule="auto"/>
        <w:rPr>
          <w:rFonts w:hint="default" w:ascii="黑体" w:hAnsi="黑体" w:eastAsia="黑体" w:cs="黑体"/>
          <w:sz w:val="24"/>
          <w:szCs w:val="24"/>
          <w:lang w:val="en-US" w:eastAsia="zh-CN"/>
        </w:rPr>
      </w:pPr>
    </w:p>
    <w:p w14:paraId="01A24EC4">
      <w:pPr>
        <w:spacing w:line="360" w:lineRule="auto"/>
        <w:ind w:left="0" w:leftChars="0" w:firstLine="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 司机掉线检测系统</w:t>
      </w:r>
    </w:p>
    <w:p w14:paraId="7594BF1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掉线检测基于心跳机制和时间窗口监控，系统通过Redis存储司机的最后位置更新时间戳，定时检查司机的在线状态。当司机超过配置的时间阈值（默认10分钟）未更新位置信息时，系统判定为掉线状态并触发预警。</w:t>
      </w:r>
    </w:p>
    <w:p w14:paraId="6D89991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检测逻辑在</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"vscode-webview://1v9ridnj6uo6eommf6degsrdtnj6av15ipuhslp915kl9lnh7ral/cab-hive-ride-management-backend/internal/module/admin/cron.go:59"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isOrderTimeout()</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函数中实现，系统首先尝试从Redis获取司机的最后更新时间，如果Redis中没有记录，则回退到使用订单开始时间进行计算。通过</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"vscode-webview://1v9ridnj6uo6eommf6degsrdtnj6av15ipuhslp915kl9lnh7ral/cab-hive-ride-management-backend/internal/module/admin/cron.go:14"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CheckOrderTimeout()</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定时任务，系统会定期扫描所有进行中的订单，检查每个订单对应的司机状态。</w:t>
      </w:r>
    </w:p>
    <w:p w14:paraId="62582A0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掉线预警信息包含订单ID、司机ID、超时时间等详细信息，帮助管理员快速定位问题。系统还支持通过API接口手动触发检查，管理员可以通过调用</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"vscode-webview://1v9ridnj6uo6eommf6degsrdtnj6av15ipuhslp915kl9lnh7ral/cab-hive-ride-management-backend/internal/module/admin/alert.go:371"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CheckOrderTimeoutAPI()</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接口实时执行掉线检测。</w:t>
      </w:r>
    </w:p>
    <w:p w14:paraId="6919D3A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司机掉线检测核心代码实现截图：</w:t>
      </w:r>
    </w:p>
    <w:p w14:paraId="4419F5A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0500" cy="3252470"/>
            <wp:effectExtent l="0" t="0" r="6350" b="5080"/>
            <wp:docPr id="19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85"/>
                    <pic:cNvPicPr>
                      <a:picLocks noChangeAspect="1"/>
                    </pic:cNvPicPr>
                  </pic:nvPicPr>
                  <pic:blipFill>
                    <a:blip r:embed="rId159"/>
                    <a:stretch>
                      <a:fillRect/>
                    </a:stretch>
                  </pic:blipFill>
                  <pic:spPr>
                    <a:xfrm>
                      <a:off x="0" y="0"/>
                      <a:ext cx="5270500" cy="3252470"/>
                    </a:xfrm>
                    <a:prstGeom prst="rect">
                      <a:avLst/>
                    </a:prstGeom>
                    <a:noFill/>
                    <a:ln>
                      <a:noFill/>
                    </a:ln>
                  </pic:spPr>
                </pic:pic>
              </a:graphicData>
            </a:graphic>
          </wp:inline>
        </w:drawing>
      </w:r>
    </w:p>
    <w:p w14:paraId="4B0FBC4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4.2-116</w:t>
      </w:r>
    </w:p>
    <w:p w14:paraId="1C6729C1">
      <w:pPr>
        <w:spacing w:line="360" w:lineRule="auto"/>
        <w:rPr>
          <w:rFonts w:hint="default" w:ascii="黑体" w:hAnsi="黑体" w:eastAsia="黑体" w:cs="黑体"/>
          <w:sz w:val="24"/>
          <w:szCs w:val="24"/>
          <w:lang w:val="en-US" w:eastAsia="zh-CN"/>
        </w:rPr>
      </w:pPr>
    </w:p>
    <w:p w14:paraId="33BD29F1">
      <w:pPr>
        <w:spacing w:line="360" w:lineRule="auto"/>
        <w:ind w:left="0" w:leftChars="0" w:firstLine="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 高级风险分析引擎</w:t>
      </w:r>
    </w:p>
    <w:p w14:paraId="6F57955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系统集成了基于机器学习的高级风险分析引擎，采用孤立森林(Isolation Forest)和自动编码器(Autoencoder)双模型检测架构。在</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"vscode-webview://1v9ridnj6uo6eommf6degsrdtnj6av15ipuhslp915kl9lnh7ral/cab-hive-ride-management-ai/risk_detector/advanced_risk_detector.py:48"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AdvancedRiskDetector</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类中实现了多维特征提取和异常检测功能，包括地理位置特征、价格特征、用户行为特征和时间特征的综合分析。</w:t>
      </w:r>
    </w:p>
    <w:p w14:paraId="7FFD1FC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风险分析引擎能够识别复杂的异常模式，如价格欺诈、虚假订单、异常路线等潜在风险。通过集成学习方法结合两种检测算法的优势，系统能够达到更高的检测准确率和更低的误报率，为管理员提供可靠的风险评估结果。</w:t>
      </w:r>
    </w:p>
    <w:p w14:paraId="21EBDBE4">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风险分析核心代码实现截图：</w:t>
      </w:r>
    </w:p>
    <w:p w14:paraId="6733697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3040" cy="2423795"/>
            <wp:effectExtent l="0" t="0" r="3810" b="14605"/>
            <wp:docPr id="197"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89"/>
                    <pic:cNvPicPr>
                      <a:picLocks noChangeAspect="1"/>
                    </pic:cNvPicPr>
                  </pic:nvPicPr>
                  <pic:blipFill>
                    <a:blip r:embed="rId160"/>
                    <a:stretch>
                      <a:fillRect/>
                    </a:stretch>
                  </pic:blipFill>
                  <pic:spPr>
                    <a:xfrm>
                      <a:off x="0" y="0"/>
                      <a:ext cx="5273040" cy="2423795"/>
                    </a:xfrm>
                    <a:prstGeom prst="rect">
                      <a:avLst/>
                    </a:prstGeom>
                    <a:noFill/>
                    <a:ln>
                      <a:noFill/>
                    </a:ln>
                  </pic:spPr>
                </pic:pic>
              </a:graphicData>
            </a:graphic>
          </wp:inline>
        </w:drawing>
      </w:r>
    </w:p>
    <w:p w14:paraId="7D7076D9">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4.2-117</w:t>
      </w:r>
    </w:p>
    <w:p w14:paraId="0F099967">
      <w:pPr>
        <w:spacing w:line="360" w:lineRule="auto"/>
        <w:rPr>
          <w:rFonts w:hint="default" w:ascii="黑体" w:hAnsi="黑体" w:eastAsia="黑体" w:cs="黑体"/>
          <w:sz w:val="24"/>
          <w:szCs w:val="24"/>
          <w:lang w:val="en-US" w:eastAsia="zh-CN"/>
        </w:rPr>
      </w:pPr>
    </w:p>
    <w:p w14:paraId="70D1348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150" cy="1905000"/>
            <wp:effectExtent l="0" t="0" r="12700" b="0"/>
            <wp:docPr id="19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87"/>
                    <pic:cNvPicPr>
                      <a:picLocks noChangeAspect="1"/>
                    </pic:cNvPicPr>
                  </pic:nvPicPr>
                  <pic:blipFill>
                    <a:blip r:embed="rId161"/>
                    <a:stretch>
                      <a:fillRect/>
                    </a:stretch>
                  </pic:blipFill>
                  <pic:spPr>
                    <a:xfrm>
                      <a:off x="0" y="0"/>
                      <a:ext cx="5264150" cy="1905000"/>
                    </a:xfrm>
                    <a:prstGeom prst="rect">
                      <a:avLst/>
                    </a:prstGeom>
                    <a:noFill/>
                    <a:ln>
                      <a:noFill/>
                    </a:ln>
                  </pic:spPr>
                </pic:pic>
              </a:graphicData>
            </a:graphic>
          </wp:inline>
        </w:drawing>
      </w:r>
    </w:p>
    <w:p w14:paraId="6E80C753">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4.2-118</w:t>
      </w:r>
    </w:p>
    <w:p w14:paraId="278A6BA0">
      <w:pPr>
        <w:spacing w:line="360" w:lineRule="auto"/>
        <w:rPr>
          <w:rFonts w:hint="default" w:ascii="黑体" w:hAnsi="黑体" w:eastAsia="黑体" w:cs="黑体"/>
          <w:sz w:val="24"/>
          <w:szCs w:val="24"/>
          <w:lang w:val="en-US" w:eastAsia="zh-CN"/>
        </w:rPr>
      </w:pPr>
    </w:p>
    <w:p w14:paraId="46D485A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7960" cy="1989455"/>
            <wp:effectExtent l="0" t="0" r="8890" b="10795"/>
            <wp:docPr id="196"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88"/>
                    <pic:cNvPicPr>
                      <a:picLocks noChangeAspect="1"/>
                    </pic:cNvPicPr>
                  </pic:nvPicPr>
                  <pic:blipFill>
                    <a:blip r:embed="rId162"/>
                    <a:stretch>
                      <a:fillRect/>
                    </a:stretch>
                  </pic:blipFill>
                  <pic:spPr>
                    <a:xfrm>
                      <a:off x="0" y="0"/>
                      <a:ext cx="5267960" cy="1989455"/>
                    </a:xfrm>
                    <a:prstGeom prst="rect">
                      <a:avLst/>
                    </a:prstGeom>
                    <a:noFill/>
                    <a:ln>
                      <a:noFill/>
                    </a:ln>
                  </pic:spPr>
                </pic:pic>
              </a:graphicData>
            </a:graphic>
          </wp:inline>
        </w:drawing>
      </w:r>
    </w:p>
    <w:p w14:paraId="1164427D">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4.2-119</w:t>
      </w:r>
    </w:p>
    <w:p w14:paraId="30F8A2BB">
      <w:pPr>
        <w:spacing w:line="360" w:lineRule="auto"/>
        <w:rPr>
          <w:rFonts w:hint="default" w:ascii="黑体" w:hAnsi="黑体" w:eastAsia="黑体" w:cs="黑体"/>
          <w:sz w:val="24"/>
          <w:szCs w:val="24"/>
          <w:lang w:val="en-US" w:eastAsia="zh-CN"/>
        </w:rPr>
      </w:pPr>
    </w:p>
    <w:p w14:paraId="1612BD9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 实时预警推送与管理</w:t>
      </w:r>
    </w:p>
    <w:p w14:paraId="37ECDF2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预警信息通过统一的管理接口进行展示和处理，前端采用Redux状态管理实现预警列表的动态更新和实时推送。管理员可以通过</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"vscode-webview://1v9ridnj6uo6eommf6degsrdtnj6av15ipuhslp915kl9lnh7ral/cab-hive-ride-management-web/src/services/alert.ts:5"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AlertService</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接口获取预警列表、处理预警信息，并查看详细的预警统计数据。</w:t>
      </w:r>
    </w:p>
    <w:p w14:paraId="070A260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系统支持预警信息的分类筛选、分页查看和状态管理，管理员可以对已处理的预警添加处理备注，形成完整的风控闭环。预警数据同时持久化到数据库和Redis缓存中，确保数据的一致性和高可用性。</w:t>
      </w:r>
    </w:p>
    <w:p w14:paraId="0965183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预警信息推送功能网页截图：</w:t>
      </w:r>
    </w:p>
    <w:p w14:paraId="14E4A00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6690" cy="2962910"/>
            <wp:effectExtent l="0" t="0" r="10160" b="8890"/>
            <wp:docPr id="201" name="图片 201" descr="格式工厂 屏幕录像20250902_143202289.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格式工厂 屏幕录像20250902_143202289.458"/>
                    <pic:cNvPicPr>
                      <a:picLocks noChangeAspect="1"/>
                    </pic:cNvPicPr>
                  </pic:nvPicPr>
                  <pic:blipFill>
                    <a:blip r:embed="rId163"/>
                    <a:stretch>
                      <a:fillRect/>
                    </a:stretch>
                  </pic:blipFill>
                  <pic:spPr>
                    <a:xfrm>
                      <a:off x="0" y="0"/>
                      <a:ext cx="5266690" cy="2962910"/>
                    </a:xfrm>
                    <a:prstGeom prst="rect">
                      <a:avLst/>
                    </a:prstGeom>
                  </pic:spPr>
                </pic:pic>
              </a:graphicData>
            </a:graphic>
          </wp:inline>
        </w:drawing>
      </w:r>
    </w:p>
    <w:p w14:paraId="5433D57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4.2-120</w:t>
      </w:r>
    </w:p>
    <w:p w14:paraId="65217FB2">
      <w:pPr>
        <w:spacing w:line="360" w:lineRule="auto"/>
        <w:rPr>
          <w:rFonts w:hint="default" w:ascii="黑体" w:hAnsi="黑体" w:eastAsia="黑体" w:cs="黑体"/>
          <w:sz w:val="24"/>
          <w:szCs w:val="24"/>
          <w:lang w:val="en-US" w:eastAsia="zh-CN"/>
        </w:rPr>
      </w:pPr>
    </w:p>
    <w:p w14:paraId="43BCDF9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预警信息列表界面网页截图：</w:t>
      </w:r>
    </w:p>
    <w:p w14:paraId="32F783B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6690" cy="2962910"/>
            <wp:effectExtent l="0" t="0" r="10160" b="8890"/>
            <wp:docPr id="204" name="图片 204" descr="格式工厂 屏幕录像20250902_143202370.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格式工厂 屏幕录像20250902_143202370.541"/>
                    <pic:cNvPicPr>
                      <a:picLocks noChangeAspect="1"/>
                    </pic:cNvPicPr>
                  </pic:nvPicPr>
                  <pic:blipFill>
                    <a:blip r:embed="rId164"/>
                    <a:stretch>
                      <a:fillRect/>
                    </a:stretch>
                  </pic:blipFill>
                  <pic:spPr>
                    <a:xfrm>
                      <a:off x="0" y="0"/>
                      <a:ext cx="5266690" cy="2962910"/>
                    </a:xfrm>
                    <a:prstGeom prst="rect">
                      <a:avLst/>
                    </a:prstGeom>
                  </pic:spPr>
                </pic:pic>
              </a:graphicData>
            </a:graphic>
          </wp:inline>
        </w:drawing>
      </w:r>
    </w:p>
    <w:p w14:paraId="6E7384C9">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4.2-121</w:t>
      </w:r>
    </w:p>
    <w:p w14:paraId="590B46BE">
      <w:pPr>
        <w:spacing w:line="360" w:lineRule="auto"/>
        <w:rPr>
          <w:rFonts w:hint="default" w:ascii="黑体" w:hAnsi="黑体" w:eastAsia="黑体" w:cs="黑体"/>
          <w:sz w:val="24"/>
          <w:szCs w:val="24"/>
          <w:lang w:val="en-US" w:eastAsia="zh-CN"/>
        </w:rPr>
      </w:pPr>
    </w:p>
    <w:p w14:paraId="4BB1C50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预警信息处理界面网页截图：</w:t>
      </w:r>
    </w:p>
    <w:p w14:paraId="38CBB66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6690" cy="2962910"/>
            <wp:effectExtent l="0" t="0" r="10160" b="8890"/>
            <wp:docPr id="203" name="图片 203" descr="格式工厂 屏幕录像20250902_14320230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格式工厂 屏幕录像20250902_143202307.375"/>
                    <pic:cNvPicPr>
                      <a:picLocks noChangeAspect="1"/>
                    </pic:cNvPicPr>
                  </pic:nvPicPr>
                  <pic:blipFill>
                    <a:blip r:embed="rId165"/>
                    <a:stretch>
                      <a:fillRect/>
                    </a:stretch>
                  </pic:blipFill>
                  <pic:spPr>
                    <a:xfrm>
                      <a:off x="0" y="0"/>
                      <a:ext cx="5266690" cy="2962910"/>
                    </a:xfrm>
                    <a:prstGeom prst="rect">
                      <a:avLst/>
                    </a:prstGeom>
                  </pic:spPr>
                </pic:pic>
              </a:graphicData>
            </a:graphic>
          </wp:inline>
        </w:drawing>
      </w:r>
    </w:p>
    <w:p w14:paraId="33486861">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4.2-122</w:t>
      </w:r>
    </w:p>
    <w:p w14:paraId="454A1BF9">
      <w:pPr>
        <w:spacing w:line="360" w:lineRule="auto"/>
        <w:rPr>
          <w:rFonts w:hint="default" w:ascii="黑体" w:hAnsi="黑体" w:eastAsia="黑体" w:cs="黑体"/>
          <w:sz w:val="24"/>
          <w:szCs w:val="24"/>
          <w:lang w:val="en-US" w:eastAsia="zh-CN"/>
        </w:rPr>
      </w:pPr>
    </w:p>
    <w:p w14:paraId="171F282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风险预警系统的实施显著提升了平台的安全管理水平，通过技术手段提前发现和防范潜在风险，为乘客和司机提供了更加安全可靠的出行环境，同时也为平台的长期稳定运营提供了有力保障。</w:t>
      </w:r>
    </w:p>
    <w:p w14:paraId="3ACF6982">
      <w:pPr>
        <w:spacing w:line="360" w:lineRule="auto"/>
        <w:ind w:left="0" w:leftChars="0" w:firstLine="480" w:firstLineChars="200"/>
        <w:rPr>
          <w:rFonts w:hint="eastAsia" w:ascii="黑体" w:hAnsi="黑体" w:eastAsia="黑体" w:cs="黑体"/>
          <w:sz w:val="24"/>
          <w:szCs w:val="24"/>
          <w:lang w:val="en-US" w:eastAsia="zh-CN"/>
        </w:rPr>
      </w:pPr>
    </w:p>
    <w:p w14:paraId="10BD2D59">
      <w:pPr>
        <w:rPr>
          <w:rFonts w:hint="eastAsia" w:ascii="黑体" w:hAnsi="黑体" w:eastAsia="黑体" w:cs="黑体"/>
          <w:lang w:val="en-US" w:eastAsia="zh-CN"/>
        </w:rPr>
      </w:pPr>
      <w:r>
        <w:rPr>
          <w:rFonts w:hint="eastAsia" w:ascii="黑体" w:hAnsi="黑体" w:eastAsia="黑体" w:cs="黑体"/>
          <w:lang w:val="en-US" w:eastAsia="zh-CN"/>
        </w:rPr>
        <w:br w:type="page"/>
      </w:r>
    </w:p>
    <w:p w14:paraId="12DE3E6C">
      <w:pPr>
        <w:pStyle w:val="2"/>
        <w:pageBreakBefore w:val="0"/>
        <w:kinsoku/>
        <w:wordWrap/>
        <w:overflowPunct/>
        <w:topLinePunct w:val="0"/>
        <w:autoSpaceDE/>
        <w:autoSpaceDN/>
        <w:bidi w:val="0"/>
        <w:spacing w:line="360" w:lineRule="auto"/>
        <w:textAlignment w:val="auto"/>
        <w:outlineLvl w:val="0"/>
        <w:rPr>
          <w:rFonts w:hint="eastAsia" w:ascii="黑体" w:hAnsi="黑体" w:eastAsia="黑体" w:cs="黑体"/>
          <w:lang w:val="en-US" w:eastAsia="zh-CN"/>
        </w:rPr>
      </w:pPr>
      <w:bookmarkStart w:id="116" w:name="_Toc9630"/>
      <w:bookmarkStart w:id="117" w:name="_Toc30842"/>
      <w:r>
        <w:rPr>
          <w:rFonts w:hint="eastAsia" w:ascii="黑体" w:hAnsi="黑体" w:eastAsia="黑体" w:cs="黑体"/>
          <w:lang w:val="en-US" w:eastAsia="zh-CN"/>
        </w:rPr>
        <w:t>六、总结</w:t>
      </w:r>
      <w:bookmarkEnd w:id="116"/>
      <w:bookmarkEnd w:id="117"/>
    </w:p>
    <w:p w14:paraId="440F5A09">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118" w:name="_Toc26670"/>
      <w:bookmarkStart w:id="119" w:name="_Toc4170"/>
      <w:r>
        <w:rPr>
          <w:rFonts w:hint="eastAsia" w:ascii="黑体" w:hAnsi="黑体" w:eastAsia="黑体" w:cs="黑体"/>
          <w:lang w:val="en-US" w:eastAsia="zh-CN"/>
        </w:rPr>
        <w:t xml:space="preserve">6.1 </w:t>
      </w:r>
      <w:bookmarkEnd w:id="118"/>
      <w:r>
        <w:rPr>
          <w:rFonts w:hint="eastAsia" w:ascii="黑体" w:hAnsi="黑体" w:eastAsia="黑体" w:cs="黑体"/>
          <w:lang w:val="en-US" w:eastAsia="zh-CN"/>
        </w:rPr>
        <w:t>经验和教训</w:t>
      </w:r>
      <w:bookmarkEnd w:id="119"/>
    </w:p>
    <w:p w14:paraId="2B41AC1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在Cab-Hive网约车系统的开发过程中，我们积累了宝贵的实践经验，也遇到了一些值得深思的教训：</w:t>
      </w:r>
    </w:p>
    <w:p w14:paraId="6AA6630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技术架构方面的经验：首次采用微服务架构的设计模式，显著提升了系统的可维护性和扩展性。通过Go语言构建的高性能后端服务，在处理高并发请求时表现出色。首次尝试使用PostgreSQL与PostGIS、pgvector的深度集成，为空间数据和向量检索提供了强大支撑。</w:t>
      </w:r>
    </w:p>
    <w:p w14:paraId="6AC27FD6">
      <w:pPr>
        <w:spacing w:line="360" w:lineRule="auto"/>
        <w:ind w:left="0" w:leftChars="0" w:firstLine="480" w:firstLineChars="200"/>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性能优化方面的经验：Redis分布式缓存的应用显著提升了系统性能，。通过主从复制和哨兵模式实现高可用性。数据库连接池和查询优化使系统能够支持</w:t>
      </w:r>
      <w:r>
        <w:rPr>
          <w:rFonts w:hint="eastAsia" w:ascii="黑体" w:hAnsi="黑体" w:eastAsia="黑体" w:cs="黑体"/>
          <w:sz w:val="24"/>
          <w:szCs w:val="24"/>
          <w:lang w:val="en-US" w:eastAsia="zh-CN"/>
        </w:rPr>
        <w:t>高</w:t>
      </w:r>
      <w:r>
        <w:rPr>
          <w:rFonts w:hint="default" w:ascii="黑体" w:hAnsi="黑体" w:eastAsia="黑体" w:cs="黑体"/>
          <w:sz w:val="24"/>
          <w:szCs w:val="24"/>
          <w:lang w:val="en-US" w:eastAsia="zh-CN"/>
        </w:rPr>
        <w:t>并发连接。</w:t>
      </w:r>
    </w:p>
    <w:p w14:paraId="42C36270">
      <w:pPr>
        <w:spacing w:line="360" w:lineRule="auto"/>
        <w:ind w:left="0" w:leftChars="0" w:firstLine="480" w:firstLineChars="200"/>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开发过程中的教训：初期在</w:t>
      </w:r>
      <w:r>
        <w:rPr>
          <w:rFonts w:hint="eastAsia" w:ascii="黑体" w:hAnsi="黑体" w:eastAsia="黑体" w:cs="黑体"/>
          <w:sz w:val="24"/>
          <w:szCs w:val="24"/>
          <w:lang w:val="en-US" w:eastAsia="zh-CN"/>
        </w:rPr>
        <w:t>前端技术栈上选择错误，使用原生小程序开发，效率非常低，后续使用了更新的技术，显著提高了开发效率。所以在今后开发中，要先确定好各个框架和技术栈的利弊，综合选择合适的技术栈再进行开发往往会事半功倍</w:t>
      </w:r>
      <w:r>
        <w:rPr>
          <w:rFonts w:hint="default" w:ascii="黑体" w:hAnsi="黑体" w:eastAsia="黑体" w:cs="黑体"/>
          <w:sz w:val="24"/>
          <w:szCs w:val="24"/>
          <w:lang w:val="en-US" w:eastAsia="zh-CN"/>
        </w:rPr>
        <w:t>。</w:t>
      </w:r>
    </w:p>
    <w:p w14:paraId="78E2E577">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sz w:val="24"/>
          <w:lang w:val="en-US" w:eastAsia="zh-CN"/>
        </w:rPr>
      </w:pPr>
      <w:bookmarkStart w:id="120" w:name="_Toc25477"/>
      <w:bookmarkStart w:id="121" w:name="_Toc14692"/>
      <w:r>
        <w:rPr>
          <w:rFonts w:hint="eastAsia" w:ascii="黑体" w:hAnsi="黑体" w:eastAsia="黑体" w:cs="黑体"/>
          <w:lang w:val="en-US" w:eastAsia="zh-CN"/>
        </w:rPr>
        <w:t xml:space="preserve">6.2 </w:t>
      </w:r>
      <w:bookmarkEnd w:id="120"/>
      <w:r>
        <w:rPr>
          <w:rFonts w:hint="eastAsia" w:ascii="黑体" w:hAnsi="黑体" w:eastAsia="黑体" w:cs="黑体"/>
          <w:lang w:val="en-US" w:eastAsia="zh-CN"/>
        </w:rPr>
        <w:t>个人感悟</w:t>
      </w:r>
      <w:bookmarkEnd w:id="121"/>
    </w:p>
    <w:p w14:paraId="3BB0980D">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本次数据库课程设计中，我完成了个人开发历程中工作量最为庞大的项目实践。从最初的选题构思到技术栈选型，从阅读官方文档到系统学习在线课程，再到开发过程中的实时学习与调整，整个项目周期持续了一个多月时间。在验收前夕，我仍然坚持进行系统测试和细节优化，经常加班到深夜。虽然过程艰辛，但收获远超预期，不仅在数据库领域获得深度实践，更在项目开发和工程管理方面获得了全面提升。</w:t>
      </w:r>
    </w:p>
    <w:p w14:paraId="268AE177">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p>
    <w:p w14:paraId="193D2CF3">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次项目开发中，我创新性地采用了AI辅助编程的工作模式，这极大地提升了开发效率。通过为AI工具提供详细的需求说明和注意事项，由AI生成初步代码实现，我再进行仔细的代码审查和优化调整，这种协作方式使开发效率得到质的飞跃。特别是在前端开发领域，AI辅助完成了超过80%的页面设计和组件开发工作，这种开发模式的高效性在以往的开发经历中是难以想象的。</w:t>
      </w:r>
    </w:p>
    <w:p w14:paraId="3AB4294F">
      <w:pPr>
        <w:pageBreakBefore w:val="0"/>
        <w:kinsoku/>
        <w:wordWrap/>
        <w:overflowPunct/>
        <w:topLinePunct w:val="0"/>
        <w:autoSpaceDE/>
        <w:autoSpaceDN/>
        <w:bidi w:val="0"/>
        <w:spacing w:line="360" w:lineRule="auto"/>
        <w:ind w:left="0" w:leftChars="0" w:firstLine="420" w:firstLineChars="175"/>
        <w:textAlignment w:val="auto"/>
        <w:rPr>
          <w:rFonts w:hint="default" w:ascii="黑体" w:hAnsi="黑体" w:eastAsia="黑体" w:cs="黑体"/>
          <w:sz w:val="24"/>
          <w:lang w:val="en-US" w:eastAsia="zh-CN"/>
        </w:rPr>
      </w:pPr>
    </w:p>
    <w:p w14:paraId="2043D8AD">
      <w:pPr>
        <w:pageBreakBefore w:val="0"/>
        <w:kinsoku/>
        <w:wordWrap/>
        <w:overflowPunct/>
        <w:topLinePunct w:val="0"/>
        <w:autoSpaceDE/>
        <w:autoSpaceDN/>
        <w:bidi w:val="0"/>
        <w:spacing w:line="360" w:lineRule="auto"/>
        <w:ind w:left="0" w:leftChars="0" w:firstLine="420" w:firstLineChars="175"/>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通过这次课程设计，我不仅提升了技术能力，更重要的是培养了系统思维和工程化能力。在面对技术难题时，我学会了如何分析问题、查找资料、尝试解决方案并总结经验</w:t>
      </w:r>
      <w:r>
        <w:rPr>
          <w:rFonts w:hint="eastAsia" w:ascii="黑体" w:hAnsi="黑体" w:eastAsia="黑体" w:cs="黑体"/>
          <w:sz w:val="24"/>
          <w:lang w:val="en-US" w:eastAsia="zh-CN"/>
        </w:rPr>
        <w:t>,也学会了如何更高效地向ai表述问题</w:t>
      </w:r>
      <w:r>
        <w:rPr>
          <w:rFonts w:hint="default" w:ascii="黑体" w:hAnsi="黑体" w:eastAsia="黑体" w:cs="黑体"/>
          <w:sz w:val="24"/>
          <w:lang w:val="en-US" w:eastAsia="zh-CN"/>
        </w:rPr>
        <w:t>。在项目推进过程中，我锻炼了时间管理和任务优先级划分的能力。这些软技能的提升，将对我的未来职业发展产生深远影响。</w:t>
      </w:r>
    </w:p>
    <w:p w14:paraId="397646D2">
      <w:pPr>
        <w:pageBreakBefore w:val="0"/>
        <w:kinsoku/>
        <w:wordWrap/>
        <w:overflowPunct/>
        <w:topLinePunct w:val="0"/>
        <w:autoSpaceDE/>
        <w:autoSpaceDN/>
        <w:bidi w:val="0"/>
        <w:spacing w:line="360" w:lineRule="auto"/>
        <w:ind w:left="0" w:leftChars="0" w:firstLine="420" w:firstLineChars="175"/>
        <w:textAlignment w:val="auto"/>
        <w:rPr>
          <w:rFonts w:hint="default" w:ascii="黑体" w:hAnsi="黑体" w:eastAsia="黑体" w:cs="黑体"/>
          <w:sz w:val="24"/>
          <w:lang w:val="en-US" w:eastAsia="zh-CN"/>
        </w:rPr>
      </w:pPr>
    </w:p>
    <w:p w14:paraId="224F0A00">
      <w:pPr>
        <w:pageBreakBefore w:val="0"/>
        <w:kinsoku/>
        <w:wordWrap/>
        <w:overflowPunct/>
        <w:topLinePunct w:val="0"/>
        <w:autoSpaceDE/>
        <w:autoSpaceDN/>
        <w:bidi w:val="0"/>
        <w:spacing w:line="360" w:lineRule="auto"/>
        <w:ind w:left="0" w:leftChars="0" w:firstLine="420" w:firstLineChars="175"/>
        <w:textAlignment w:val="auto"/>
        <w:rPr>
          <w:rFonts w:hint="default" w:ascii="黑体" w:hAnsi="黑体" w:eastAsia="黑体" w:cs="黑体"/>
          <w:sz w:val="24"/>
          <w:lang w:val="en-US" w:eastAsia="zh-CN"/>
        </w:rPr>
        <w:sectPr>
          <w:footerReference r:id="rId4" w:type="default"/>
          <w:pgSz w:w="11906" w:h="16838"/>
          <w:pgMar w:top="1440" w:right="1800" w:bottom="1440" w:left="1800" w:header="567" w:footer="992" w:gutter="0"/>
          <w:pgBorders w:offsetFrom="page">
            <w:top w:val="none" w:sz="0" w:space="0"/>
            <w:left w:val="none" w:sz="0" w:space="0"/>
            <w:bottom w:val="none" w:sz="0" w:space="0"/>
            <w:right w:val="none" w:sz="0" w:space="0"/>
          </w:pgBorders>
          <w:pgNumType w:fmt="decimal" w:start="1"/>
          <w:cols w:space="425" w:num="1"/>
          <w:docGrid w:type="lines" w:linePitch="312" w:charSpace="0"/>
        </w:sectPr>
      </w:pPr>
      <w:r>
        <w:rPr>
          <w:rFonts w:hint="default" w:ascii="黑体" w:hAnsi="黑体" w:eastAsia="黑体" w:cs="黑体"/>
          <w:sz w:val="24"/>
          <w:lang w:val="en-US" w:eastAsia="zh-CN"/>
        </w:rPr>
        <w:t>最后，我要特别感谢在这个过程中给予我帮助的老师和同学们，他们的建议和支持让我能够克服困难，顺利完成项目。这次经历让我更加坚定了在软件开发领域深耕的决心，也为我未来的学习和工作积累了宝贵的经验。</w:t>
      </w:r>
    </w:p>
    <w:p w14:paraId="5C8D5CD8">
      <w:pPr>
        <w:pStyle w:val="2"/>
        <w:pageBreakBefore w:val="0"/>
        <w:kinsoku/>
        <w:wordWrap/>
        <w:overflowPunct/>
        <w:topLinePunct w:val="0"/>
        <w:autoSpaceDE/>
        <w:autoSpaceDN/>
        <w:bidi w:val="0"/>
        <w:spacing w:line="360" w:lineRule="auto"/>
        <w:jc w:val="center"/>
        <w:textAlignment w:val="auto"/>
        <w:outlineLvl w:val="0"/>
        <w:rPr>
          <w:rFonts w:hint="eastAsia" w:ascii="黑体" w:hAnsi="黑体" w:eastAsia="黑体" w:cs="黑体"/>
          <w:b/>
          <w:bCs/>
          <w:sz w:val="24"/>
          <w:lang w:val="en-US" w:eastAsia="zh-CN"/>
        </w:rPr>
      </w:pPr>
      <w:bookmarkStart w:id="122" w:name="_Toc29989"/>
      <w:bookmarkStart w:id="123" w:name="_Toc10100"/>
      <w:r>
        <w:rPr>
          <w:rFonts w:hint="eastAsia" w:ascii="黑体" w:hAnsi="黑体" w:eastAsia="黑体" w:cs="黑体"/>
          <w:lang w:val="en-US" w:eastAsia="zh-CN"/>
        </w:rPr>
        <w:t>附录</w:t>
      </w:r>
      <w:bookmarkEnd w:id="122"/>
      <w:bookmarkEnd w:id="123"/>
    </w:p>
    <w:p w14:paraId="7641361D">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124" w:name="_Toc17057"/>
      <w:bookmarkStart w:id="125" w:name="_Toc31559"/>
      <w:r>
        <w:rPr>
          <w:rFonts w:hint="eastAsia" w:ascii="黑体" w:hAnsi="黑体" w:eastAsia="黑体" w:cs="黑体"/>
          <w:lang w:val="en-US" w:eastAsia="zh-CN"/>
        </w:rPr>
        <w:t>附录A 代码仓库</w:t>
      </w:r>
      <w:bookmarkEnd w:id="124"/>
      <w:bookmarkEnd w:id="125"/>
    </w:p>
    <w:p w14:paraId="010352A3">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本项目已在GitHub上开源，仓库地址：</w:t>
      </w:r>
    </w:p>
    <w:p w14:paraId="2DE81314">
      <w:pPr>
        <w:pageBreakBefore w:val="0"/>
        <w:kinsoku/>
        <w:wordWrap/>
        <w:overflowPunct/>
        <w:topLinePunct w:val="0"/>
        <w:autoSpaceDE/>
        <w:autoSpaceDN/>
        <w:bidi w:val="0"/>
        <w:spacing w:line="360" w:lineRule="auto"/>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fldChar w:fldCharType="begin"/>
      </w:r>
      <w:r>
        <w:rPr>
          <w:rFonts w:hint="default" w:ascii="黑体" w:hAnsi="黑体" w:eastAsia="黑体" w:cs="黑体"/>
          <w:sz w:val="24"/>
          <w:lang w:val="en-US" w:eastAsia="zh-CN"/>
        </w:rPr>
        <w:instrText xml:space="preserve"> HYPERLINK "https://github.com/nicccce/mouse-maze" </w:instrText>
      </w:r>
      <w:r>
        <w:rPr>
          <w:rFonts w:hint="default" w:ascii="黑体" w:hAnsi="黑体" w:eastAsia="黑体" w:cs="黑体"/>
          <w:sz w:val="24"/>
          <w:lang w:val="en-US" w:eastAsia="zh-CN"/>
        </w:rPr>
        <w:fldChar w:fldCharType="separate"/>
      </w:r>
      <w:r>
        <w:rPr>
          <w:rFonts w:hint="default" w:ascii="黑体" w:hAnsi="黑体" w:eastAsia="黑体" w:cs="黑体"/>
          <w:sz w:val="24"/>
          <w:lang w:val="en-US" w:eastAsia="zh-CN"/>
        </w:rPr>
        <w:t>https://github.com/nicccce/cab-hive-ride-management</w:t>
      </w:r>
      <w:r>
        <w:rPr>
          <w:rFonts w:hint="default" w:ascii="黑体" w:hAnsi="黑体" w:eastAsia="黑体" w:cs="黑体"/>
          <w:sz w:val="24"/>
          <w:lang w:val="en-US" w:eastAsia="zh-CN"/>
        </w:rPr>
        <w:fldChar w:fldCharType="end"/>
      </w:r>
    </w:p>
    <w:p w14:paraId="1B55D85A">
      <w:pPr>
        <w:pageBreakBefore w:val="0"/>
        <w:kinsoku/>
        <w:wordWrap/>
        <w:overflowPunct/>
        <w:topLinePunct w:val="0"/>
        <w:autoSpaceDE/>
        <w:autoSpaceDN/>
        <w:bidi w:val="0"/>
        <w:spacing w:line="360" w:lineRule="auto"/>
        <w:textAlignment w:val="auto"/>
        <w:rPr>
          <w:rFonts w:hint="default" w:ascii="黑体" w:hAnsi="黑体" w:eastAsia="黑体" w:cs="黑体"/>
          <w:sz w:val="24"/>
          <w:lang w:val="en-US" w:eastAsia="zh-CN"/>
        </w:rPr>
      </w:pPr>
      <w:r>
        <w:rPr>
          <w:rFonts w:hint="default" w:ascii="黑体" w:hAnsi="黑体" w:eastAsia="黑体" w:cs="黑体"/>
          <w:b/>
          <w:bCs/>
          <w:sz w:val="24"/>
          <w:lang w:val="en-US" w:eastAsia="zh-CN"/>
        </w:rPr>
        <w:t>本项目采用 </w:t>
      </w:r>
      <w:r>
        <w:rPr>
          <w:rFonts w:hint="default" w:ascii="黑体" w:hAnsi="黑体" w:eastAsia="黑体" w:cs="黑体"/>
          <w:b/>
          <w:bCs/>
          <w:sz w:val="24"/>
          <w:lang w:val="en-US" w:eastAsia="zh-CN"/>
        </w:rPr>
        <w:fldChar w:fldCharType="begin"/>
      </w:r>
      <w:r>
        <w:rPr>
          <w:rFonts w:hint="default" w:ascii="黑体" w:hAnsi="黑体" w:eastAsia="黑体" w:cs="黑体"/>
          <w:b/>
          <w:bCs/>
          <w:sz w:val="24"/>
          <w:lang w:val="en-US" w:eastAsia="zh-CN"/>
        </w:rPr>
        <w:instrText xml:space="preserve"> HYPERLINK "https://github.com/nicccce/cab-hive-ride-management/blob/main/LICENSE" </w:instrText>
      </w:r>
      <w:r>
        <w:rPr>
          <w:rFonts w:hint="default" w:ascii="黑体" w:hAnsi="黑体" w:eastAsia="黑体" w:cs="黑体"/>
          <w:b/>
          <w:bCs/>
          <w:sz w:val="24"/>
          <w:lang w:val="en-US" w:eastAsia="zh-CN"/>
        </w:rPr>
        <w:fldChar w:fldCharType="separate"/>
      </w:r>
      <w:r>
        <w:rPr>
          <w:rFonts w:hint="default" w:ascii="黑体" w:hAnsi="黑体" w:eastAsia="黑体" w:cs="黑体"/>
          <w:b/>
          <w:bCs/>
          <w:sz w:val="24"/>
          <w:lang w:val="en-US" w:eastAsia="zh-CN"/>
        </w:rPr>
        <w:t>Apache License 2.0</w:t>
      </w:r>
      <w:r>
        <w:rPr>
          <w:rFonts w:hint="default" w:ascii="黑体" w:hAnsi="黑体" w:eastAsia="黑体" w:cs="黑体"/>
          <w:b/>
          <w:bCs/>
          <w:sz w:val="24"/>
          <w:lang w:val="en-US" w:eastAsia="zh-CN"/>
        </w:rPr>
        <w:fldChar w:fldCharType="end"/>
      </w:r>
      <w:r>
        <w:rPr>
          <w:rFonts w:hint="default" w:ascii="黑体" w:hAnsi="黑体" w:eastAsia="黑体" w:cs="黑体"/>
          <w:b/>
          <w:bCs/>
          <w:sz w:val="24"/>
          <w:lang w:val="en-US" w:eastAsia="zh-CN"/>
        </w:rPr>
        <w:t> 许可证。</w:t>
      </w:r>
      <w:r>
        <w:rPr>
          <w:rFonts w:hint="default" w:ascii="黑体" w:hAnsi="黑体" w:eastAsia="黑体" w:cs="黑体"/>
          <w:sz w:val="24"/>
          <w:lang w:val="en-US" w:eastAsia="zh-CN"/>
        </w:rPr>
        <w:t>允许任何人自由使用、修改、分发代码，并提供专利授权，但不提供任何形式的担保。使用此代码需要保留原始版权声明和许可证信息，并在修改的文件中注明所做的更改。详细的许可证信息可以在仓库中的 LICENSE 文件中查看。</w:t>
      </w:r>
    </w:p>
    <w:p w14:paraId="6C9C94CD">
      <w:pPr>
        <w:pageBreakBefore w:val="0"/>
        <w:kinsoku/>
        <w:wordWrap/>
        <w:overflowPunct/>
        <w:topLinePunct w:val="0"/>
        <w:autoSpaceDE/>
        <w:autoSpaceDN/>
        <w:bidi w:val="0"/>
        <w:spacing w:line="360" w:lineRule="auto"/>
        <w:textAlignment w:val="auto"/>
        <w:rPr>
          <w:rFonts w:hint="default" w:ascii="黑体" w:hAnsi="黑体" w:eastAsia="黑体" w:cs="黑体"/>
          <w:b/>
          <w:bCs/>
          <w:sz w:val="24"/>
          <w:lang w:val="en-US" w:eastAsia="zh-CN"/>
        </w:rPr>
      </w:pPr>
      <w:r>
        <w:rPr>
          <w:rFonts w:hint="default" w:ascii="黑体" w:hAnsi="黑体" w:eastAsia="黑体" w:cs="黑体"/>
          <w:b/>
          <w:bCs/>
          <w:sz w:val="24"/>
          <w:lang w:val="en-US" w:eastAsia="zh-CN"/>
        </w:rPr>
        <w:t>仓库内容截图：</w:t>
      </w:r>
    </w:p>
    <w:p w14:paraId="5FBA6304">
      <w:pPr>
        <w:rPr>
          <w:rFonts w:hint="default"/>
          <w:lang w:val="en-US" w:eastAsia="zh-CN"/>
        </w:rPr>
      </w:pPr>
    </w:p>
    <w:p w14:paraId="5F14CA6E">
      <w:pPr>
        <w:rPr>
          <w:rFonts w:hint="default"/>
          <w:lang w:val="en-US" w:eastAsia="zh-CN"/>
        </w:rPr>
      </w:pPr>
      <w:r>
        <w:rPr>
          <w:rFonts w:hint="default"/>
          <w:lang w:val="en-US" w:eastAsia="zh-CN"/>
        </w:rPr>
        <w:drawing>
          <wp:inline distT="0" distB="0" distL="114300" distR="114300">
            <wp:extent cx="5264785" cy="2581910"/>
            <wp:effectExtent l="0" t="0" r="12065" b="8890"/>
            <wp:docPr id="205"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93"/>
                    <pic:cNvPicPr>
                      <a:picLocks noChangeAspect="1"/>
                    </pic:cNvPicPr>
                  </pic:nvPicPr>
                  <pic:blipFill>
                    <a:blip r:embed="rId166"/>
                    <a:stretch>
                      <a:fillRect/>
                    </a:stretch>
                  </pic:blipFill>
                  <pic:spPr>
                    <a:xfrm>
                      <a:off x="0" y="0"/>
                      <a:ext cx="5264785" cy="2581910"/>
                    </a:xfrm>
                    <a:prstGeom prst="rect">
                      <a:avLst/>
                    </a:prstGeom>
                    <a:noFill/>
                    <a:ln>
                      <a:noFill/>
                    </a:ln>
                  </pic:spPr>
                </pic:pic>
              </a:graphicData>
            </a:graphic>
          </wp:inline>
        </w:drawing>
      </w:r>
    </w:p>
    <w:p w14:paraId="40C0F933">
      <w:pPr>
        <w:pStyle w:val="8"/>
        <w:jc w:val="center"/>
        <w:rPr>
          <w:rFonts w:hint="default" w:eastAsia="黑体"/>
          <w:lang w:val="en-US" w:eastAsia="zh-CN"/>
        </w:rPr>
      </w:pPr>
      <w:r>
        <w:t xml:space="preserve">图 </w:t>
      </w:r>
      <w:r>
        <w:fldChar w:fldCharType="begin"/>
      </w:r>
      <w:r>
        <w:instrText xml:space="preserve"> SEQ 图 \* ARABIC \s 1 </w:instrText>
      </w:r>
      <w:r>
        <w:fldChar w:fldCharType="separate"/>
      </w:r>
      <w:r>
        <w:t>1</w:t>
      </w:r>
      <w:r>
        <w:fldChar w:fldCharType="end"/>
      </w:r>
      <w:r>
        <w:rPr>
          <w:rFonts w:hint="eastAsia"/>
          <w:lang w:val="en-US" w:eastAsia="zh-CN"/>
        </w:rPr>
        <w:t xml:space="preserve"> 仓库主界面</w:t>
      </w:r>
    </w:p>
    <w:p w14:paraId="7489B17F">
      <w:pPr>
        <w:rPr>
          <w:rFonts w:hint="default"/>
          <w:lang w:val="en-US" w:eastAsia="zh-CN"/>
        </w:rPr>
      </w:pPr>
    </w:p>
    <w:p w14:paraId="47340D23">
      <w:pPr>
        <w:rPr>
          <w:rFonts w:hint="default"/>
          <w:lang w:val="en-US" w:eastAsia="zh-CN"/>
        </w:rPr>
      </w:pPr>
    </w:p>
    <w:sectPr>
      <w:pgSz w:w="11906" w:h="16838"/>
      <w:pgMar w:top="1440" w:right="1800" w:bottom="1440" w:left="1800" w:header="567" w:footer="992" w:gutter="0"/>
      <w:pgBorders w:offsetFrom="page">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C95ED">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F25A0">
    <w:pPr>
      <w:pStyle w:val="10"/>
      <w:tabs>
        <w:tab w:val="clear" w:pos="4153"/>
      </w:tabs>
      <w:rPr>
        <w:b/>
        <w:bCs/>
        <w:sz w:val="24"/>
        <w:szCs w:val="40"/>
      </w:rPr>
    </w:pPr>
    <w:r>
      <w:rPr>
        <w:b/>
        <w:bCs/>
        <w:sz w:val="24"/>
        <w:szCs w:val="4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1B1B7B">
                          <w:pPr>
                            <w:pStyle w:val="10"/>
                            <w:rPr>
                              <w:b w:val="0"/>
                              <w:bCs w:val="0"/>
                              <w:color w:val="auto"/>
                              <w:sz w:val="24"/>
                              <w:szCs w:val="40"/>
                            </w:rPr>
                          </w:pPr>
                          <w:r>
                            <w:rPr>
                              <w:b w:val="0"/>
                              <w:bCs w:val="0"/>
                              <w:color w:val="auto"/>
                              <w:sz w:val="24"/>
                              <w:szCs w:val="40"/>
                            </w:rPr>
                            <w:fldChar w:fldCharType="begin"/>
                          </w:r>
                          <w:r>
                            <w:rPr>
                              <w:b w:val="0"/>
                              <w:bCs w:val="0"/>
                              <w:color w:val="auto"/>
                              <w:sz w:val="24"/>
                              <w:szCs w:val="40"/>
                            </w:rPr>
                            <w:instrText xml:space="preserve"> PAGE  \* MERGEFORMAT </w:instrText>
                          </w:r>
                          <w:r>
                            <w:rPr>
                              <w:b w:val="0"/>
                              <w:bCs w:val="0"/>
                              <w:color w:val="auto"/>
                              <w:sz w:val="24"/>
                              <w:szCs w:val="40"/>
                            </w:rPr>
                            <w:fldChar w:fldCharType="separate"/>
                          </w:r>
                          <w:r>
                            <w:rPr>
                              <w:b w:val="0"/>
                              <w:bCs w:val="0"/>
                              <w:color w:val="auto"/>
                              <w:sz w:val="24"/>
                              <w:szCs w:val="40"/>
                            </w:rPr>
                            <w:t>1</w:t>
                          </w:r>
                          <w:r>
                            <w:rPr>
                              <w:b w:val="0"/>
                              <w:bCs w:val="0"/>
                              <w:color w:val="auto"/>
                              <w:sz w:val="24"/>
                              <w:szCs w:val="4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671B1B7B">
                    <w:pPr>
                      <w:pStyle w:val="10"/>
                      <w:rPr>
                        <w:b w:val="0"/>
                        <w:bCs w:val="0"/>
                        <w:color w:val="auto"/>
                        <w:sz w:val="24"/>
                        <w:szCs w:val="40"/>
                      </w:rPr>
                    </w:pPr>
                    <w:r>
                      <w:rPr>
                        <w:b w:val="0"/>
                        <w:bCs w:val="0"/>
                        <w:color w:val="auto"/>
                        <w:sz w:val="24"/>
                        <w:szCs w:val="40"/>
                      </w:rPr>
                      <w:fldChar w:fldCharType="begin"/>
                    </w:r>
                    <w:r>
                      <w:rPr>
                        <w:b w:val="0"/>
                        <w:bCs w:val="0"/>
                        <w:color w:val="auto"/>
                        <w:sz w:val="24"/>
                        <w:szCs w:val="40"/>
                      </w:rPr>
                      <w:instrText xml:space="preserve"> PAGE  \* MERGEFORMAT </w:instrText>
                    </w:r>
                    <w:r>
                      <w:rPr>
                        <w:b w:val="0"/>
                        <w:bCs w:val="0"/>
                        <w:color w:val="auto"/>
                        <w:sz w:val="24"/>
                        <w:szCs w:val="40"/>
                      </w:rPr>
                      <w:fldChar w:fldCharType="separate"/>
                    </w:r>
                    <w:r>
                      <w:rPr>
                        <w:b w:val="0"/>
                        <w:bCs w:val="0"/>
                        <w:color w:val="auto"/>
                        <w:sz w:val="24"/>
                        <w:szCs w:val="40"/>
                      </w:rPr>
                      <w:t>1</w:t>
                    </w:r>
                    <w:r>
                      <w:rPr>
                        <w:b w:val="0"/>
                        <w:bCs w:val="0"/>
                        <w:color w:val="auto"/>
                        <w:sz w:val="24"/>
                        <w:szCs w:val="40"/>
                      </w:rPr>
                      <w:fldChar w:fldCharType="end"/>
                    </w:r>
                  </w:p>
                </w:txbxContent>
              </v:textbox>
            </v:shape>
          </w:pict>
        </mc:Fallback>
      </mc:AlternateContent>
    </w:r>
    <w:r>
      <w:rPr>
        <w:rFonts w:hint="eastAsia"/>
        <w:b/>
        <w:bCs/>
        <w:sz w:val="24"/>
        <w:szCs w:val="40"/>
        <w:lang w:eastAsia="zh-CN"/>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AA280C"/>
    <w:multiLevelType w:val="singleLevel"/>
    <w:tmpl w:val="92AA280C"/>
    <w:lvl w:ilvl="0" w:tentative="0">
      <w:start w:val="1"/>
      <w:numFmt w:val="lowerLetter"/>
      <w:lvlText w:val="%1."/>
      <w:lvlJc w:val="left"/>
      <w:pPr>
        <w:ind w:left="425" w:hanging="425"/>
      </w:pPr>
      <w:rPr>
        <w:rFonts w:hint="default"/>
      </w:rPr>
    </w:lvl>
  </w:abstractNum>
  <w:abstractNum w:abstractNumId="1">
    <w:nsid w:val="95D8601B"/>
    <w:multiLevelType w:val="singleLevel"/>
    <w:tmpl w:val="95D8601B"/>
    <w:lvl w:ilvl="0" w:tentative="0">
      <w:start w:val="1"/>
      <w:numFmt w:val="decimal"/>
      <w:lvlText w:val="%1."/>
      <w:lvlJc w:val="left"/>
      <w:pPr>
        <w:ind w:left="425" w:hanging="425"/>
      </w:pPr>
      <w:rPr>
        <w:rFonts w:hint="default"/>
      </w:rPr>
    </w:lvl>
  </w:abstractNum>
  <w:abstractNum w:abstractNumId="2">
    <w:nsid w:val="99EDB701"/>
    <w:multiLevelType w:val="singleLevel"/>
    <w:tmpl w:val="99EDB701"/>
    <w:lvl w:ilvl="0" w:tentative="0">
      <w:start w:val="1"/>
      <w:numFmt w:val="decimal"/>
      <w:lvlText w:val="%1."/>
      <w:lvlJc w:val="left"/>
      <w:pPr>
        <w:ind w:left="425" w:hanging="425"/>
      </w:pPr>
      <w:rPr>
        <w:rFonts w:hint="default"/>
      </w:rPr>
    </w:lvl>
  </w:abstractNum>
  <w:abstractNum w:abstractNumId="3">
    <w:nsid w:val="9CBCB97E"/>
    <w:multiLevelType w:val="singleLevel"/>
    <w:tmpl w:val="9CBCB97E"/>
    <w:lvl w:ilvl="0" w:tentative="0">
      <w:start w:val="1"/>
      <w:numFmt w:val="lowerLetter"/>
      <w:lvlText w:val="%1."/>
      <w:lvlJc w:val="left"/>
      <w:pPr>
        <w:ind w:left="425" w:hanging="425"/>
      </w:pPr>
      <w:rPr>
        <w:rFonts w:hint="default"/>
      </w:rPr>
    </w:lvl>
  </w:abstractNum>
  <w:abstractNum w:abstractNumId="4">
    <w:nsid w:val="A2F05A69"/>
    <w:multiLevelType w:val="singleLevel"/>
    <w:tmpl w:val="A2F05A69"/>
    <w:lvl w:ilvl="0" w:tentative="0">
      <w:start w:val="1"/>
      <w:numFmt w:val="decimal"/>
      <w:lvlText w:val="(%1)"/>
      <w:lvlJc w:val="left"/>
      <w:pPr>
        <w:ind w:left="425" w:hanging="425"/>
      </w:pPr>
      <w:rPr>
        <w:rFonts w:hint="default"/>
      </w:rPr>
    </w:lvl>
  </w:abstractNum>
  <w:abstractNum w:abstractNumId="5">
    <w:nsid w:val="B012311C"/>
    <w:multiLevelType w:val="singleLevel"/>
    <w:tmpl w:val="B012311C"/>
    <w:lvl w:ilvl="0" w:tentative="0">
      <w:start w:val="1"/>
      <w:numFmt w:val="decimal"/>
      <w:lvlText w:val="(%1)"/>
      <w:lvlJc w:val="left"/>
      <w:pPr>
        <w:tabs>
          <w:tab w:val="left" w:pos="312"/>
        </w:tabs>
      </w:pPr>
    </w:lvl>
  </w:abstractNum>
  <w:abstractNum w:abstractNumId="6">
    <w:nsid w:val="B4D2F9C9"/>
    <w:multiLevelType w:val="singleLevel"/>
    <w:tmpl w:val="B4D2F9C9"/>
    <w:lvl w:ilvl="0" w:tentative="0">
      <w:start w:val="1"/>
      <w:numFmt w:val="lowerLetter"/>
      <w:lvlText w:val="%1."/>
      <w:lvlJc w:val="left"/>
      <w:pPr>
        <w:ind w:left="425" w:hanging="425"/>
      </w:pPr>
      <w:rPr>
        <w:rFonts w:hint="default"/>
      </w:rPr>
    </w:lvl>
  </w:abstractNum>
  <w:abstractNum w:abstractNumId="7">
    <w:nsid w:val="B9173DF5"/>
    <w:multiLevelType w:val="singleLevel"/>
    <w:tmpl w:val="B9173DF5"/>
    <w:lvl w:ilvl="0" w:tentative="0">
      <w:start w:val="1"/>
      <w:numFmt w:val="decimal"/>
      <w:lvlText w:val="(%1)"/>
      <w:lvlJc w:val="left"/>
      <w:pPr>
        <w:ind w:left="425" w:hanging="425"/>
      </w:pPr>
      <w:rPr>
        <w:rFonts w:hint="default"/>
      </w:rPr>
    </w:lvl>
  </w:abstractNum>
  <w:abstractNum w:abstractNumId="8">
    <w:nsid w:val="C2E085A4"/>
    <w:multiLevelType w:val="singleLevel"/>
    <w:tmpl w:val="C2E085A4"/>
    <w:lvl w:ilvl="0" w:tentative="0">
      <w:start w:val="1"/>
      <w:numFmt w:val="decimal"/>
      <w:suff w:val="space"/>
      <w:lvlText w:val="(%1)"/>
      <w:lvlJc w:val="left"/>
    </w:lvl>
  </w:abstractNum>
  <w:abstractNum w:abstractNumId="9">
    <w:nsid w:val="C9160BC1"/>
    <w:multiLevelType w:val="singleLevel"/>
    <w:tmpl w:val="C9160BC1"/>
    <w:lvl w:ilvl="0" w:tentative="0">
      <w:start w:val="1"/>
      <w:numFmt w:val="decimal"/>
      <w:lvlText w:val="%1."/>
      <w:lvlJc w:val="left"/>
      <w:pPr>
        <w:ind w:left="425" w:hanging="425"/>
      </w:pPr>
      <w:rPr>
        <w:rFonts w:hint="default"/>
      </w:rPr>
    </w:lvl>
  </w:abstractNum>
  <w:abstractNum w:abstractNumId="10">
    <w:nsid w:val="D11E03DD"/>
    <w:multiLevelType w:val="singleLevel"/>
    <w:tmpl w:val="D11E03DD"/>
    <w:lvl w:ilvl="0" w:tentative="0">
      <w:start w:val="1"/>
      <w:numFmt w:val="decimal"/>
      <w:lvlText w:val="%1."/>
      <w:lvlJc w:val="left"/>
      <w:pPr>
        <w:ind w:left="425" w:hanging="425"/>
      </w:pPr>
      <w:rPr>
        <w:rFonts w:hint="default"/>
      </w:rPr>
    </w:lvl>
  </w:abstractNum>
  <w:abstractNum w:abstractNumId="11">
    <w:nsid w:val="D1EC823E"/>
    <w:multiLevelType w:val="singleLevel"/>
    <w:tmpl w:val="D1EC823E"/>
    <w:lvl w:ilvl="0" w:tentative="0">
      <w:start w:val="1"/>
      <w:numFmt w:val="decimal"/>
      <w:lvlText w:val="%1."/>
      <w:lvlJc w:val="left"/>
      <w:pPr>
        <w:ind w:left="425" w:hanging="425"/>
      </w:pPr>
      <w:rPr>
        <w:rFonts w:hint="default"/>
      </w:rPr>
    </w:lvl>
  </w:abstractNum>
  <w:abstractNum w:abstractNumId="12">
    <w:nsid w:val="D5CA54F6"/>
    <w:multiLevelType w:val="singleLevel"/>
    <w:tmpl w:val="D5CA54F6"/>
    <w:lvl w:ilvl="0" w:tentative="0">
      <w:start w:val="1"/>
      <w:numFmt w:val="lowerLetter"/>
      <w:lvlText w:val="%1."/>
      <w:lvlJc w:val="left"/>
      <w:pPr>
        <w:ind w:left="425" w:hanging="425"/>
      </w:pPr>
      <w:rPr>
        <w:rFonts w:hint="default"/>
      </w:rPr>
    </w:lvl>
  </w:abstractNum>
  <w:abstractNum w:abstractNumId="13">
    <w:nsid w:val="DA75F4D5"/>
    <w:multiLevelType w:val="singleLevel"/>
    <w:tmpl w:val="DA75F4D5"/>
    <w:lvl w:ilvl="0" w:tentative="0">
      <w:start w:val="1"/>
      <w:numFmt w:val="lowerLetter"/>
      <w:lvlText w:val="%1."/>
      <w:lvlJc w:val="left"/>
      <w:pPr>
        <w:ind w:left="425" w:hanging="425"/>
      </w:pPr>
      <w:rPr>
        <w:rFonts w:hint="default"/>
      </w:rPr>
    </w:lvl>
  </w:abstractNum>
  <w:abstractNum w:abstractNumId="14">
    <w:nsid w:val="E6AE3D15"/>
    <w:multiLevelType w:val="singleLevel"/>
    <w:tmpl w:val="E6AE3D15"/>
    <w:lvl w:ilvl="0" w:tentative="0">
      <w:start w:val="1"/>
      <w:numFmt w:val="lowerLetter"/>
      <w:lvlText w:val="%1."/>
      <w:lvlJc w:val="left"/>
      <w:pPr>
        <w:ind w:left="425" w:hanging="425"/>
      </w:pPr>
      <w:rPr>
        <w:rFonts w:hint="default"/>
      </w:rPr>
    </w:lvl>
  </w:abstractNum>
  <w:abstractNum w:abstractNumId="15">
    <w:nsid w:val="E71E0BC7"/>
    <w:multiLevelType w:val="singleLevel"/>
    <w:tmpl w:val="E71E0BC7"/>
    <w:lvl w:ilvl="0" w:tentative="0">
      <w:start w:val="1"/>
      <w:numFmt w:val="decimal"/>
      <w:suff w:val="nothing"/>
      <w:lvlText w:val="%1．"/>
      <w:lvlJc w:val="left"/>
      <w:pPr>
        <w:ind w:left="0" w:firstLine="400"/>
      </w:pPr>
      <w:rPr>
        <w:rFonts w:hint="default"/>
      </w:rPr>
    </w:lvl>
  </w:abstractNum>
  <w:abstractNum w:abstractNumId="16">
    <w:nsid w:val="EB0F0748"/>
    <w:multiLevelType w:val="singleLevel"/>
    <w:tmpl w:val="EB0F0748"/>
    <w:lvl w:ilvl="0" w:tentative="0">
      <w:start w:val="1"/>
      <w:numFmt w:val="lowerLetter"/>
      <w:lvlText w:val="%1."/>
      <w:lvlJc w:val="left"/>
      <w:pPr>
        <w:ind w:left="425" w:hanging="425"/>
      </w:pPr>
      <w:rPr>
        <w:rFonts w:hint="default"/>
      </w:rPr>
    </w:lvl>
  </w:abstractNum>
  <w:abstractNum w:abstractNumId="17">
    <w:nsid w:val="F00C3E22"/>
    <w:multiLevelType w:val="singleLevel"/>
    <w:tmpl w:val="F00C3E22"/>
    <w:lvl w:ilvl="0" w:tentative="0">
      <w:start w:val="1"/>
      <w:numFmt w:val="decimal"/>
      <w:lvlText w:val="%1."/>
      <w:lvlJc w:val="left"/>
      <w:pPr>
        <w:ind w:left="425" w:hanging="425"/>
      </w:pPr>
      <w:rPr>
        <w:rFonts w:hint="default"/>
      </w:rPr>
    </w:lvl>
  </w:abstractNum>
  <w:abstractNum w:abstractNumId="18">
    <w:nsid w:val="F5D05CFE"/>
    <w:multiLevelType w:val="singleLevel"/>
    <w:tmpl w:val="F5D05CFE"/>
    <w:lvl w:ilvl="0" w:tentative="0">
      <w:start w:val="1"/>
      <w:numFmt w:val="decimal"/>
      <w:lvlText w:val="(%1)"/>
      <w:lvlJc w:val="left"/>
      <w:pPr>
        <w:ind w:left="425" w:hanging="425"/>
      </w:pPr>
      <w:rPr>
        <w:rFonts w:hint="default"/>
      </w:rPr>
    </w:lvl>
  </w:abstractNum>
  <w:abstractNum w:abstractNumId="19">
    <w:nsid w:val="F961DDF0"/>
    <w:multiLevelType w:val="singleLevel"/>
    <w:tmpl w:val="F961DDF0"/>
    <w:lvl w:ilvl="0" w:tentative="0">
      <w:start w:val="1"/>
      <w:numFmt w:val="lowerLetter"/>
      <w:lvlText w:val="%1."/>
      <w:lvlJc w:val="left"/>
      <w:pPr>
        <w:ind w:left="425" w:hanging="425"/>
      </w:pPr>
      <w:rPr>
        <w:rFonts w:hint="default"/>
      </w:rPr>
    </w:lvl>
  </w:abstractNum>
  <w:abstractNum w:abstractNumId="20">
    <w:nsid w:val="FDF0AC3F"/>
    <w:multiLevelType w:val="singleLevel"/>
    <w:tmpl w:val="FDF0AC3F"/>
    <w:lvl w:ilvl="0" w:tentative="0">
      <w:start w:val="1"/>
      <w:numFmt w:val="lowerLetter"/>
      <w:lvlText w:val="%1."/>
      <w:lvlJc w:val="left"/>
      <w:pPr>
        <w:ind w:left="425" w:hanging="425"/>
      </w:pPr>
      <w:rPr>
        <w:rFonts w:hint="default"/>
      </w:rPr>
    </w:lvl>
  </w:abstractNum>
  <w:abstractNum w:abstractNumId="21">
    <w:nsid w:val="06EC5821"/>
    <w:multiLevelType w:val="singleLevel"/>
    <w:tmpl w:val="06EC5821"/>
    <w:lvl w:ilvl="0" w:tentative="0">
      <w:start w:val="1"/>
      <w:numFmt w:val="decimal"/>
      <w:lvlText w:val="(%1)"/>
      <w:lvlJc w:val="left"/>
      <w:pPr>
        <w:ind w:left="425" w:hanging="425"/>
      </w:pPr>
      <w:rPr>
        <w:rFonts w:hint="default"/>
      </w:rPr>
    </w:lvl>
  </w:abstractNum>
  <w:abstractNum w:abstractNumId="22">
    <w:nsid w:val="090FA9B3"/>
    <w:multiLevelType w:val="singleLevel"/>
    <w:tmpl w:val="090FA9B3"/>
    <w:lvl w:ilvl="0" w:tentative="0">
      <w:start w:val="1"/>
      <w:numFmt w:val="decimal"/>
      <w:lvlText w:val="(%1)"/>
      <w:lvlJc w:val="left"/>
      <w:pPr>
        <w:ind w:left="425" w:hanging="425"/>
      </w:pPr>
      <w:rPr>
        <w:rFonts w:hint="default"/>
      </w:rPr>
    </w:lvl>
  </w:abstractNum>
  <w:abstractNum w:abstractNumId="23">
    <w:nsid w:val="09F5C9B6"/>
    <w:multiLevelType w:val="singleLevel"/>
    <w:tmpl w:val="09F5C9B6"/>
    <w:lvl w:ilvl="0" w:tentative="0">
      <w:start w:val="1"/>
      <w:numFmt w:val="decimal"/>
      <w:lvlText w:val="(%1)"/>
      <w:lvlJc w:val="left"/>
      <w:pPr>
        <w:ind w:left="425" w:hanging="425"/>
      </w:pPr>
      <w:rPr>
        <w:rFonts w:hint="default"/>
      </w:rPr>
    </w:lvl>
  </w:abstractNum>
  <w:abstractNum w:abstractNumId="24">
    <w:nsid w:val="0A4860A1"/>
    <w:multiLevelType w:val="singleLevel"/>
    <w:tmpl w:val="0A4860A1"/>
    <w:lvl w:ilvl="0" w:tentative="0">
      <w:start w:val="1"/>
      <w:numFmt w:val="decimal"/>
      <w:lvlText w:val="%1."/>
      <w:lvlJc w:val="left"/>
      <w:pPr>
        <w:ind w:left="425" w:hanging="425"/>
      </w:pPr>
      <w:rPr>
        <w:rFonts w:hint="default"/>
      </w:rPr>
    </w:lvl>
  </w:abstractNum>
  <w:abstractNum w:abstractNumId="25">
    <w:nsid w:val="0EF601E5"/>
    <w:multiLevelType w:val="singleLevel"/>
    <w:tmpl w:val="0EF601E5"/>
    <w:lvl w:ilvl="0" w:tentative="0">
      <w:start w:val="1"/>
      <w:numFmt w:val="decimal"/>
      <w:lvlText w:val="(%1)"/>
      <w:lvlJc w:val="left"/>
      <w:pPr>
        <w:ind w:left="425" w:hanging="425"/>
      </w:pPr>
      <w:rPr>
        <w:rFonts w:hint="default"/>
      </w:rPr>
    </w:lvl>
  </w:abstractNum>
  <w:abstractNum w:abstractNumId="26">
    <w:nsid w:val="108B7AB7"/>
    <w:multiLevelType w:val="singleLevel"/>
    <w:tmpl w:val="108B7AB7"/>
    <w:lvl w:ilvl="0" w:tentative="0">
      <w:start w:val="1"/>
      <w:numFmt w:val="lowerLetter"/>
      <w:lvlText w:val="%1."/>
      <w:lvlJc w:val="left"/>
      <w:pPr>
        <w:ind w:left="425" w:hanging="425"/>
      </w:pPr>
      <w:rPr>
        <w:rFonts w:hint="default"/>
      </w:rPr>
    </w:lvl>
  </w:abstractNum>
  <w:abstractNum w:abstractNumId="27">
    <w:nsid w:val="16AE8FD7"/>
    <w:multiLevelType w:val="singleLevel"/>
    <w:tmpl w:val="16AE8FD7"/>
    <w:lvl w:ilvl="0" w:tentative="0">
      <w:start w:val="1"/>
      <w:numFmt w:val="lowerLetter"/>
      <w:lvlText w:val="%1."/>
      <w:lvlJc w:val="left"/>
      <w:pPr>
        <w:ind w:left="425" w:hanging="425"/>
      </w:pPr>
      <w:rPr>
        <w:rFonts w:hint="default"/>
      </w:rPr>
    </w:lvl>
  </w:abstractNum>
  <w:abstractNum w:abstractNumId="28">
    <w:nsid w:val="216A86B8"/>
    <w:multiLevelType w:val="singleLevel"/>
    <w:tmpl w:val="216A86B8"/>
    <w:lvl w:ilvl="0" w:tentative="0">
      <w:start w:val="2"/>
      <w:numFmt w:val="chineseCounting"/>
      <w:suff w:val="nothing"/>
      <w:lvlText w:val="%1、"/>
      <w:lvlJc w:val="left"/>
      <w:rPr>
        <w:rFonts w:hint="eastAsia"/>
      </w:rPr>
    </w:lvl>
  </w:abstractNum>
  <w:abstractNum w:abstractNumId="29">
    <w:nsid w:val="2722A5E3"/>
    <w:multiLevelType w:val="singleLevel"/>
    <w:tmpl w:val="2722A5E3"/>
    <w:lvl w:ilvl="0" w:tentative="0">
      <w:start w:val="1"/>
      <w:numFmt w:val="decimal"/>
      <w:lvlText w:val="%1."/>
      <w:lvlJc w:val="left"/>
      <w:pPr>
        <w:ind w:left="425" w:hanging="425"/>
      </w:pPr>
      <w:rPr>
        <w:rFonts w:hint="default"/>
      </w:rPr>
    </w:lvl>
  </w:abstractNum>
  <w:abstractNum w:abstractNumId="30">
    <w:nsid w:val="2DD1239F"/>
    <w:multiLevelType w:val="singleLevel"/>
    <w:tmpl w:val="2DD1239F"/>
    <w:lvl w:ilvl="0" w:tentative="0">
      <w:start w:val="1"/>
      <w:numFmt w:val="lowerLetter"/>
      <w:lvlText w:val="%1."/>
      <w:lvlJc w:val="left"/>
      <w:pPr>
        <w:ind w:left="425" w:hanging="425"/>
      </w:pPr>
      <w:rPr>
        <w:rFonts w:hint="default"/>
      </w:rPr>
    </w:lvl>
  </w:abstractNum>
  <w:abstractNum w:abstractNumId="31">
    <w:nsid w:val="333920E2"/>
    <w:multiLevelType w:val="singleLevel"/>
    <w:tmpl w:val="333920E2"/>
    <w:lvl w:ilvl="0" w:tentative="0">
      <w:start w:val="1"/>
      <w:numFmt w:val="decimal"/>
      <w:lvlText w:val="(%1)"/>
      <w:lvlJc w:val="left"/>
      <w:pPr>
        <w:ind w:left="425" w:hanging="425"/>
      </w:pPr>
      <w:rPr>
        <w:rFonts w:hint="default"/>
      </w:rPr>
    </w:lvl>
  </w:abstractNum>
  <w:abstractNum w:abstractNumId="32">
    <w:nsid w:val="3A4EBC8E"/>
    <w:multiLevelType w:val="singleLevel"/>
    <w:tmpl w:val="3A4EBC8E"/>
    <w:lvl w:ilvl="0" w:tentative="0">
      <w:start w:val="1"/>
      <w:numFmt w:val="decimal"/>
      <w:lvlText w:val="%1."/>
      <w:lvlJc w:val="left"/>
      <w:pPr>
        <w:ind w:left="425" w:hanging="425"/>
      </w:pPr>
      <w:rPr>
        <w:rFonts w:hint="default"/>
      </w:rPr>
    </w:lvl>
  </w:abstractNum>
  <w:abstractNum w:abstractNumId="33">
    <w:nsid w:val="3C151D07"/>
    <w:multiLevelType w:val="singleLevel"/>
    <w:tmpl w:val="3C151D07"/>
    <w:lvl w:ilvl="0" w:tentative="0">
      <w:start w:val="1"/>
      <w:numFmt w:val="decimal"/>
      <w:lvlText w:val="%1."/>
      <w:lvlJc w:val="left"/>
      <w:pPr>
        <w:ind w:left="425" w:hanging="425"/>
      </w:pPr>
      <w:rPr>
        <w:rFonts w:hint="default"/>
      </w:rPr>
    </w:lvl>
  </w:abstractNum>
  <w:abstractNum w:abstractNumId="34">
    <w:nsid w:val="3F158EAE"/>
    <w:multiLevelType w:val="singleLevel"/>
    <w:tmpl w:val="3F158EAE"/>
    <w:lvl w:ilvl="0" w:tentative="0">
      <w:start w:val="1"/>
      <w:numFmt w:val="lowerLetter"/>
      <w:lvlText w:val="%1."/>
      <w:lvlJc w:val="left"/>
      <w:pPr>
        <w:ind w:left="425" w:hanging="425"/>
      </w:pPr>
      <w:rPr>
        <w:rFonts w:hint="default"/>
      </w:rPr>
    </w:lvl>
  </w:abstractNum>
  <w:abstractNum w:abstractNumId="35">
    <w:nsid w:val="422B6743"/>
    <w:multiLevelType w:val="singleLevel"/>
    <w:tmpl w:val="422B6743"/>
    <w:lvl w:ilvl="0" w:tentative="0">
      <w:start w:val="1"/>
      <w:numFmt w:val="lowerLetter"/>
      <w:lvlText w:val="%1."/>
      <w:lvlJc w:val="left"/>
      <w:pPr>
        <w:ind w:left="425" w:hanging="425"/>
      </w:pPr>
      <w:rPr>
        <w:rFonts w:hint="default"/>
      </w:rPr>
    </w:lvl>
  </w:abstractNum>
  <w:abstractNum w:abstractNumId="36">
    <w:nsid w:val="4507B56C"/>
    <w:multiLevelType w:val="singleLevel"/>
    <w:tmpl w:val="4507B56C"/>
    <w:lvl w:ilvl="0" w:tentative="0">
      <w:start w:val="1"/>
      <w:numFmt w:val="lowerLetter"/>
      <w:lvlText w:val="%1."/>
      <w:lvlJc w:val="left"/>
      <w:pPr>
        <w:ind w:left="425" w:hanging="425"/>
      </w:pPr>
      <w:rPr>
        <w:rFonts w:hint="default"/>
      </w:rPr>
    </w:lvl>
  </w:abstractNum>
  <w:abstractNum w:abstractNumId="37">
    <w:nsid w:val="45198C34"/>
    <w:multiLevelType w:val="singleLevel"/>
    <w:tmpl w:val="45198C34"/>
    <w:lvl w:ilvl="0" w:tentative="0">
      <w:start w:val="1"/>
      <w:numFmt w:val="decimal"/>
      <w:suff w:val="space"/>
      <w:lvlText w:val="(%1)"/>
      <w:lvlJc w:val="left"/>
    </w:lvl>
  </w:abstractNum>
  <w:abstractNum w:abstractNumId="38">
    <w:nsid w:val="497BBBA3"/>
    <w:multiLevelType w:val="singleLevel"/>
    <w:tmpl w:val="497BBBA3"/>
    <w:lvl w:ilvl="0" w:tentative="0">
      <w:start w:val="1"/>
      <w:numFmt w:val="decimal"/>
      <w:lvlText w:val="%1."/>
      <w:lvlJc w:val="left"/>
      <w:pPr>
        <w:ind w:left="425" w:hanging="425"/>
      </w:pPr>
      <w:rPr>
        <w:rFonts w:hint="default"/>
      </w:rPr>
    </w:lvl>
  </w:abstractNum>
  <w:abstractNum w:abstractNumId="39">
    <w:nsid w:val="4CEB39EF"/>
    <w:multiLevelType w:val="singleLevel"/>
    <w:tmpl w:val="4CEB39EF"/>
    <w:lvl w:ilvl="0" w:tentative="0">
      <w:start w:val="1"/>
      <w:numFmt w:val="lowerLetter"/>
      <w:lvlText w:val="%1."/>
      <w:lvlJc w:val="left"/>
      <w:pPr>
        <w:ind w:left="425" w:hanging="425"/>
      </w:pPr>
      <w:rPr>
        <w:rFonts w:hint="default"/>
      </w:rPr>
    </w:lvl>
  </w:abstractNum>
  <w:abstractNum w:abstractNumId="40">
    <w:nsid w:val="50665FB5"/>
    <w:multiLevelType w:val="singleLevel"/>
    <w:tmpl w:val="50665FB5"/>
    <w:lvl w:ilvl="0" w:tentative="0">
      <w:start w:val="1"/>
      <w:numFmt w:val="decimal"/>
      <w:lvlText w:val="%1."/>
      <w:lvlJc w:val="left"/>
      <w:pPr>
        <w:ind w:left="425" w:hanging="425"/>
      </w:pPr>
      <w:rPr>
        <w:rFonts w:hint="default"/>
      </w:rPr>
    </w:lvl>
  </w:abstractNum>
  <w:abstractNum w:abstractNumId="41">
    <w:nsid w:val="51266F62"/>
    <w:multiLevelType w:val="singleLevel"/>
    <w:tmpl w:val="51266F62"/>
    <w:lvl w:ilvl="0" w:tentative="0">
      <w:start w:val="1"/>
      <w:numFmt w:val="decimal"/>
      <w:suff w:val="space"/>
      <w:lvlText w:val="(%1)"/>
      <w:lvlJc w:val="left"/>
    </w:lvl>
  </w:abstractNum>
  <w:abstractNum w:abstractNumId="42">
    <w:nsid w:val="55AE5CCC"/>
    <w:multiLevelType w:val="singleLevel"/>
    <w:tmpl w:val="55AE5CCC"/>
    <w:lvl w:ilvl="0" w:tentative="0">
      <w:start w:val="1"/>
      <w:numFmt w:val="lowerLetter"/>
      <w:lvlText w:val="%1."/>
      <w:lvlJc w:val="left"/>
      <w:pPr>
        <w:ind w:left="425" w:hanging="425"/>
      </w:pPr>
      <w:rPr>
        <w:rFonts w:hint="default"/>
      </w:rPr>
    </w:lvl>
  </w:abstractNum>
  <w:abstractNum w:abstractNumId="43">
    <w:nsid w:val="5AA0F889"/>
    <w:multiLevelType w:val="singleLevel"/>
    <w:tmpl w:val="5AA0F889"/>
    <w:lvl w:ilvl="0" w:tentative="0">
      <w:start w:val="1"/>
      <w:numFmt w:val="decimal"/>
      <w:suff w:val="space"/>
      <w:lvlText w:val="(%1)"/>
      <w:lvlJc w:val="left"/>
    </w:lvl>
  </w:abstractNum>
  <w:abstractNum w:abstractNumId="44">
    <w:nsid w:val="6041DB96"/>
    <w:multiLevelType w:val="singleLevel"/>
    <w:tmpl w:val="6041DB96"/>
    <w:lvl w:ilvl="0" w:tentative="0">
      <w:start w:val="1"/>
      <w:numFmt w:val="decimal"/>
      <w:suff w:val="space"/>
      <w:lvlText w:val="(%1)"/>
      <w:lvlJc w:val="left"/>
    </w:lvl>
  </w:abstractNum>
  <w:abstractNum w:abstractNumId="45">
    <w:nsid w:val="6C446374"/>
    <w:multiLevelType w:val="singleLevel"/>
    <w:tmpl w:val="6C446374"/>
    <w:lvl w:ilvl="0" w:tentative="0">
      <w:start w:val="1"/>
      <w:numFmt w:val="decimal"/>
      <w:lvlText w:val="(%1)"/>
      <w:lvlJc w:val="left"/>
      <w:pPr>
        <w:ind w:left="425" w:hanging="425"/>
      </w:pPr>
      <w:rPr>
        <w:rFonts w:hint="default"/>
      </w:rPr>
    </w:lvl>
  </w:abstractNum>
  <w:abstractNum w:abstractNumId="46">
    <w:nsid w:val="6F736FEE"/>
    <w:multiLevelType w:val="singleLevel"/>
    <w:tmpl w:val="6F736FEE"/>
    <w:lvl w:ilvl="0" w:tentative="0">
      <w:start w:val="1"/>
      <w:numFmt w:val="decimal"/>
      <w:suff w:val="nothing"/>
      <w:lvlText w:val="%1．"/>
      <w:lvlJc w:val="left"/>
      <w:pPr>
        <w:ind w:left="0" w:firstLine="400"/>
      </w:pPr>
      <w:rPr>
        <w:rFonts w:hint="default"/>
      </w:rPr>
    </w:lvl>
  </w:abstractNum>
  <w:abstractNum w:abstractNumId="47">
    <w:nsid w:val="70B978E4"/>
    <w:multiLevelType w:val="singleLevel"/>
    <w:tmpl w:val="70B978E4"/>
    <w:lvl w:ilvl="0" w:tentative="0">
      <w:start w:val="1"/>
      <w:numFmt w:val="lowerLetter"/>
      <w:lvlText w:val="%1."/>
      <w:lvlJc w:val="left"/>
      <w:pPr>
        <w:ind w:left="425" w:hanging="425"/>
      </w:pPr>
      <w:rPr>
        <w:rFonts w:hint="default"/>
      </w:rPr>
    </w:lvl>
  </w:abstractNum>
  <w:abstractNum w:abstractNumId="48">
    <w:nsid w:val="748F0003"/>
    <w:multiLevelType w:val="singleLevel"/>
    <w:tmpl w:val="748F0003"/>
    <w:lvl w:ilvl="0" w:tentative="0">
      <w:start w:val="1"/>
      <w:numFmt w:val="decimal"/>
      <w:lvlText w:val="%1."/>
      <w:lvlJc w:val="left"/>
      <w:pPr>
        <w:ind w:left="425" w:hanging="425"/>
      </w:pPr>
      <w:rPr>
        <w:rFonts w:hint="default"/>
      </w:rPr>
    </w:lvl>
  </w:abstractNum>
  <w:abstractNum w:abstractNumId="49">
    <w:nsid w:val="7B7FA76A"/>
    <w:multiLevelType w:val="singleLevel"/>
    <w:tmpl w:val="7B7FA76A"/>
    <w:lvl w:ilvl="0" w:tentative="0">
      <w:start w:val="1"/>
      <w:numFmt w:val="decimal"/>
      <w:suff w:val="nothing"/>
      <w:lvlText w:val="(%1)"/>
      <w:lvlJc w:val="left"/>
      <w:pPr>
        <w:ind w:left="425" w:hanging="425"/>
      </w:pPr>
      <w:rPr>
        <w:rFonts w:hint="default"/>
      </w:rPr>
    </w:lvl>
  </w:abstractNum>
  <w:abstractNum w:abstractNumId="50">
    <w:nsid w:val="7E45FB1A"/>
    <w:multiLevelType w:val="singleLevel"/>
    <w:tmpl w:val="7E45FB1A"/>
    <w:lvl w:ilvl="0" w:tentative="0">
      <w:start w:val="1"/>
      <w:numFmt w:val="decimal"/>
      <w:lvlText w:val="(%1)"/>
      <w:lvlJc w:val="left"/>
      <w:pPr>
        <w:ind w:left="425" w:hanging="425"/>
      </w:pPr>
      <w:rPr>
        <w:rFonts w:hint="default"/>
      </w:rPr>
    </w:lvl>
  </w:abstractNum>
  <w:abstractNum w:abstractNumId="51">
    <w:nsid w:val="7FCE5115"/>
    <w:multiLevelType w:val="singleLevel"/>
    <w:tmpl w:val="7FCE5115"/>
    <w:lvl w:ilvl="0" w:tentative="0">
      <w:start w:val="1"/>
      <w:numFmt w:val="lowerLetter"/>
      <w:lvlText w:val="%1."/>
      <w:lvlJc w:val="left"/>
      <w:pPr>
        <w:ind w:left="425" w:hanging="425"/>
      </w:pPr>
      <w:rPr>
        <w:rFonts w:hint="default"/>
      </w:rPr>
    </w:lvl>
  </w:abstractNum>
  <w:num w:numId="1">
    <w:abstractNumId w:val="45"/>
  </w:num>
  <w:num w:numId="2">
    <w:abstractNumId w:val="22"/>
  </w:num>
  <w:num w:numId="3">
    <w:abstractNumId w:val="31"/>
  </w:num>
  <w:num w:numId="4">
    <w:abstractNumId w:val="15"/>
  </w:num>
  <w:num w:numId="5">
    <w:abstractNumId w:val="46"/>
  </w:num>
  <w:num w:numId="6">
    <w:abstractNumId w:val="28"/>
  </w:num>
  <w:num w:numId="7">
    <w:abstractNumId w:val="49"/>
  </w:num>
  <w:num w:numId="8">
    <w:abstractNumId w:val="36"/>
  </w:num>
  <w:num w:numId="9">
    <w:abstractNumId w:val="0"/>
  </w:num>
  <w:num w:numId="10">
    <w:abstractNumId w:val="6"/>
  </w:num>
  <w:num w:numId="11">
    <w:abstractNumId w:val="20"/>
  </w:num>
  <w:num w:numId="12">
    <w:abstractNumId w:val="12"/>
  </w:num>
  <w:num w:numId="13">
    <w:abstractNumId w:val="30"/>
  </w:num>
  <w:num w:numId="14">
    <w:abstractNumId w:val="47"/>
  </w:num>
  <w:num w:numId="15">
    <w:abstractNumId w:val="3"/>
  </w:num>
  <w:num w:numId="16">
    <w:abstractNumId w:val="39"/>
  </w:num>
  <w:num w:numId="17">
    <w:abstractNumId w:val="34"/>
  </w:num>
  <w:num w:numId="18">
    <w:abstractNumId w:val="19"/>
  </w:num>
  <w:num w:numId="19">
    <w:abstractNumId w:val="26"/>
  </w:num>
  <w:num w:numId="20">
    <w:abstractNumId w:val="13"/>
  </w:num>
  <w:num w:numId="21">
    <w:abstractNumId w:val="50"/>
  </w:num>
  <w:num w:numId="22">
    <w:abstractNumId w:val="7"/>
  </w:num>
  <w:num w:numId="23">
    <w:abstractNumId w:val="38"/>
  </w:num>
  <w:num w:numId="24">
    <w:abstractNumId w:val="24"/>
  </w:num>
  <w:num w:numId="25">
    <w:abstractNumId w:val="41"/>
  </w:num>
  <w:num w:numId="26">
    <w:abstractNumId w:val="5"/>
  </w:num>
  <w:num w:numId="27">
    <w:abstractNumId w:val="43"/>
  </w:num>
  <w:num w:numId="28">
    <w:abstractNumId w:val="37"/>
  </w:num>
  <w:num w:numId="29">
    <w:abstractNumId w:val="2"/>
  </w:num>
  <w:num w:numId="30">
    <w:abstractNumId w:val="18"/>
  </w:num>
  <w:num w:numId="31">
    <w:abstractNumId w:val="21"/>
  </w:num>
  <w:num w:numId="32">
    <w:abstractNumId w:val="14"/>
  </w:num>
  <w:num w:numId="33">
    <w:abstractNumId w:val="27"/>
  </w:num>
  <w:num w:numId="34">
    <w:abstractNumId w:val="32"/>
  </w:num>
  <w:num w:numId="35">
    <w:abstractNumId w:val="4"/>
  </w:num>
  <w:num w:numId="36">
    <w:abstractNumId w:val="25"/>
  </w:num>
  <w:num w:numId="37">
    <w:abstractNumId w:val="17"/>
  </w:num>
  <w:num w:numId="38">
    <w:abstractNumId w:val="29"/>
  </w:num>
  <w:num w:numId="39">
    <w:abstractNumId w:val="23"/>
  </w:num>
  <w:num w:numId="40">
    <w:abstractNumId w:val="51"/>
  </w:num>
  <w:num w:numId="41">
    <w:abstractNumId w:val="16"/>
  </w:num>
  <w:num w:numId="42">
    <w:abstractNumId w:val="35"/>
  </w:num>
  <w:num w:numId="43">
    <w:abstractNumId w:val="42"/>
  </w:num>
  <w:num w:numId="44">
    <w:abstractNumId w:val="10"/>
  </w:num>
  <w:num w:numId="45">
    <w:abstractNumId w:val="11"/>
  </w:num>
  <w:num w:numId="46">
    <w:abstractNumId w:val="9"/>
  </w:num>
  <w:num w:numId="47">
    <w:abstractNumId w:val="44"/>
  </w:num>
  <w:num w:numId="48">
    <w:abstractNumId w:val="8"/>
  </w:num>
  <w:num w:numId="49">
    <w:abstractNumId w:val="33"/>
  </w:num>
  <w:num w:numId="50">
    <w:abstractNumId w:val="1"/>
  </w:num>
  <w:num w:numId="51">
    <w:abstractNumId w:val="48"/>
  </w:num>
  <w:num w:numId="5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E3YjBjZDk3NGVmNjY4YzkyMzA5OTQ5YTAyYmY3N2YifQ=="/>
  </w:docVars>
  <w:rsids>
    <w:rsidRoot w:val="00172A27"/>
    <w:rsid w:val="013E4434"/>
    <w:rsid w:val="014001AC"/>
    <w:rsid w:val="01B12E58"/>
    <w:rsid w:val="0281123E"/>
    <w:rsid w:val="02885206"/>
    <w:rsid w:val="03A013D6"/>
    <w:rsid w:val="04470923"/>
    <w:rsid w:val="04997514"/>
    <w:rsid w:val="053C0C8A"/>
    <w:rsid w:val="05B670BC"/>
    <w:rsid w:val="05ED6429"/>
    <w:rsid w:val="0607573C"/>
    <w:rsid w:val="06456265"/>
    <w:rsid w:val="06744454"/>
    <w:rsid w:val="073D3D0E"/>
    <w:rsid w:val="079629A5"/>
    <w:rsid w:val="08495292"/>
    <w:rsid w:val="089D2163"/>
    <w:rsid w:val="08F33D56"/>
    <w:rsid w:val="09491BC8"/>
    <w:rsid w:val="0A7B2255"/>
    <w:rsid w:val="0A956A80"/>
    <w:rsid w:val="0B957346"/>
    <w:rsid w:val="0C37664F"/>
    <w:rsid w:val="0D8B26D0"/>
    <w:rsid w:val="0DC32327"/>
    <w:rsid w:val="0E303356"/>
    <w:rsid w:val="0E6179B4"/>
    <w:rsid w:val="0EE05819"/>
    <w:rsid w:val="0F44715C"/>
    <w:rsid w:val="11216151"/>
    <w:rsid w:val="11561326"/>
    <w:rsid w:val="117B3BCF"/>
    <w:rsid w:val="12BD67FA"/>
    <w:rsid w:val="144E35DA"/>
    <w:rsid w:val="14642300"/>
    <w:rsid w:val="14C22287"/>
    <w:rsid w:val="15672293"/>
    <w:rsid w:val="16947863"/>
    <w:rsid w:val="16B96B37"/>
    <w:rsid w:val="17916AE0"/>
    <w:rsid w:val="194F24BF"/>
    <w:rsid w:val="19F61BA2"/>
    <w:rsid w:val="1A255D39"/>
    <w:rsid w:val="1AF2321A"/>
    <w:rsid w:val="1B5C4A47"/>
    <w:rsid w:val="1B931F89"/>
    <w:rsid w:val="1C0A168B"/>
    <w:rsid w:val="1D383400"/>
    <w:rsid w:val="1D7F1D03"/>
    <w:rsid w:val="1DE01A91"/>
    <w:rsid w:val="1E062791"/>
    <w:rsid w:val="1EB51E02"/>
    <w:rsid w:val="1FAC043A"/>
    <w:rsid w:val="200D799B"/>
    <w:rsid w:val="20216FA3"/>
    <w:rsid w:val="20621A95"/>
    <w:rsid w:val="21F4496F"/>
    <w:rsid w:val="22244B28"/>
    <w:rsid w:val="22DB0789"/>
    <w:rsid w:val="2355143D"/>
    <w:rsid w:val="24B623B0"/>
    <w:rsid w:val="272B0E97"/>
    <w:rsid w:val="274466B5"/>
    <w:rsid w:val="278A6CAD"/>
    <w:rsid w:val="27F51CB4"/>
    <w:rsid w:val="28137B19"/>
    <w:rsid w:val="29DD17AA"/>
    <w:rsid w:val="2A547B95"/>
    <w:rsid w:val="2AA061EE"/>
    <w:rsid w:val="2B342280"/>
    <w:rsid w:val="2BD669CE"/>
    <w:rsid w:val="2BE64D82"/>
    <w:rsid w:val="2BFA5278"/>
    <w:rsid w:val="2C296A3D"/>
    <w:rsid w:val="2C866B0B"/>
    <w:rsid w:val="2CB15810"/>
    <w:rsid w:val="2DA2119A"/>
    <w:rsid w:val="2E976DAE"/>
    <w:rsid w:val="2EC3154C"/>
    <w:rsid w:val="2F871F89"/>
    <w:rsid w:val="32E26A66"/>
    <w:rsid w:val="340129FD"/>
    <w:rsid w:val="346A2D8B"/>
    <w:rsid w:val="346C4711"/>
    <w:rsid w:val="34D32B0A"/>
    <w:rsid w:val="350727B3"/>
    <w:rsid w:val="3537EF7D"/>
    <w:rsid w:val="35A95619"/>
    <w:rsid w:val="36531826"/>
    <w:rsid w:val="36B83D65"/>
    <w:rsid w:val="374F0DAA"/>
    <w:rsid w:val="3843629F"/>
    <w:rsid w:val="3A0F2499"/>
    <w:rsid w:val="3ACE7FFB"/>
    <w:rsid w:val="3C0E18C0"/>
    <w:rsid w:val="3D3A1978"/>
    <w:rsid w:val="3DF16F67"/>
    <w:rsid w:val="3E334941"/>
    <w:rsid w:val="3E455021"/>
    <w:rsid w:val="3E99447C"/>
    <w:rsid w:val="3F636838"/>
    <w:rsid w:val="410827BE"/>
    <w:rsid w:val="41996BE3"/>
    <w:rsid w:val="41E53E7C"/>
    <w:rsid w:val="42FE51F6"/>
    <w:rsid w:val="43AD4526"/>
    <w:rsid w:val="44761554"/>
    <w:rsid w:val="447F555B"/>
    <w:rsid w:val="44E4041B"/>
    <w:rsid w:val="44F06DC0"/>
    <w:rsid w:val="45533850"/>
    <w:rsid w:val="45795008"/>
    <w:rsid w:val="4617729C"/>
    <w:rsid w:val="46DC3771"/>
    <w:rsid w:val="46ED1809"/>
    <w:rsid w:val="470D4072"/>
    <w:rsid w:val="476C676B"/>
    <w:rsid w:val="488241D3"/>
    <w:rsid w:val="48D32C81"/>
    <w:rsid w:val="49244148"/>
    <w:rsid w:val="497D8DAB"/>
    <w:rsid w:val="49A5461D"/>
    <w:rsid w:val="4A9401EE"/>
    <w:rsid w:val="4B6E4216"/>
    <w:rsid w:val="4BC32B39"/>
    <w:rsid w:val="4C065BE4"/>
    <w:rsid w:val="4E796078"/>
    <w:rsid w:val="4E9B0C8A"/>
    <w:rsid w:val="4EB4742B"/>
    <w:rsid w:val="4F17563E"/>
    <w:rsid w:val="4F98614C"/>
    <w:rsid w:val="4F9A0018"/>
    <w:rsid w:val="4FA964E9"/>
    <w:rsid w:val="4FAB4C52"/>
    <w:rsid w:val="500D5017"/>
    <w:rsid w:val="501C315F"/>
    <w:rsid w:val="50254170"/>
    <w:rsid w:val="509C1BAA"/>
    <w:rsid w:val="5168613E"/>
    <w:rsid w:val="51BB3978"/>
    <w:rsid w:val="530648E0"/>
    <w:rsid w:val="538C23AA"/>
    <w:rsid w:val="539453BE"/>
    <w:rsid w:val="53D50DEF"/>
    <w:rsid w:val="543D5AAA"/>
    <w:rsid w:val="54542B42"/>
    <w:rsid w:val="54B83EAB"/>
    <w:rsid w:val="553367B1"/>
    <w:rsid w:val="55F874EC"/>
    <w:rsid w:val="566E223B"/>
    <w:rsid w:val="56D851C7"/>
    <w:rsid w:val="57B95737"/>
    <w:rsid w:val="57DF9E01"/>
    <w:rsid w:val="596F2552"/>
    <w:rsid w:val="59BE7035"/>
    <w:rsid w:val="5A315A59"/>
    <w:rsid w:val="5A511764"/>
    <w:rsid w:val="5A6B2D19"/>
    <w:rsid w:val="5A845B89"/>
    <w:rsid w:val="5B9F7E19"/>
    <w:rsid w:val="5BBC3F9A"/>
    <w:rsid w:val="5BD5645B"/>
    <w:rsid w:val="5CBE3E9A"/>
    <w:rsid w:val="5D01772F"/>
    <w:rsid w:val="5D235B2D"/>
    <w:rsid w:val="5DEC6C65"/>
    <w:rsid w:val="5E426F4F"/>
    <w:rsid w:val="5E581806"/>
    <w:rsid w:val="5E6463FD"/>
    <w:rsid w:val="5ED846F5"/>
    <w:rsid w:val="5F3C22FC"/>
    <w:rsid w:val="606D0FA2"/>
    <w:rsid w:val="608F7035"/>
    <w:rsid w:val="60E47F13"/>
    <w:rsid w:val="61E86CBC"/>
    <w:rsid w:val="623E65D0"/>
    <w:rsid w:val="638B451E"/>
    <w:rsid w:val="63A8361C"/>
    <w:rsid w:val="63FA6EBC"/>
    <w:rsid w:val="64560EF9"/>
    <w:rsid w:val="64566321"/>
    <w:rsid w:val="64EA4C89"/>
    <w:rsid w:val="653B3C30"/>
    <w:rsid w:val="65562818"/>
    <w:rsid w:val="656E7B61"/>
    <w:rsid w:val="672E75A8"/>
    <w:rsid w:val="67302A69"/>
    <w:rsid w:val="673152EA"/>
    <w:rsid w:val="684400AB"/>
    <w:rsid w:val="688A5CDA"/>
    <w:rsid w:val="68EC6095"/>
    <w:rsid w:val="695D32A8"/>
    <w:rsid w:val="69791DB0"/>
    <w:rsid w:val="6A031C54"/>
    <w:rsid w:val="6A9F3397"/>
    <w:rsid w:val="6B1660FC"/>
    <w:rsid w:val="6B8A321B"/>
    <w:rsid w:val="6D3534E7"/>
    <w:rsid w:val="6E535815"/>
    <w:rsid w:val="6EC86534"/>
    <w:rsid w:val="6ED15CFC"/>
    <w:rsid w:val="6EECDC7A"/>
    <w:rsid w:val="705E302A"/>
    <w:rsid w:val="70F133F4"/>
    <w:rsid w:val="72C27E0D"/>
    <w:rsid w:val="7367704E"/>
    <w:rsid w:val="74B26002"/>
    <w:rsid w:val="7770257A"/>
    <w:rsid w:val="77844FC2"/>
    <w:rsid w:val="77BB5557"/>
    <w:rsid w:val="77F779ED"/>
    <w:rsid w:val="78DB1BD2"/>
    <w:rsid w:val="78FD502C"/>
    <w:rsid w:val="7A8F6095"/>
    <w:rsid w:val="7B465680"/>
    <w:rsid w:val="7BE24F2C"/>
    <w:rsid w:val="7C005FE8"/>
    <w:rsid w:val="7D74313D"/>
    <w:rsid w:val="7DC563C8"/>
    <w:rsid w:val="7E2968C4"/>
    <w:rsid w:val="7EAA6675"/>
    <w:rsid w:val="7F7FBA33"/>
    <w:rsid w:val="7F954211"/>
    <w:rsid w:val="7FA547A1"/>
    <w:rsid w:val="7FFF6CDA"/>
    <w:rsid w:val="ABE70025"/>
    <w:rsid w:val="B7FF5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27"/>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semiHidden/>
    <w:unhideWhenUsed/>
    <w:qFormat/>
    <w:uiPriority w:val="35"/>
    <w:rPr>
      <w:rFonts w:ascii="Arial" w:hAnsi="Arial" w:eastAsia="黑体"/>
      <w:sz w:val="20"/>
    </w:rPr>
  </w:style>
  <w:style w:type="paragraph" w:styleId="9">
    <w:name w:val="toc 3"/>
    <w:basedOn w:val="1"/>
    <w:next w:val="1"/>
    <w:semiHidden/>
    <w:unhideWhenUsed/>
    <w:qFormat/>
    <w:uiPriority w:val="39"/>
    <w:pPr>
      <w:ind w:left="840" w:leftChars="400"/>
    </w:pPr>
  </w:style>
  <w:style w:type="paragraph" w:styleId="10">
    <w:name w:val="footer"/>
    <w:basedOn w:val="1"/>
    <w:semiHidden/>
    <w:unhideWhenUsed/>
    <w:qFormat/>
    <w:uiPriority w:val="99"/>
    <w:pPr>
      <w:tabs>
        <w:tab w:val="center" w:pos="4153"/>
        <w:tab w:val="right" w:pos="8306"/>
      </w:tabs>
      <w:snapToGrid w:val="0"/>
      <w:jc w:val="left"/>
    </w:pPr>
    <w:rPr>
      <w:sz w:val="18"/>
    </w:rPr>
  </w:style>
  <w:style w:type="paragraph" w:styleId="11">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semiHidden/>
    <w:unhideWhenUsed/>
    <w:qFormat/>
    <w:uiPriority w:val="39"/>
  </w:style>
  <w:style w:type="paragraph" w:styleId="13">
    <w:name w:val="toc 4"/>
    <w:basedOn w:val="1"/>
    <w:next w:val="1"/>
    <w:semiHidden/>
    <w:unhideWhenUsed/>
    <w:qFormat/>
    <w:uiPriority w:val="39"/>
    <w:pPr>
      <w:ind w:left="1260" w:leftChars="600"/>
    </w:pPr>
  </w:style>
  <w:style w:type="paragraph" w:styleId="14">
    <w:name w:val="toc 2"/>
    <w:basedOn w:val="1"/>
    <w:next w:val="1"/>
    <w:semiHidden/>
    <w:unhideWhenUsed/>
    <w:qFormat/>
    <w:uiPriority w:val="39"/>
    <w:pPr>
      <w:ind w:left="420" w:leftChars="200"/>
    </w:pPr>
  </w:style>
  <w:style w:type="paragraph" w:styleId="1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8">
    <w:name w:val="Table Grid"/>
    <w:basedOn w:val="1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Emphasis"/>
    <w:basedOn w:val="19"/>
    <w:qFormat/>
    <w:uiPriority w:val="20"/>
    <w:rPr>
      <w:i/>
    </w:rPr>
  </w:style>
  <w:style w:type="character" w:styleId="22">
    <w:name w:val="Hyperlink"/>
    <w:basedOn w:val="19"/>
    <w:semiHidden/>
    <w:unhideWhenUsed/>
    <w:qFormat/>
    <w:uiPriority w:val="99"/>
    <w:rPr>
      <w:color w:val="0000FF"/>
      <w:u w:val="single"/>
    </w:rPr>
  </w:style>
  <w:style w:type="character" w:styleId="23">
    <w:name w:val="HTML Code"/>
    <w:basedOn w:val="19"/>
    <w:semiHidden/>
    <w:unhideWhenUsed/>
    <w:qFormat/>
    <w:uiPriority w:val="99"/>
    <w:rPr>
      <w:rFonts w:ascii="Courier New" w:hAnsi="Courier New"/>
      <w:sz w:val="20"/>
    </w:r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 w:type="paragraph" w:customStyle="1" w:styleId="26">
    <w:name w:val="WPSOffice手动目录 3"/>
    <w:qFormat/>
    <w:uiPriority w:val="0"/>
    <w:pPr>
      <w:ind w:leftChars="400"/>
    </w:pPr>
    <w:rPr>
      <w:rFonts w:ascii="Times New Roman" w:hAnsi="Times New Roman" w:eastAsia="宋体" w:cs="Times New Roman"/>
      <w:sz w:val="20"/>
      <w:szCs w:val="20"/>
    </w:rPr>
  </w:style>
  <w:style w:type="character" w:customStyle="1" w:styleId="27">
    <w:name w:val="标题 3 Char"/>
    <w:link w:val="4"/>
    <w:qFormat/>
    <w:uiPriority w:val="0"/>
    <w:rPr>
      <w:rFonts w:hint="eastAsia" w:ascii="宋体" w:hAnsi="宋体" w:eastAsia="宋体" w:cs="宋体"/>
      <w:b/>
      <w:bCs/>
      <w:kern w:val="0"/>
      <w:sz w:val="27"/>
      <w:szCs w:val="27"/>
      <w:lang w:val="en-US" w:eastAsia="zh-CN" w:bidi="ar"/>
    </w:rPr>
  </w:style>
  <w:style w:type="paragraph" w:customStyle="1" w:styleId="28">
    <w:name w:val="分类号"/>
    <w:basedOn w:val="1"/>
    <w:qFormat/>
    <w:uiPriority w:val="0"/>
    <w:rPr>
      <w:rFonts w:ascii="仿宋_GB2312" w:hAnsi="Times New Roman" w:eastAsia="仿宋_GB2312" w:cs="Times New Roman"/>
      <w:sz w:val="28"/>
      <w:szCs w:val="28"/>
    </w:rPr>
  </w:style>
  <w:style w:type="paragraph" w:customStyle="1" w:styleId="29">
    <w:name w:val="封面日期"/>
    <w:basedOn w:val="1"/>
    <w:qFormat/>
    <w:uiPriority w:val="0"/>
    <w:pPr>
      <w:jc w:val="center"/>
    </w:pPr>
    <w:rPr>
      <w:rFonts w:ascii="黑体" w:hAnsi="Times New Roman" w:eastAsia="黑体" w:cs="Times New Roman"/>
      <w:sz w:val="32"/>
      <w:szCs w:val="32"/>
    </w:rPr>
  </w:style>
  <w:style w:type="paragraph" w:customStyle="1" w:styleId="30">
    <w:name w:val="论文标题"/>
    <w:basedOn w:val="1"/>
    <w:qFormat/>
    <w:uiPriority w:val="0"/>
    <w:pPr>
      <w:jc w:val="center"/>
    </w:pPr>
    <w:rPr>
      <w:rFonts w:ascii="Times New Roman" w:hAnsi="Times New Roman" w:eastAsia="楷体_GB2312" w:cs="Times New Roman"/>
      <w:b/>
      <w:kern w:val="36"/>
      <w:sz w:val="52"/>
      <w:szCs w:val="52"/>
    </w:rPr>
  </w:style>
  <w:style w:type="paragraph" w:customStyle="1" w:styleId="31">
    <w:name w:val="硕士学位论文"/>
    <w:basedOn w:val="1"/>
    <w:qFormat/>
    <w:uiPriority w:val="0"/>
    <w:pPr>
      <w:spacing w:before="240"/>
      <w:jc w:val="center"/>
    </w:pPr>
    <w:rPr>
      <w:rFonts w:ascii="Times New Roman" w:hAnsi="Times New Roman" w:eastAsia="宋体" w:cs="Times New Roman"/>
      <w:sz w:val="44"/>
      <w:szCs w:val="44"/>
    </w:rPr>
  </w:style>
  <w:style w:type="paragraph" w:customStyle="1" w:styleId="32">
    <w:name w:val="研究生姓名"/>
    <w:basedOn w:val="1"/>
    <w:qFormat/>
    <w:uiPriority w:val="0"/>
    <w:pPr>
      <w:ind w:firstLine="700" w:firstLineChars="700"/>
    </w:pPr>
    <w:rPr>
      <w:rFonts w:ascii="Times New Roman" w:hAnsi="Times New Roman" w:eastAsia="宋体" w:cs="Times New Roman"/>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94.jpe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jpeg"/><Relationship Id="rId95" Type="http://schemas.openxmlformats.org/officeDocument/2006/relationships/image" Target="media/image90.jpeg"/><Relationship Id="rId94" Type="http://schemas.openxmlformats.org/officeDocument/2006/relationships/image" Target="media/image89.jpeg"/><Relationship Id="rId93" Type="http://schemas.openxmlformats.org/officeDocument/2006/relationships/image" Target="media/image88.jpeg"/><Relationship Id="rId92" Type="http://schemas.openxmlformats.org/officeDocument/2006/relationships/image" Target="media/image87.jpeg"/><Relationship Id="rId91" Type="http://schemas.openxmlformats.org/officeDocument/2006/relationships/image" Target="media/image86.jpeg"/><Relationship Id="rId90" Type="http://schemas.openxmlformats.org/officeDocument/2006/relationships/image" Target="media/image85.jpeg"/><Relationship Id="rId9" Type="http://schemas.openxmlformats.org/officeDocument/2006/relationships/image" Target="media/image4.png"/><Relationship Id="rId89" Type="http://schemas.openxmlformats.org/officeDocument/2006/relationships/image" Target="media/image84.jpeg"/><Relationship Id="rId88" Type="http://schemas.openxmlformats.org/officeDocument/2006/relationships/image" Target="media/image83.jpe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jpe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pn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jpe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pn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9" Type="http://schemas.openxmlformats.org/officeDocument/2006/relationships/fontTable" Target="fontTable.xml"/><Relationship Id="rId168" Type="http://schemas.openxmlformats.org/officeDocument/2006/relationships/numbering" Target="numbering.xml"/><Relationship Id="rId167" Type="http://schemas.openxmlformats.org/officeDocument/2006/relationships/customXml" Target="../customXml/item1.xml"/><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jpeg"/><Relationship Id="rId134" Type="http://schemas.openxmlformats.org/officeDocument/2006/relationships/image" Target="media/image129.jpeg"/><Relationship Id="rId133" Type="http://schemas.openxmlformats.org/officeDocument/2006/relationships/image" Target="media/image128.jpeg"/><Relationship Id="rId132" Type="http://schemas.openxmlformats.org/officeDocument/2006/relationships/image" Target="media/image127.jpeg"/><Relationship Id="rId131" Type="http://schemas.openxmlformats.org/officeDocument/2006/relationships/image" Target="media/image126.jpeg"/><Relationship Id="rId130" Type="http://schemas.openxmlformats.org/officeDocument/2006/relationships/image" Target="media/image125.jpe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jpeg"/><Relationship Id="rId127" Type="http://schemas.openxmlformats.org/officeDocument/2006/relationships/image" Target="media/image122.jpeg"/><Relationship Id="rId126" Type="http://schemas.openxmlformats.org/officeDocument/2006/relationships/image" Target="media/image121.jpeg"/><Relationship Id="rId125" Type="http://schemas.openxmlformats.org/officeDocument/2006/relationships/image" Target="media/image120.jpeg"/><Relationship Id="rId124" Type="http://schemas.openxmlformats.org/officeDocument/2006/relationships/image" Target="media/image119.png"/><Relationship Id="rId123" Type="http://schemas.openxmlformats.org/officeDocument/2006/relationships/image" Target="media/image118.jpeg"/><Relationship Id="rId122" Type="http://schemas.openxmlformats.org/officeDocument/2006/relationships/image" Target="media/image117.png"/><Relationship Id="rId121" Type="http://schemas.openxmlformats.org/officeDocument/2006/relationships/image" Target="media/image116.jpeg"/><Relationship Id="rId120" Type="http://schemas.openxmlformats.org/officeDocument/2006/relationships/image" Target="media/image115.jpeg"/><Relationship Id="rId12" Type="http://schemas.openxmlformats.org/officeDocument/2006/relationships/image" Target="media/image7.png"/><Relationship Id="rId119" Type="http://schemas.openxmlformats.org/officeDocument/2006/relationships/image" Target="media/image114.jpeg"/><Relationship Id="rId118" Type="http://schemas.openxmlformats.org/officeDocument/2006/relationships/image" Target="media/image113.jpeg"/><Relationship Id="rId117" Type="http://schemas.openxmlformats.org/officeDocument/2006/relationships/image" Target="media/image112.png"/><Relationship Id="rId116" Type="http://schemas.openxmlformats.org/officeDocument/2006/relationships/image" Target="media/image111.jpeg"/><Relationship Id="rId115" Type="http://schemas.openxmlformats.org/officeDocument/2006/relationships/image" Target="media/image110.jpeg"/><Relationship Id="rId114" Type="http://schemas.openxmlformats.org/officeDocument/2006/relationships/image" Target="media/image109.jpe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jpeg"/><Relationship Id="rId110" Type="http://schemas.openxmlformats.org/officeDocument/2006/relationships/image" Target="media/image105.jpeg"/><Relationship Id="rId11" Type="http://schemas.openxmlformats.org/officeDocument/2006/relationships/image" Target="media/image6.png"/><Relationship Id="rId109" Type="http://schemas.openxmlformats.org/officeDocument/2006/relationships/image" Target="media/image104.jpe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jpeg"/><Relationship Id="rId102" Type="http://schemas.openxmlformats.org/officeDocument/2006/relationships/image" Target="media/image97.jpeg"/><Relationship Id="rId101" Type="http://schemas.openxmlformats.org/officeDocument/2006/relationships/image" Target="media/image96.jpeg"/><Relationship Id="rId100" Type="http://schemas.openxmlformats.org/officeDocument/2006/relationships/image" Target="media/image95.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125</Pages>
  <Words>32561</Words>
  <Characters>37637</Characters>
  <Lines>1</Lines>
  <Paragraphs>1</Paragraphs>
  <TotalTime>1</TotalTime>
  <ScaleCrop>false</ScaleCrop>
  <LinksUpToDate>false</LinksUpToDate>
  <CharactersWithSpaces>38507</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2019-12-27T09:26:00Z</dcterms:created>
  <dc:creator>xiaofei li</dc:creator>
  <cp:lastModifiedBy>林星宇</cp:lastModifiedBy>
  <dcterms:modified xsi:type="dcterms:W3CDTF">2025-10-04T06:21:28Z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F190354EF0A8475DB2B19A42DCFB69B0_12</vt:lpwstr>
  </property>
</Properties>
</file>