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1.6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09-10-26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general de los documentos e inicio del desarrollo del módulo chatbot.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 una revisión general de los documentos del proyecto (DAS, diagramas TO-BE y vistas 4+1), corrigiendo detalles y verificando su coherencia con lo desarrollado. Además, se da inicio al desarrollo del módulo chatbot, definiendo su alcance y su integración con los módulos ya implementados.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y módulo chatbot.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aplicar las correcciones a los documentos y comenzar la implementación del chatbot.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Correcciones a la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módulo chatbot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CGONqgN7tpLi4ypGMiBxnp+pA==">CgMxLjA4AHIhMWhKenhvX2w3WkNPMzhFcFlIa1Vadk5mV2Nqc1ZQb2FR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