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y desarrollo de la fase de Planificación inicial.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 en conjunto con los integrantes de equipo para avanzar el desarrollo de documentos de planificación; Acta de constitución. A su vez se discuten lo que serán los próximos pasos.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Progreso en planificación.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avance individual fuera de las reuniones.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s5N4kMemw1GjSF9Gb2pr2/8cA==">CgMxLjA4AHIhMXJkcE1UVU5SLWVCS2JLRFdKTVNzMl9sdncyRFFHV2V5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