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F2B8" w14:textId="1EA08D50" w:rsidR="00940177" w:rsidRDefault="00314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Programmable Metamaterials</w:t>
      </w:r>
    </w:p>
    <w:p w14:paraId="58DBC37D" w14:textId="77777777" w:rsidR="00314550" w:rsidRDefault="00314550">
      <w:pPr>
        <w:rPr>
          <w:rFonts w:ascii="Times New Roman" w:hAnsi="Times New Roman" w:cs="Times New Roman"/>
          <w:sz w:val="24"/>
          <w:szCs w:val="24"/>
        </w:rPr>
      </w:pPr>
    </w:p>
    <w:p w14:paraId="76FFE0CB" w14:textId="77777777" w:rsidR="00EF7C05" w:rsidRDefault="006C2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Metamaterials</w:t>
      </w:r>
      <w:r w:rsidR="00FB43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F80AA" w14:textId="06FD2272" w:rsidR="00EF7C05" w:rsidRPr="006D2430" w:rsidRDefault="006D2430" w:rsidP="006D2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FB4399" w:rsidRPr="006D2430">
        <w:rPr>
          <w:rFonts w:ascii="Times New Roman" w:hAnsi="Times New Roman" w:cs="Times New Roman"/>
          <w:sz w:val="24"/>
          <w:szCs w:val="24"/>
        </w:rPr>
        <w:t>atural cellular materials</w:t>
      </w:r>
    </w:p>
    <w:p w14:paraId="29BBA9B0" w14:textId="0A588208" w:rsidR="00FB4399" w:rsidRPr="00EF7C05" w:rsidRDefault="00EF7C05" w:rsidP="00EF7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FB4399" w:rsidRPr="00EF7C05">
        <w:rPr>
          <w:rFonts w:ascii="Times New Roman" w:hAnsi="Times New Roman" w:cs="Times New Roman"/>
          <w:sz w:val="24"/>
          <w:szCs w:val="24"/>
        </w:rPr>
        <w:t>attices</w:t>
      </w:r>
    </w:p>
    <w:p w14:paraId="015D7A7C" w14:textId="77777777" w:rsidR="00A00900" w:rsidRDefault="00A00900">
      <w:pPr>
        <w:rPr>
          <w:rFonts w:ascii="Times New Roman" w:hAnsi="Times New Roman" w:cs="Times New Roman"/>
          <w:sz w:val="24"/>
          <w:szCs w:val="24"/>
        </w:rPr>
      </w:pPr>
    </w:p>
    <w:p w14:paraId="4ABEB4BF" w14:textId="4A12E573" w:rsidR="006C20D0" w:rsidRDefault="006C2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Mechanical</w:t>
      </w:r>
      <w:r w:rsidR="0077132B">
        <w:rPr>
          <w:rFonts w:ascii="Times New Roman" w:hAnsi="Times New Roman" w:cs="Times New Roman"/>
          <w:sz w:val="24"/>
          <w:szCs w:val="24"/>
        </w:rPr>
        <w:t xml:space="preserve"> Properties</w:t>
      </w:r>
    </w:p>
    <w:p w14:paraId="08F1D16D" w14:textId="4A303F7A" w:rsidR="006C20D0" w:rsidRDefault="00B15F96" w:rsidP="00B15F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Stretch/Bending dominated (determinacy)</w:t>
      </w:r>
    </w:p>
    <w:p w14:paraId="72E9F20A" w14:textId="5F959825" w:rsidR="00B15F96" w:rsidRPr="00B15F96" w:rsidRDefault="00C05911" w:rsidP="00B15F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Negative metamaterials</w:t>
      </w:r>
    </w:p>
    <w:p w14:paraId="50913C01" w14:textId="77777777" w:rsidR="00B15F96" w:rsidRDefault="00B15F96">
      <w:pPr>
        <w:rPr>
          <w:rFonts w:ascii="Times New Roman" w:hAnsi="Times New Roman" w:cs="Times New Roman"/>
          <w:sz w:val="24"/>
          <w:szCs w:val="24"/>
        </w:rPr>
      </w:pPr>
    </w:p>
    <w:p w14:paraId="018DCF71" w14:textId="0C72CFE3" w:rsidR="00EF7C05" w:rsidRDefault="00EF7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Programmable</w:t>
      </w:r>
    </w:p>
    <w:p w14:paraId="46D42D9F" w14:textId="3C10AF4D" w:rsidR="00297093" w:rsidRDefault="00297093" w:rsidP="0029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Macroscopic mechanical response</w:t>
      </w:r>
    </w:p>
    <w:p w14:paraId="1BAA8AE3" w14:textId="7A26E551" w:rsidR="00297093" w:rsidRDefault="0099198E" w:rsidP="009919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Architectural geometry</w:t>
      </w:r>
    </w:p>
    <w:p w14:paraId="26CBF06A" w14:textId="77777777" w:rsidR="0099198E" w:rsidRDefault="0099198E" w:rsidP="008C2D0A">
      <w:pPr>
        <w:rPr>
          <w:rFonts w:ascii="Times New Roman" w:hAnsi="Times New Roman" w:cs="Times New Roman"/>
          <w:sz w:val="24"/>
          <w:szCs w:val="24"/>
        </w:rPr>
      </w:pPr>
    </w:p>
    <w:p w14:paraId="5C3AFD67" w14:textId="4D1AC7A1" w:rsidR="008C2D0A" w:rsidRPr="008C2D0A" w:rsidRDefault="008C2D0A" w:rsidP="008C2D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Programmable Lattice Materials</w:t>
      </w:r>
    </w:p>
    <w:sectPr w:rsidR="008C2D0A" w:rsidRPr="008C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61322"/>
    <w:multiLevelType w:val="hybridMultilevel"/>
    <w:tmpl w:val="E0721462"/>
    <w:lvl w:ilvl="0" w:tplc="DED2A5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1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B8"/>
    <w:rsid w:val="00297093"/>
    <w:rsid w:val="00314550"/>
    <w:rsid w:val="006C20D0"/>
    <w:rsid w:val="006D2430"/>
    <w:rsid w:val="0077132B"/>
    <w:rsid w:val="00781CB8"/>
    <w:rsid w:val="00796C85"/>
    <w:rsid w:val="008C2D0A"/>
    <w:rsid w:val="00940177"/>
    <w:rsid w:val="0099198E"/>
    <w:rsid w:val="00A00900"/>
    <w:rsid w:val="00A30FA1"/>
    <w:rsid w:val="00AC77D3"/>
    <w:rsid w:val="00B15F96"/>
    <w:rsid w:val="00C05911"/>
    <w:rsid w:val="00EF7C05"/>
    <w:rsid w:val="00FB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96BA"/>
  <w15:chartTrackingRefBased/>
  <w15:docId w15:val="{9389107C-1E9F-4B75-8706-DAFF277C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Forte</dc:creator>
  <cp:keywords/>
  <dc:description/>
  <cp:lastModifiedBy>Niccolò Forte</cp:lastModifiedBy>
  <cp:revision>16</cp:revision>
  <dcterms:created xsi:type="dcterms:W3CDTF">2024-05-06T16:09:00Z</dcterms:created>
  <dcterms:modified xsi:type="dcterms:W3CDTF">2024-05-07T10:47:00Z</dcterms:modified>
</cp:coreProperties>
</file>