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0B8A" w14:textId="6AB91683" w:rsidR="00C037BD" w:rsidRPr="004B70D4" w:rsidRDefault="00E85FA8" w:rsidP="004B70D4">
      <w:pPr>
        <w:spacing w:line="276" w:lineRule="auto"/>
        <w:ind w:left="1276" w:right="276"/>
        <w:sectPr w:rsidR="00C037BD" w:rsidRPr="004B70D4" w:rsidSect="00D34A56">
          <w:headerReference w:type="default" r:id="rId8"/>
          <w:footerReference w:type="default" r:id="rId9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3FB1323C">
                <wp:simplePos x="0" y="0"/>
                <wp:positionH relativeFrom="column">
                  <wp:posOffset>0</wp:posOffset>
                </wp:positionH>
                <wp:positionV relativeFrom="paragraph">
                  <wp:posOffset>4132580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F354" w14:textId="77777777" w:rsidR="001A4308" w:rsidRDefault="001A4308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 xml:space="preserve">DECLARAÇÃO DE </w:t>
                            </w:r>
                          </w:p>
                          <w:p w14:paraId="18A48F14" w14:textId="4FE39496" w:rsidR="00C5375C" w:rsidRPr="006C6A4C" w:rsidRDefault="001A4308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 xml:space="preserve">ESCOPO DE </w:t>
                            </w:r>
                            <w:r w:rsidR="00712757"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PROJETO</w:t>
                            </w:r>
                          </w:p>
                          <w:p w14:paraId="49BB0596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9DD3DCB" w14:textId="4ED016E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Empreendimento –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Loteamento São Rafael</w:t>
                            </w:r>
                            <w:r w:rsidR="00D96882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III</w:t>
                            </w:r>
                          </w:p>
                          <w:p w14:paraId="0978281E" w14:textId="61A7C28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Novo Hamburgo - RS</w:t>
                            </w:r>
                          </w:p>
                          <w:p w14:paraId="67989313" w14:textId="77777777" w:rsidR="00C5375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314D2C33" w14:textId="78A56FB9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AV Tecnologias Inovadoras Comercio e Desenvolvimento de Sistemas LTDA</w:t>
                            </w:r>
                          </w:p>
                          <w:p w14:paraId="634F232E" w14:textId="37B94678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7C3BE4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CREA/RS 142.849  </w:t>
                            </w:r>
                          </w:p>
                          <w:p w14:paraId="66DFB931" w14:textId="77777777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FC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5.4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" filled="f" stroked="f">
                <v:textbox>
                  <w:txbxContent>
                    <w:p w14:paraId="0BE0F354" w14:textId="77777777" w:rsidR="001A4308" w:rsidRDefault="001A4308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 xml:space="preserve">DECLARAÇÃO DE </w:t>
                      </w:r>
                    </w:p>
                    <w:p w14:paraId="18A48F14" w14:textId="4FE39496" w:rsidR="00C5375C" w:rsidRPr="006C6A4C" w:rsidRDefault="001A4308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 xml:space="preserve">ESCOPO DE </w:t>
                      </w:r>
                      <w:r w:rsidR="00712757"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PROJETO</w:t>
                      </w:r>
                    </w:p>
                    <w:p w14:paraId="49BB0596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9DD3DCB" w14:textId="4ED016E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Empreendimento –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Loteamento São Rafael</w:t>
                      </w:r>
                      <w:r w:rsidR="00D96882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III</w:t>
                      </w:r>
                    </w:p>
                    <w:p w14:paraId="0978281E" w14:textId="61A7C28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Novo Hamburgo - RS</w:t>
                      </w:r>
                    </w:p>
                    <w:p w14:paraId="67989313" w14:textId="77777777" w:rsidR="00C5375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314D2C33" w14:textId="78A56FB9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AV Tecnologias Inovadoras Comercio e Desenvolvimento de Sistemas LTDA</w:t>
                      </w:r>
                    </w:p>
                    <w:p w14:paraId="634F232E" w14:textId="37B94678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7C3BE4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CREA/RS 142.849  </w:t>
                      </w:r>
                    </w:p>
                    <w:p w14:paraId="66DFB931" w14:textId="77777777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037BD" w:rsidRPr="004B70D4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130A52E" wp14:editId="59A18DA9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037BD"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BF4318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9715500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1873F29D" w:rsidR="00C5375C" w:rsidRPr="006947B5" w:rsidRDefault="006947B5" w:rsidP="00DB7B2F">
                            <w:pPr>
                              <w:jc w:val="right"/>
                              <w:rPr>
                                <w:rFonts w:ascii="Abadi MT Condensed Light" w:hAnsi="Abadi MT Condensed Light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lang w:val="pt-BR"/>
                              </w:rPr>
                              <w:t>JANEIRO DE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A25A" id="Text Box 3" o:spid="_x0000_s1027" type="#_x0000_t202" style="position:absolute;left:0;text-align:left;margin-left:315pt;margin-top:765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M9rAIAAKo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" filled="f" stroked="f">
                <v:textbox>
                  <w:txbxContent>
                    <w:p w14:paraId="665B2746" w14:textId="1873F29D" w:rsidR="00C5375C" w:rsidRPr="006947B5" w:rsidRDefault="006947B5" w:rsidP="00DB7B2F">
                      <w:pPr>
                        <w:jc w:val="right"/>
                        <w:rPr>
                          <w:rFonts w:ascii="Abadi MT Condensed Light" w:hAnsi="Abadi MT Condensed Light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lang w:val="pt-BR"/>
                        </w:rPr>
                        <w:t>JANEIRO DE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22742" w14:textId="77777777" w:rsidR="00D96882" w:rsidRDefault="00D96882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</w:rPr>
      </w:pPr>
    </w:p>
    <w:p w14:paraId="41B1B315" w14:textId="77777777" w:rsidR="006947B5" w:rsidRDefault="006947B5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b/>
          <w:color w:val="000000"/>
          <w:lang w:val="pt-BR"/>
        </w:rPr>
      </w:pPr>
    </w:p>
    <w:p w14:paraId="592FFF59" w14:textId="77777777" w:rsidR="006947B5" w:rsidRDefault="006947B5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b/>
          <w:color w:val="000000"/>
          <w:lang w:val="pt-BR"/>
        </w:rPr>
      </w:pPr>
    </w:p>
    <w:p w14:paraId="1C8EFE24" w14:textId="7686C2DD" w:rsidR="009D00FA" w:rsidRPr="009D00FA" w:rsidRDefault="009D00FA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b/>
          <w:color w:val="000000"/>
          <w:lang w:val="pt-BR"/>
        </w:rPr>
      </w:pPr>
      <w:r w:rsidRPr="009D00FA">
        <w:rPr>
          <w:rFonts w:ascii="Abadi MT Condensed Light" w:hAnsi="Abadi MT Condensed Light" w:cs="Arial"/>
          <w:b/>
          <w:color w:val="000000"/>
          <w:lang w:val="pt-BR"/>
        </w:rPr>
        <w:t>OBJETIVO</w:t>
      </w:r>
      <w:r>
        <w:rPr>
          <w:rFonts w:ascii="Abadi MT Condensed Light" w:hAnsi="Abadi MT Condensed Light" w:cs="Arial"/>
          <w:b/>
          <w:color w:val="000000"/>
          <w:lang w:val="pt-BR"/>
        </w:rPr>
        <w:t>S</w:t>
      </w:r>
      <w:r w:rsidRPr="009D00FA">
        <w:rPr>
          <w:rFonts w:ascii="Abadi MT Condensed Light" w:hAnsi="Abadi MT Condensed Light" w:cs="Arial"/>
          <w:b/>
          <w:color w:val="000000"/>
          <w:lang w:val="pt-BR"/>
        </w:rPr>
        <w:t xml:space="preserve"> DO DOCUMENTO</w:t>
      </w:r>
    </w:p>
    <w:p w14:paraId="34B86D64" w14:textId="77777777" w:rsidR="009D00FA" w:rsidRDefault="009D00FA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0D8FC34C" w14:textId="762AA81A" w:rsidR="00D64920" w:rsidRDefault="00712757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color w:val="000000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 xml:space="preserve">Este documento tem por </w:t>
      </w:r>
      <w:r w:rsidR="001A4308">
        <w:rPr>
          <w:rFonts w:ascii="Abadi MT Condensed Light" w:hAnsi="Abadi MT Condensed Light" w:cs="Arial"/>
          <w:color w:val="000000"/>
          <w:lang w:val="pt-BR"/>
        </w:rPr>
        <w:t>objetivo</w:t>
      </w:r>
      <w:r>
        <w:rPr>
          <w:rFonts w:ascii="Abadi MT Condensed Light" w:hAnsi="Abadi MT Condensed Light" w:cs="Arial"/>
          <w:color w:val="000000"/>
          <w:lang w:val="pt-BR"/>
        </w:rPr>
        <w:t xml:space="preserve"> descrever </w:t>
      </w:r>
      <w:r w:rsidR="00014FE1">
        <w:rPr>
          <w:rFonts w:ascii="Abadi MT Condensed Light" w:hAnsi="Abadi MT Condensed Light" w:cs="Arial"/>
          <w:color w:val="000000"/>
          <w:lang w:val="pt-BR"/>
        </w:rPr>
        <w:t xml:space="preserve">de forma clara </w:t>
      </w:r>
      <w:r>
        <w:rPr>
          <w:rFonts w:ascii="Abadi MT Condensed Light" w:hAnsi="Abadi MT Condensed Light" w:cs="Arial"/>
          <w:color w:val="000000"/>
          <w:lang w:val="pt-BR"/>
        </w:rPr>
        <w:t>o escopo do projeto</w:t>
      </w:r>
      <w:r w:rsidR="000D098B">
        <w:rPr>
          <w:rFonts w:ascii="Abadi MT Condensed Light" w:hAnsi="Abadi MT Condensed Light" w:cs="Arial"/>
          <w:color w:val="000000"/>
          <w:lang w:val="pt-BR"/>
        </w:rPr>
        <w:t xml:space="preserve"> elétrico</w:t>
      </w:r>
      <w:r>
        <w:rPr>
          <w:rFonts w:ascii="Abadi MT Condensed Light" w:hAnsi="Abadi MT Condensed Light" w:cs="Arial"/>
          <w:color w:val="000000"/>
          <w:lang w:val="pt-BR"/>
        </w:rPr>
        <w:t xml:space="preserve"> do sistema de automação a ser implantado na Estação de Tratamento de Esg</w:t>
      </w:r>
      <w:r w:rsidR="00797D28">
        <w:rPr>
          <w:rFonts w:ascii="Abadi MT Condensed Light" w:hAnsi="Abadi MT Condensed Light" w:cs="Arial"/>
          <w:color w:val="000000"/>
          <w:lang w:val="pt-BR"/>
        </w:rPr>
        <w:t>oto do Loteamento São Rafael</w:t>
      </w:r>
      <w:r w:rsidR="009D00FA">
        <w:rPr>
          <w:rFonts w:ascii="Abadi MT Condensed Light" w:hAnsi="Abadi MT Condensed Light" w:cs="Arial"/>
          <w:color w:val="000000"/>
          <w:lang w:val="pt-BR"/>
        </w:rPr>
        <w:t>, localizado no bairro Boa Saúde do município de Novo Hamburgo, Rio Grande Do Sul,</w:t>
      </w:r>
      <w:r w:rsidR="001A4308">
        <w:rPr>
          <w:rFonts w:ascii="Abadi MT Condensed Light" w:hAnsi="Abadi MT Condensed Light" w:cs="Arial"/>
          <w:color w:val="000000"/>
          <w:lang w:val="pt-BR"/>
        </w:rPr>
        <w:t xml:space="preserve"> solicitado pela CONTRUTORA/EMPREITEIRA/IMOBILIÁRIA FULANA DE TAL</w:t>
      </w:r>
      <w:r w:rsidR="009D00FA">
        <w:rPr>
          <w:rFonts w:ascii="Abadi MT Condensed Light" w:hAnsi="Abadi MT Condensed Light" w:cs="Arial"/>
          <w:color w:val="000000"/>
          <w:lang w:val="pt-BR"/>
        </w:rPr>
        <w:t>,</w:t>
      </w:r>
      <w:r w:rsidR="001A4308">
        <w:rPr>
          <w:rFonts w:ascii="Abadi MT Condensed Light" w:hAnsi="Abadi MT Condensed Light" w:cs="Arial"/>
          <w:color w:val="000000"/>
          <w:lang w:val="pt-BR"/>
        </w:rPr>
        <w:t xml:space="preserve"> </w:t>
      </w:r>
      <w:r w:rsidR="00E47A2B">
        <w:rPr>
          <w:rFonts w:ascii="Abadi MT Condensed Light" w:hAnsi="Abadi MT Condensed Light" w:cs="Arial"/>
          <w:color w:val="000000"/>
          <w:lang w:val="pt-BR"/>
        </w:rPr>
        <w:t>detalhand</w:t>
      </w:r>
      <w:r w:rsidR="001C7A64">
        <w:rPr>
          <w:rFonts w:ascii="Abadi MT Condensed Light" w:hAnsi="Abadi MT Condensed Light" w:cs="Arial"/>
          <w:color w:val="000000"/>
          <w:lang w:val="pt-BR"/>
        </w:rPr>
        <w:t>o equipamentos, materiais e t</w:t>
      </w:r>
      <w:r w:rsidR="009D00FA">
        <w:rPr>
          <w:rFonts w:ascii="Abadi MT Condensed Light" w:hAnsi="Abadi MT Condensed Light" w:cs="Arial"/>
          <w:color w:val="000000"/>
          <w:lang w:val="pt-BR"/>
        </w:rPr>
        <w:t>écnicas a serem usados na implantação do sistema</w:t>
      </w:r>
      <w:r w:rsidR="001C7A64">
        <w:rPr>
          <w:rFonts w:ascii="Abadi MT Condensed Light" w:hAnsi="Abadi MT Condensed Light" w:cs="Arial"/>
          <w:color w:val="000000"/>
          <w:lang w:val="pt-BR"/>
        </w:rPr>
        <w:t>.</w:t>
      </w:r>
      <w:r w:rsidR="009D00FA">
        <w:rPr>
          <w:rFonts w:ascii="Abadi MT Condensed Light" w:hAnsi="Abadi MT Condensed Light" w:cs="Arial"/>
          <w:color w:val="000000"/>
          <w:lang w:val="pt-BR"/>
        </w:rPr>
        <w:t xml:space="preserve"> Neste documento consta, ainda, </w:t>
      </w:r>
      <w:r w:rsidR="00014FE1">
        <w:rPr>
          <w:rFonts w:ascii="Abadi MT Condensed Light" w:hAnsi="Abadi MT Condensed Light" w:cs="Arial"/>
          <w:color w:val="000000"/>
          <w:lang w:val="pt-BR"/>
        </w:rPr>
        <w:t>cronograma de entregas e atribuições das responsabilidades das partes envolvidas no projeto.</w:t>
      </w:r>
      <w:r w:rsidR="001C7A64">
        <w:rPr>
          <w:rFonts w:ascii="Abadi MT Condensed Light" w:hAnsi="Abadi MT Condensed Light" w:cs="Arial"/>
          <w:color w:val="000000"/>
          <w:lang w:val="pt-BR"/>
        </w:rPr>
        <w:t xml:space="preserve"> </w:t>
      </w:r>
      <w:r w:rsidR="001A4308">
        <w:rPr>
          <w:rFonts w:ascii="Abadi MT Condensed Light" w:hAnsi="Abadi MT Condensed Light" w:cs="Arial"/>
          <w:color w:val="000000"/>
          <w:lang w:val="pt-BR"/>
        </w:rPr>
        <w:t xml:space="preserve"> </w:t>
      </w:r>
    </w:p>
    <w:p w14:paraId="0FCC7C47" w14:textId="77777777" w:rsidR="001A4308" w:rsidRDefault="001A4308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7DEB020D" w14:textId="77777777" w:rsidR="009D00FA" w:rsidRDefault="009D00FA" w:rsidP="00D64920">
      <w:pPr>
        <w:ind w:left="1276" w:right="278" w:firstLine="720"/>
        <w:contextualSpacing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2163E78E" w14:textId="77777777" w:rsidR="006947B5" w:rsidRDefault="006947B5" w:rsidP="00D64920">
      <w:pPr>
        <w:ind w:left="1276" w:right="278" w:firstLine="720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10B6ED7C" w14:textId="77777777" w:rsidR="006947B5" w:rsidRDefault="006947B5" w:rsidP="00D64920">
      <w:pPr>
        <w:ind w:left="1276" w:right="278" w:firstLine="720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4B394F63" w14:textId="154F8D4A" w:rsidR="001A4308" w:rsidRDefault="00014FE1" w:rsidP="00D64920">
      <w:pPr>
        <w:ind w:left="1276" w:right="278" w:firstLine="720"/>
        <w:contextualSpacing/>
        <w:jc w:val="both"/>
        <w:rPr>
          <w:rFonts w:ascii="Abadi MT Condensed Light" w:hAnsi="Abadi MT Condensed Light"/>
          <w:b/>
          <w:lang w:val="pt-BR"/>
        </w:rPr>
      </w:pPr>
      <w:r>
        <w:rPr>
          <w:rFonts w:ascii="Abadi MT Condensed Light" w:hAnsi="Abadi MT Condensed Light"/>
          <w:b/>
          <w:lang w:val="pt-BR"/>
        </w:rPr>
        <w:t>DESCRIÇÃO</w:t>
      </w:r>
      <w:r w:rsidR="009D00FA" w:rsidRPr="009D00FA">
        <w:rPr>
          <w:rFonts w:ascii="Abadi MT Condensed Light" w:hAnsi="Abadi MT Condensed Light"/>
          <w:b/>
          <w:lang w:val="pt-BR"/>
        </w:rPr>
        <w:t xml:space="preserve"> DO PROJETO</w:t>
      </w:r>
    </w:p>
    <w:p w14:paraId="1C4D4CDA" w14:textId="77777777" w:rsidR="009D00FA" w:rsidRDefault="009D00FA" w:rsidP="00D64920">
      <w:pPr>
        <w:ind w:left="1276" w:right="278" w:firstLine="720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18D2A94F" w14:textId="5363E7F1" w:rsidR="006F14A5" w:rsidRDefault="00014FE1" w:rsidP="00014FE1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014FE1">
        <w:rPr>
          <w:rFonts w:ascii="Abadi MT Condensed Light" w:hAnsi="Abadi MT Condensed Light"/>
          <w:lang w:val="pt-BR"/>
        </w:rPr>
        <w:t>O projeto consiste na seleção, aquis</w:t>
      </w:r>
      <w:r>
        <w:rPr>
          <w:rFonts w:ascii="Abadi MT Condensed Light" w:hAnsi="Abadi MT Condensed Light"/>
          <w:lang w:val="pt-BR"/>
        </w:rPr>
        <w:t>ição</w:t>
      </w:r>
      <w:r w:rsidR="006F3ECB">
        <w:rPr>
          <w:rFonts w:ascii="Abadi MT Condensed Light" w:hAnsi="Abadi MT Condensed Light"/>
          <w:lang w:val="pt-BR"/>
        </w:rPr>
        <w:t>, montagem e instalação</w:t>
      </w:r>
      <w:r>
        <w:rPr>
          <w:rFonts w:ascii="Abadi MT Condensed Light" w:hAnsi="Abadi MT Condensed Light"/>
          <w:lang w:val="pt-BR"/>
        </w:rPr>
        <w:t xml:space="preserve"> de equipamentos </w:t>
      </w:r>
      <w:r w:rsidRPr="00014FE1">
        <w:rPr>
          <w:rFonts w:ascii="Abadi MT Condensed Light" w:hAnsi="Abadi MT Condensed Light"/>
          <w:lang w:val="pt-BR"/>
        </w:rPr>
        <w:t>que possibilitem a</w:t>
      </w:r>
      <w:r>
        <w:rPr>
          <w:rFonts w:ascii="Abadi MT Condensed Light" w:hAnsi="Abadi MT Condensed Light"/>
          <w:lang w:val="pt-BR"/>
        </w:rPr>
        <w:t xml:space="preserve"> automação do controle de uma estação de tratamento de esgoto</w:t>
      </w:r>
      <w:r w:rsidR="006F14A5">
        <w:rPr>
          <w:rFonts w:ascii="Abadi MT Condensed Light" w:hAnsi="Abadi MT Condensed Light"/>
          <w:lang w:val="pt-BR"/>
        </w:rPr>
        <w:t xml:space="preserve"> atendendo critérios estabelecidos pela companhia de saneamento local</w:t>
      </w:r>
      <w:r w:rsidR="0080504C">
        <w:rPr>
          <w:rFonts w:ascii="Abadi MT Condensed Light" w:hAnsi="Abadi MT Condensed Light"/>
          <w:lang w:val="pt-BR"/>
        </w:rPr>
        <w:t>,</w:t>
      </w:r>
      <w:r w:rsidR="006F14A5">
        <w:rPr>
          <w:rFonts w:ascii="Abadi MT Condensed Light" w:hAnsi="Abadi MT Condensed Light"/>
          <w:lang w:val="pt-BR"/>
        </w:rPr>
        <w:t xml:space="preserve"> COMUSA.</w:t>
      </w:r>
      <w:r w:rsidRPr="00014FE1">
        <w:rPr>
          <w:rFonts w:ascii="Abadi MT Condensed Light" w:hAnsi="Abadi MT Condensed Light"/>
          <w:lang w:val="pt-BR"/>
        </w:rPr>
        <w:t xml:space="preserve"> </w:t>
      </w:r>
    </w:p>
    <w:p w14:paraId="0DE7DEE3" w14:textId="06579D98" w:rsidR="0080504C" w:rsidRDefault="006F14A5" w:rsidP="00014FE1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O sistema de automação deverá possuir rede de comunicação de campo, que opere com protocolo padrão, a fim de fornecer informações dos acionamentos relacionados a cada etapa do processo de tratamento do esgoto</w:t>
      </w:r>
      <w:r w:rsidR="006F3ECB">
        <w:rPr>
          <w:rFonts w:ascii="Abadi MT Condensed Light" w:hAnsi="Abadi MT Condensed Light"/>
          <w:lang w:val="pt-BR"/>
        </w:rPr>
        <w:t xml:space="preserve">. </w:t>
      </w:r>
      <w:r w:rsidR="0080504C">
        <w:rPr>
          <w:rFonts w:ascii="Abadi MT Condensed Light" w:hAnsi="Abadi MT Condensed Light"/>
          <w:lang w:val="pt-BR"/>
        </w:rPr>
        <w:t>A aquisição de dados que reportam os estados de cada etapa do processo será feita por feed foward, ou seja, informações como fluxo, vazão e quantidade de componentes químicos adicionados serão totalizados de acordo com o tempo de acionamento dos equipamentos realcionados a estas grandezas comparado com as informações</w:t>
      </w:r>
      <w:r w:rsidR="008B5A6E">
        <w:rPr>
          <w:rFonts w:ascii="Abadi MT Condensed Light" w:hAnsi="Abadi MT Condensed Light"/>
          <w:lang w:val="pt-BR"/>
        </w:rPr>
        <w:t xml:space="preserve"> d</w:t>
      </w:r>
      <w:r w:rsidR="0080504C">
        <w:rPr>
          <w:rFonts w:ascii="Abadi MT Condensed Light" w:hAnsi="Abadi MT Condensed Light"/>
          <w:lang w:val="pt-BR"/>
        </w:rPr>
        <w:t>e funcionamento dos mesmos</w:t>
      </w:r>
      <w:r w:rsidR="008B5A6E">
        <w:rPr>
          <w:rFonts w:ascii="Abadi MT Condensed Light" w:hAnsi="Abadi MT Condensed Light"/>
          <w:lang w:val="pt-BR"/>
        </w:rPr>
        <w:t>,</w:t>
      </w:r>
      <w:r w:rsidR="0080504C">
        <w:rPr>
          <w:rFonts w:ascii="Abadi MT Condensed Light" w:hAnsi="Abadi MT Condensed Light"/>
          <w:lang w:val="pt-BR"/>
        </w:rPr>
        <w:t xml:space="preserve"> fornecidas </w:t>
      </w:r>
      <w:r w:rsidR="000D098B">
        <w:rPr>
          <w:rFonts w:ascii="Abadi MT Condensed Light" w:hAnsi="Abadi MT Condensed Light"/>
          <w:lang w:val="pt-BR"/>
        </w:rPr>
        <w:t>pelo(s) fabricante(s</w:t>
      </w:r>
      <w:r w:rsidR="008B5A6E">
        <w:rPr>
          <w:rFonts w:ascii="Abadi MT Condensed Light" w:hAnsi="Abadi MT Condensed Light"/>
          <w:lang w:val="pt-BR"/>
        </w:rPr>
        <w:t>)</w:t>
      </w:r>
      <w:r w:rsidR="000D098B">
        <w:rPr>
          <w:rFonts w:ascii="Abadi MT Condensed Light" w:hAnsi="Abadi MT Condensed Light"/>
          <w:lang w:val="pt-BR"/>
        </w:rPr>
        <w:t>.</w:t>
      </w:r>
    </w:p>
    <w:p w14:paraId="6A4576F4" w14:textId="5070B415" w:rsidR="006F3ECB" w:rsidRDefault="006F3ECB" w:rsidP="00014FE1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O sistema deve, ainda, possuir uma segunda rede de comunicação, também com protocolo padrão, a fim de permitir que a COMUSA colete os dados necessários para gerenciar a ETE de maneira remota. Esta comunicação deve ser estabelecida por link de rádio entre o concetrador de dados do sistema e o sistema supervisório da COMUSA.</w:t>
      </w:r>
    </w:p>
    <w:p w14:paraId="5D7FDCB6" w14:textId="0CBC2436" w:rsidR="000D098B" w:rsidRDefault="006F3ECB" w:rsidP="00014FE1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Está inclusa, também,</w:t>
      </w:r>
      <w:r w:rsidR="000D098B">
        <w:rPr>
          <w:rFonts w:ascii="Abadi MT Condensed Light" w:hAnsi="Abadi MT Condensed Light"/>
          <w:lang w:val="pt-BR"/>
        </w:rPr>
        <w:t xml:space="preserve"> </w:t>
      </w:r>
      <w:r w:rsidR="00C42165">
        <w:rPr>
          <w:rFonts w:ascii="Abadi MT Condensed Light" w:hAnsi="Abadi MT Condensed Light"/>
          <w:lang w:val="pt-BR"/>
        </w:rPr>
        <w:t>a definição dos circuitos elétricos de iluminação da ETE e alimentação dos equipamentos do sistema de automação seguindo as definições da norma NBR 5410:2004 e do Regulamento de Instalações Consumidoras para Baixa Tensão (RIC-BT) estabelecidos pelas companhias de fornecimento de energia elétrica da região, AES Sul, CEEE e RGE.</w:t>
      </w:r>
    </w:p>
    <w:p w14:paraId="5C8A1904" w14:textId="1CEEADAD" w:rsidR="009D00FA" w:rsidRDefault="000D098B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A fase de implantação prevê a aquisição</w:t>
      </w:r>
      <w:r w:rsidR="006F3ECB">
        <w:rPr>
          <w:rFonts w:ascii="Abadi MT Condensed Light" w:hAnsi="Abadi MT Condensed Light"/>
          <w:lang w:val="pt-BR"/>
        </w:rPr>
        <w:t xml:space="preserve"> dos</w:t>
      </w:r>
      <w:r>
        <w:rPr>
          <w:rFonts w:ascii="Abadi MT Condensed Light" w:hAnsi="Abadi MT Condensed Light"/>
          <w:lang w:val="pt-BR"/>
        </w:rPr>
        <w:t xml:space="preserve"> equipamentos e materiais necessários para a implantação do sistema, </w:t>
      </w:r>
      <w:r w:rsidR="00C42165">
        <w:rPr>
          <w:rFonts w:ascii="Abadi MT Condensed Light" w:hAnsi="Abadi MT Condensed Light"/>
          <w:lang w:val="pt-BR"/>
        </w:rPr>
        <w:t>instalação dos circuitos elétricos de iluminação e alimentação dos equipamentos de automação, montagem e instalação dos</w:t>
      </w:r>
      <w:r>
        <w:rPr>
          <w:rFonts w:ascii="Abadi MT Condensed Light" w:hAnsi="Abadi MT Condensed Light"/>
          <w:lang w:val="pt-BR"/>
        </w:rPr>
        <w:t xml:space="preserve"> painéis de controle</w:t>
      </w:r>
      <w:r w:rsidR="00C42165">
        <w:rPr>
          <w:rFonts w:ascii="Abadi MT Condensed Light" w:hAnsi="Abadi MT Condensed Light"/>
          <w:lang w:val="pt-BR"/>
        </w:rPr>
        <w:t xml:space="preserve">, instalação </w:t>
      </w:r>
      <w:r w:rsidR="008B5A6E">
        <w:rPr>
          <w:rFonts w:ascii="Abadi MT Condensed Light" w:hAnsi="Abadi MT Condensed Light"/>
          <w:lang w:val="pt-BR"/>
        </w:rPr>
        <w:t>da rede de campo, testes de acioname</w:t>
      </w:r>
      <w:r w:rsidR="00C21583">
        <w:rPr>
          <w:rFonts w:ascii="Abadi MT Condensed Light" w:hAnsi="Abadi MT Condensed Light"/>
          <w:lang w:val="pt-BR"/>
        </w:rPr>
        <w:t xml:space="preserve">ntos, </w:t>
      </w:r>
      <w:r w:rsidR="008B5A6E">
        <w:rPr>
          <w:rFonts w:ascii="Abadi MT Condensed Light" w:hAnsi="Abadi MT Condensed Light"/>
          <w:lang w:val="pt-BR"/>
        </w:rPr>
        <w:t>aquisição de dados</w:t>
      </w:r>
      <w:r w:rsidR="00C21583">
        <w:rPr>
          <w:rFonts w:ascii="Abadi MT Condensed Light" w:hAnsi="Abadi MT Condensed Light"/>
          <w:lang w:val="pt-BR"/>
        </w:rPr>
        <w:t>, configuração e parametrização de equipamentos.</w:t>
      </w:r>
    </w:p>
    <w:p w14:paraId="0B897E32" w14:textId="532A243B" w:rsidR="006947B5" w:rsidRDefault="00C21583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Faz parte do projeto, também, a elaboração de manuais e treinamentos, quando necessário, detalhando o funcionamento e operação do sistema.</w:t>
      </w:r>
    </w:p>
    <w:p w14:paraId="12BCC3DA" w14:textId="77777777" w:rsidR="006947B5" w:rsidRDefault="006947B5">
      <w:pPr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br w:type="page"/>
      </w:r>
    </w:p>
    <w:p w14:paraId="27E339B9" w14:textId="77777777" w:rsidR="00C21583" w:rsidRDefault="00C21583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6EB2428E" w14:textId="5003D244" w:rsidR="006947B5" w:rsidRDefault="006947B5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b/>
          <w:lang w:val="pt-BR"/>
        </w:rPr>
      </w:pPr>
      <w:r w:rsidRPr="006947B5">
        <w:rPr>
          <w:rFonts w:ascii="Abadi MT Condensed Light" w:hAnsi="Abadi MT Condensed Light"/>
          <w:b/>
          <w:lang w:val="pt-BR"/>
        </w:rPr>
        <w:t>ATRIBUIÇÕES</w:t>
      </w:r>
    </w:p>
    <w:p w14:paraId="2F87DB5F" w14:textId="77777777" w:rsidR="006947B5" w:rsidRDefault="006947B5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09F7898E" w14:textId="0DA1F5FD" w:rsidR="006947B5" w:rsidRDefault="006947B5" w:rsidP="007A78CD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É de respo</w:t>
      </w:r>
      <w:r w:rsidR="009138E1">
        <w:rPr>
          <w:rFonts w:ascii="Abadi MT Condensed Light" w:hAnsi="Abadi MT Condensed Light"/>
          <w:lang w:val="pt-BR"/>
        </w:rPr>
        <w:t>n</w:t>
      </w:r>
      <w:r>
        <w:rPr>
          <w:rFonts w:ascii="Abadi MT Condensed Light" w:hAnsi="Abadi MT Condensed Light"/>
          <w:lang w:val="pt-BR"/>
        </w:rPr>
        <w:t>sabilidade da AV Tecnologias Inovadoras:</w:t>
      </w:r>
    </w:p>
    <w:p w14:paraId="3AC78B48" w14:textId="77777777" w:rsidR="006947B5" w:rsidRDefault="006947B5" w:rsidP="00C21583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357C64D5" w14:textId="1A594861" w:rsidR="009138E1" w:rsidRPr="006F4812" w:rsidRDefault="009138E1" w:rsidP="00AF0B64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 w:rsidRPr="006F4812">
        <w:rPr>
          <w:rFonts w:ascii="Abadi MT Condensed Light" w:hAnsi="Abadi MT Condensed Light"/>
          <w:lang w:val="pt-BR"/>
        </w:rPr>
        <w:t>Projeto da entrada de rede elétrica da ETE</w:t>
      </w:r>
      <w:r w:rsidR="006F4812" w:rsidRPr="006F4812">
        <w:rPr>
          <w:rFonts w:ascii="Abadi MT Condensed Light" w:hAnsi="Abadi MT Condensed Light"/>
          <w:lang w:val="pt-BR"/>
        </w:rPr>
        <w:t xml:space="preserve"> </w:t>
      </w:r>
      <w:r w:rsidR="006F4812">
        <w:rPr>
          <w:rFonts w:ascii="Abadi MT Condensed Light" w:hAnsi="Abadi MT Condensed Light"/>
          <w:lang w:val="pt-BR"/>
        </w:rPr>
        <w:t>e</w:t>
      </w:r>
      <w:r w:rsidR="006F4812" w:rsidRPr="006F4812">
        <w:rPr>
          <w:rFonts w:ascii="Abadi MT Condensed Light" w:hAnsi="Abadi MT Condensed Light"/>
          <w:lang w:val="pt-BR"/>
        </w:rPr>
        <w:t xml:space="preserve"> dos circuitos elétricos de iluminação e alimentação do sistema de automação;</w:t>
      </w:r>
    </w:p>
    <w:p w14:paraId="65750848" w14:textId="05EC232F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Projeto dos painéis elétricos do sistema de automação;</w:t>
      </w:r>
    </w:p>
    <w:p w14:paraId="3CB1A3F8" w14:textId="4307A610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Contato com fornecedores e aquisição dos equipamentos que constituirão os painéis elétricos;</w:t>
      </w:r>
    </w:p>
    <w:p w14:paraId="0BE3F3AB" w14:textId="55FA6DB7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Instalação e testes dos painéis elétricos do sistema de automação;</w:t>
      </w:r>
    </w:p>
    <w:p w14:paraId="5C236C31" w14:textId="5408A109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Contato com fornecedores e aquisição dos equipamentos que constituirão as redes de comunicação;</w:t>
      </w:r>
    </w:p>
    <w:p w14:paraId="6A16B9D9" w14:textId="4581EB57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Instalação de comunicação local e estabelecimento da comunicação por rádio com o sistema supervisório da COMUSA;</w:t>
      </w:r>
    </w:p>
    <w:p w14:paraId="0B548BC0" w14:textId="45CC390A" w:rsidR="006F4812" w:rsidRDefault="006F4812" w:rsidP="006947B5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Elaboração e entrega da documentação dos projetos elétrico e do sistema de automação junto à COMUSA.</w:t>
      </w:r>
    </w:p>
    <w:p w14:paraId="0E99CEE3" w14:textId="2F44D8AE" w:rsidR="004B70D4" w:rsidRPr="007A78CD" w:rsidRDefault="007A78CD" w:rsidP="007A78CD">
      <w:pPr>
        <w:pStyle w:val="ListParagraph"/>
        <w:numPr>
          <w:ilvl w:val="0"/>
          <w:numId w:val="4"/>
        </w:numPr>
        <w:ind w:right="278" w:hanging="357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Revisão dos projetos elétrico e do sistema de automação perante análises e solicitações da COMUSA, desde que sejam correções e não inclusão de novas funcionalidades.</w:t>
      </w:r>
      <w:r w:rsidRPr="007A78CD">
        <w:rPr>
          <w:rFonts w:ascii="Abadi MT Condensed Light" w:hAnsi="Abadi MT Condensed Light"/>
          <w:lang w:val="pt-BR"/>
        </w:rPr>
        <w:t xml:space="preserve"> </w:t>
      </w:r>
    </w:p>
    <w:p w14:paraId="7AF603D0" w14:textId="77777777" w:rsidR="007A78CD" w:rsidRDefault="007A78CD" w:rsidP="007A78CD">
      <w:pPr>
        <w:ind w:left="2160" w:right="276"/>
        <w:jc w:val="both"/>
        <w:rPr>
          <w:rFonts w:ascii="Abadi MT Condensed Light" w:hAnsi="Abadi MT Condensed Light"/>
          <w:lang w:val="pt-BR"/>
        </w:rPr>
      </w:pPr>
    </w:p>
    <w:p w14:paraId="7F396173" w14:textId="70507273" w:rsidR="007A78CD" w:rsidRDefault="007A78CD" w:rsidP="005674FC">
      <w:pPr>
        <w:ind w:left="1276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É de responsabilidade do contratante:</w:t>
      </w:r>
    </w:p>
    <w:p w14:paraId="4AFD3E6B" w14:textId="77777777" w:rsidR="007A78CD" w:rsidRDefault="007A78CD" w:rsidP="007A78CD">
      <w:pPr>
        <w:ind w:left="2160" w:right="276"/>
        <w:jc w:val="both"/>
        <w:rPr>
          <w:rFonts w:ascii="Abadi MT Condensed Light" w:hAnsi="Abadi MT Condensed Light"/>
          <w:lang w:val="pt-BR"/>
        </w:rPr>
      </w:pPr>
    </w:p>
    <w:p w14:paraId="0832CA5B" w14:textId="77777777" w:rsidR="007A78CD" w:rsidRDefault="007A78CD" w:rsidP="007A78CD">
      <w:pPr>
        <w:pStyle w:val="ListParagraph"/>
        <w:numPr>
          <w:ilvl w:val="0"/>
          <w:numId w:val="5"/>
        </w:numPr>
        <w:ind w:left="2716" w:right="278" w:hanging="357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Projeto civil e construção das edificações da estação de tratamento de esgoto;</w:t>
      </w:r>
    </w:p>
    <w:p w14:paraId="33130A79" w14:textId="77777777" w:rsidR="005674FC" w:rsidRDefault="005674FC" w:rsidP="007A78CD">
      <w:pPr>
        <w:pStyle w:val="ListParagraph"/>
        <w:numPr>
          <w:ilvl w:val="0"/>
          <w:numId w:val="5"/>
        </w:numPr>
        <w:ind w:left="2716" w:right="278" w:hanging="357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Definição</w:t>
      </w:r>
      <w:r w:rsidR="007A78CD">
        <w:rPr>
          <w:rFonts w:ascii="Abadi MT Condensed Light" w:hAnsi="Abadi MT Condensed Light"/>
          <w:lang w:val="pt-BR"/>
        </w:rPr>
        <w:t xml:space="preserve"> e </w:t>
      </w:r>
      <w:r>
        <w:rPr>
          <w:rFonts w:ascii="Abadi MT Condensed Light" w:hAnsi="Abadi MT Condensed Light"/>
          <w:lang w:val="pt-BR"/>
        </w:rPr>
        <w:t>instalação dos equipamentos utilizados no processo de tratamento de esgoto;</w:t>
      </w:r>
    </w:p>
    <w:p w14:paraId="7D82E365" w14:textId="77777777" w:rsidR="005674FC" w:rsidRDefault="005674FC" w:rsidP="007A78CD">
      <w:pPr>
        <w:pStyle w:val="ListParagraph"/>
        <w:numPr>
          <w:ilvl w:val="0"/>
          <w:numId w:val="5"/>
        </w:numPr>
        <w:ind w:left="2716" w:right="278" w:hanging="357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Definição e aquisição de motores e moto-bombas utilizados no processo de tratamento de esgoto;</w:t>
      </w:r>
    </w:p>
    <w:p w14:paraId="1ADF43A0" w14:textId="77777777" w:rsidR="005674FC" w:rsidRDefault="005674FC" w:rsidP="005674FC">
      <w:pPr>
        <w:ind w:right="278"/>
        <w:jc w:val="both"/>
        <w:rPr>
          <w:rFonts w:ascii="Abadi MT Condensed Light" w:hAnsi="Abadi MT Condensed Light"/>
          <w:lang w:val="pt-BR"/>
        </w:rPr>
      </w:pPr>
    </w:p>
    <w:p w14:paraId="480CD791" w14:textId="52149D0C" w:rsidR="007A78CD" w:rsidRDefault="007A78CD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5674FC">
        <w:rPr>
          <w:rFonts w:ascii="Abadi MT Condensed Light" w:hAnsi="Abadi MT Condensed Light"/>
          <w:lang w:val="pt-BR"/>
        </w:rPr>
        <w:t xml:space="preserve"> </w:t>
      </w:r>
      <w:r w:rsidR="005674FC">
        <w:rPr>
          <w:rFonts w:ascii="Abadi MT Condensed Light" w:hAnsi="Abadi MT Condensed Light"/>
          <w:lang w:val="pt-BR"/>
        </w:rPr>
        <w:t xml:space="preserve">Todos os equipamentos </w:t>
      </w:r>
      <w:r w:rsidR="00CF6A44">
        <w:rPr>
          <w:rFonts w:ascii="Abadi MT Condensed Light" w:hAnsi="Abadi MT Condensed Light"/>
          <w:lang w:val="pt-BR"/>
        </w:rPr>
        <w:t>e materiais utilizados no sistema de automação, circuitos elétricos e redes de comunicação devem atender as normas NR-12 e NBR5410:2004 e possuir certificação do Inmetro e da Anatel.</w:t>
      </w:r>
    </w:p>
    <w:p w14:paraId="7BD9B258" w14:textId="77777777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699BC3C4" w14:textId="77777777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17B22254" w14:textId="77777777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27DBA81D" w14:textId="77777777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30CD31D5" w14:textId="44EEA85C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b/>
          <w:lang w:val="pt-BR"/>
        </w:rPr>
        <w:t>EXCLUSÕES (Itens fora do escopo do projeto)</w:t>
      </w:r>
    </w:p>
    <w:p w14:paraId="12BDAF29" w14:textId="77777777" w:rsidR="00CF6A44" w:rsidRDefault="00CF6A4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11F5744A" w14:textId="186141ED" w:rsidR="00CF6A44" w:rsidRPr="00CF6A44" w:rsidRDefault="004235C4" w:rsidP="005674FC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Está fora do escopo deste projeto a manutenção do sistema após a implantação aprovada perante vistoria da COMUSA.</w:t>
      </w:r>
    </w:p>
    <w:p w14:paraId="575C7B9A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1FEA27B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70AC12DC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45C7B62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3AF62303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0FA9FDB7" w14:textId="77777777" w:rsidR="007A78CD" w:rsidRDefault="007A78C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662ACDAE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32168FA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03C4ED5B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34D267D1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06E599C4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3148A9B4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BA32C64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DEAD58A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50EE779" w14:textId="77777777" w:rsidR="004235C4" w:rsidRDefault="004235C4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3DA2822D" w14:textId="5298E683" w:rsidR="004B70D4" w:rsidRPr="004B70D4" w:rsidRDefault="00585A2C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Porto Alegre, </w:t>
      </w:r>
      <w:r w:rsidR="00D96882">
        <w:rPr>
          <w:rFonts w:ascii="Abadi MT Condensed Light" w:hAnsi="Abadi MT Condensed Light"/>
          <w:lang w:val="pt-BR"/>
        </w:rPr>
        <w:t>02 de Fevereiro</w:t>
      </w:r>
      <w:r>
        <w:rPr>
          <w:rFonts w:ascii="Abadi MT Condensed Light" w:hAnsi="Abadi MT Condensed Light"/>
          <w:lang w:val="pt-BR"/>
        </w:rPr>
        <w:t xml:space="preserve"> de 2015</w:t>
      </w:r>
    </w:p>
    <w:p w14:paraId="1E68DC87" w14:textId="4BFA8825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112D50CF" wp14:editId="7B00E716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1615440" cy="599440"/>
            <wp:effectExtent l="0" t="0" r="10160" b="10160"/>
            <wp:wrapNone/>
            <wp:docPr id="13" name="Picture 13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2F7F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6BE1C95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37E0FB43" w14:textId="77777777" w:rsidR="004B70D4" w:rsidRPr="007A78CD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7A78CD">
        <w:rPr>
          <w:rFonts w:ascii="Abadi MT Condensed Light" w:hAnsi="Abadi MT Condensed Light"/>
          <w:lang w:val="pt-BR"/>
        </w:rPr>
        <w:t>Argus Luconi Rosenhaim</w:t>
      </w:r>
    </w:p>
    <w:p w14:paraId="09A55626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sectPr w:rsidR="004B70D4" w:rsidRPr="004B70D4" w:rsidSect="000F72DB">
      <w:pgSz w:w="11900" w:h="16840"/>
      <w:pgMar w:top="1135" w:right="567" w:bottom="1560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C95CF" w14:textId="77777777" w:rsidR="00805F4F" w:rsidRDefault="00805F4F" w:rsidP="00D34A56">
      <w:r>
        <w:separator/>
      </w:r>
    </w:p>
  </w:endnote>
  <w:endnote w:type="continuationSeparator" w:id="0">
    <w:p w14:paraId="164B3543" w14:textId="77777777" w:rsidR="00805F4F" w:rsidRDefault="00805F4F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Swis721 LtCn B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C5375C" w14:paraId="50FF2EFB" w14:textId="77777777" w:rsidTr="004B70D4">
      <w:tc>
        <w:tcPr>
          <w:tcW w:w="5491" w:type="dxa"/>
        </w:tcPr>
        <w:p w14:paraId="6B2A2DFA" w14:textId="179C02F4" w:rsidR="00C5375C" w:rsidRPr="006C6A4C" w:rsidRDefault="00C5375C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70AD7F32">
                    <wp:simplePos x="0" y="0"/>
                    <wp:positionH relativeFrom="column">
                      <wp:posOffset>2884169</wp:posOffset>
                    </wp:positionH>
                    <wp:positionV relativeFrom="paragraph">
                      <wp:posOffset>100330</wp:posOffset>
                    </wp:positionV>
                    <wp:extent cx="3057525" cy="9525"/>
                    <wp:effectExtent l="19050" t="19050" r="28575" b="2857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57525" cy="9525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7AA72D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7.9pt" to="46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5E0EE1F9" w:rsidR="00C5375C" w:rsidRPr="00D34A56" w:rsidRDefault="00C5375C" w:rsidP="00D34A56">
          <w:pPr>
            <w:pStyle w:val="Footer"/>
            <w:jc w:val="right"/>
            <w:rPr>
              <w:rFonts w:ascii="Abadi MT Condensed Extra Bold" w:hAnsi="Abadi MT Condensed Extra Bold"/>
            </w:rPr>
          </w:pPr>
          <w:proofErr w:type="spellStart"/>
          <w:proofErr w:type="gramStart"/>
          <w:r w:rsidRPr="00D34A56">
            <w:rPr>
              <w:rFonts w:ascii="Abadi MT Condensed Extra Bold" w:hAnsi="Abadi MT Condensed Extra Bold" w:cs="Times New Roman"/>
            </w:rPr>
            <w:t>pág</w:t>
          </w:r>
          <w:proofErr w:type="spellEnd"/>
          <w:proofErr w:type="gramEnd"/>
          <w:r w:rsidRPr="00D34A56">
            <w:rPr>
              <w:rFonts w:ascii="Abadi MT Condensed Extra Bold" w:hAnsi="Abadi MT Condensed Extra Bold" w:cs="Times New Roman"/>
            </w:rPr>
            <w:t xml:space="preserve">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4235C4">
            <w:rPr>
              <w:rFonts w:ascii="Abadi MT Condensed Extra Bold" w:hAnsi="Abadi MT Condensed Extra Bold" w:cs="Times New Roman"/>
              <w:noProof/>
            </w:rPr>
            <w:t>4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NUMPAGES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4235C4">
            <w:rPr>
              <w:rFonts w:ascii="Abadi MT Condensed Extra Bold" w:hAnsi="Abadi MT Condensed Extra Bold" w:cs="Times New Roman"/>
              <w:noProof/>
            </w:rPr>
            <w:t>4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</w:p>
      </w:tc>
    </w:tr>
  </w:tbl>
  <w:p w14:paraId="3EF0ACDD" w14:textId="4AB6B6DB" w:rsidR="00C5375C" w:rsidRPr="00D34A56" w:rsidRDefault="00C5375C" w:rsidP="00D34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A5E1D" w14:textId="77777777" w:rsidR="00805F4F" w:rsidRDefault="00805F4F" w:rsidP="00D34A56">
      <w:r>
        <w:separator/>
      </w:r>
    </w:p>
  </w:footnote>
  <w:footnote w:type="continuationSeparator" w:id="0">
    <w:p w14:paraId="28999528" w14:textId="77777777" w:rsidR="00805F4F" w:rsidRDefault="00805F4F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469E" w14:textId="03C6D6A1" w:rsidR="00D96882" w:rsidRPr="00712757" w:rsidRDefault="00712757" w:rsidP="00712757">
    <w:pPr>
      <w:jc w:val="right"/>
      <w:rPr>
        <w:rFonts w:ascii="Abadi MT Condensed Extra Bold" w:hAnsi="Abadi MT Condensed Extra Bold"/>
        <w:sz w:val="36"/>
        <w:szCs w:val="64"/>
        <w:lang w:val="pt-BR"/>
      </w:rPr>
    </w:pPr>
    <w:r>
      <w:rPr>
        <w:rFonts w:ascii="Abadi MT Condensed Extra Bold" w:hAnsi="Abadi MT Condensed Extra Bold"/>
        <w:sz w:val="36"/>
        <w:szCs w:val="64"/>
        <w:lang w:val="pt-BR"/>
      </w:rPr>
      <w:t>Descrição de Projeto</w:t>
    </w:r>
    <w:r w:rsidR="00C5375C" w:rsidRPr="00D96882">
      <w:rPr>
        <w:rFonts w:ascii="Abadi MT Condensed Extra Bold" w:hAnsi="Abadi MT Condensed Extra Bold"/>
        <w:sz w:val="36"/>
        <w:szCs w:val="64"/>
        <w:lang w:val="pt-BR"/>
      </w:rPr>
      <w:t xml:space="preserve"> </w:t>
    </w:r>
    <w:r w:rsidR="00F773F8" w:rsidRPr="00D96882">
      <w:rPr>
        <w:rFonts w:ascii="Abadi MT Condensed Extra Bold" w:hAnsi="Abadi MT Condensed Extra Bold"/>
        <w:sz w:val="36"/>
        <w:szCs w:val="64"/>
        <w:lang w:val="pt-BR"/>
      </w:rPr>
      <w:t>–</w:t>
    </w:r>
    <w:r w:rsidR="00C5375C" w:rsidRPr="00D96882">
      <w:rPr>
        <w:rFonts w:ascii="Abadi MT Condensed Extra Bold" w:hAnsi="Abadi MT Condensed Extra Bold"/>
        <w:sz w:val="36"/>
        <w:szCs w:val="64"/>
        <w:lang w:val="pt-BR"/>
      </w:rPr>
      <w:t xml:space="preserve"> </w:t>
    </w:r>
    <w:r w:rsidR="00F773F8" w:rsidRPr="00D96882">
      <w:rPr>
        <w:rFonts w:ascii="Abadi MT Condensed Extra Bold" w:hAnsi="Abadi MT Condensed Extra Bold"/>
        <w:sz w:val="32"/>
        <w:szCs w:val="64"/>
        <w:lang w:val="pt-BR"/>
      </w:rPr>
      <w:t>ESTAÇÃO DE TRATAMENTO DE ESGOTO</w:t>
    </w:r>
  </w:p>
  <w:p w14:paraId="53B4B98B" w14:textId="16B8380D" w:rsidR="00D96882" w:rsidRDefault="00C5375C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sz w:val="20"/>
        <w:szCs w:val="64"/>
        <w:lang w:val="pt-BR"/>
      </w:rPr>
      <w:t>Loteamento São Rafael</w:t>
    </w:r>
    <w:r w:rsidR="00D96882" w:rsidRPr="00D96882">
      <w:rPr>
        <w:rFonts w:ascii="Abadi MT Condensed Light" w:hAnsi="Abadi MT Condensed Light"/>
        <w:sz w:val="20"/>
        <w:szCs w:val="64"/>
        <w:lang w:val="pt-BR"/>
      </w:rPr>
      <w:t xml:space="preserve"> III</w:t>
    </w:r>
  </w:p>
  <w:p w14:paraId="6B393FA7" w14:textId="199F41CE" w:rsidR="00D96882" w:rsidRPr="00D96882" w:rsidRDefault="00D96882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77588E4E">
              <wp:simplePos x="0" y="0"/>
              <wp:positionH relativeFrom="column">
                <wp:posOffset>-88265</wp:posOffset>
              </wp:positionH>
              <wp:positionV relativeFrom="paragraph">
                <wp:posOffset>160020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4753EE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2.6pt" to="53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" strokecolor="black [3213]"/>
          </w:pict>
        </mc:Fallback>
      </mc:AlternateContent>
    </w:r>
    <w:r>
      <w:rPr>
        <w:rFonts w:ascii="Abadi MT Condensed Light" w:hAnsi="Abadi MT Condensed Light"/>
        <w:sz w:val="20"/>
        <w:szCs w:val="64"/>
        <w:lang w:val="pt-BR"/>
      </w:rPr>
      <w:t>Rev 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01B"/>
    <w:multiLevelType w:val="hybridMultilevel"/>
    <w:tmpl w:val="7114645A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FD05C4F"/>
    <w:multiLevelType w:val="hybridMultilevel"/>
    <w:tmpl w:val="171014A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2A373D0"/>
    <w:multiLevelType w:val="hybridMultilevel"/>
    <w:tmpl w:val="95847A6A"/>
    <w:lvl w:ilvl="0" w:tplc="0416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74"/>
    <w:rsid w:val="00001C27"/>
    <w:rsid w:val="00014FE1"/>
    <w:rsid w:val="00027C6D"/>
    <w:rsid w:val="00046885"/>
    <w:rsid w:val="00072E8B"/>
    <w:rsid w:val="0007500E"/>
    <w:rsid w:val="00077DED"/>
    <w:rsid w:val="000D098B"/>
    <w:rsid w:val="000E1309"/>
    <w:rsid w:val="000E56E9"/>
    <w:rsid w:val="000F3031"/>
    <w:rsid w:val="000F72DB"/>
    <w:rsid w:val="00123134"/>
    <w:rsid w:val="00147843"/>
    <w:rsid w:val="00151499"/>
    <w:rsid w:val="001520FE"/>
    <w:rsid w:val="001672CD"/>
    <w:rsid w:val="00180600"/>
    <w:rsid w:val="001A4308"/>
    <w:rsid w:val="001C7A64"/>
    <w:rsid w:val="001D37C0"/>
    <w:rsid w:val="001D5957"/>
    <w:rsid w:val="00204781"/>
    <w:rsid w:val="00271D4C"/>
    <w:rsid w:val="002A27B7"/>
    <w:rsid w:val="002E1459"/>
    <w:rsid w:val="002E608F"/>
    <w:rsid w:val="003015B0"/>
    <w:rsid w:val="003033E4"/>
    <w:rsid w:val="0032119C"/>
    <w:rsid w:val="00331264"/>
    <w:rsid w:val="00365648"/>
    <w:rsid w:val="0037023E"/>
    <w:rsid w:val="004235C4"/>
    <w:rsid w:val="004B70D4"/>
    <w:rsid w:val="004D3E1E"/>
    <w:rsid w:val="005528F7"/>
    <w:rsid w:val="005529D1"/>
    <w:rsid w:val="005634AF"/>
    <w:rsid w:val="005674FC"/>
    <w:rsid w:val="00585A2C"/>
    <w:rsid w:val="005D3E35"/>
    <w:rsid w:val="005F21E2"/>
    <w:rsid w:val="00605F57"/>
    <w:rsid w:val="006104D0"/>
    <w:rsid w:val="00627579"/>
    <w:rsid w:val="00676C3F"/>
    <w:rsid w:val="00684D40"/>
    <w:rsid w:val="006947B5"/>
    <w:rsid w:val="006C6A4C"/>
    <w:rsid w:val="006E0A82"/>
    <w:rsid w:val="006E629F"/>
    <w:rsid w:val="006F14A5"/>
    <w:rsid w:val="006F3ECB"/>
    <w:rsid w:val="006F4812"/>
    <w:rsid w:val="00712757"/>
    <w:rsid w:val="00785047"/>
    <w:rsid w:val="00797D28"/>
    <w:rsid w:val="007A78CD"/>
    <w:rsid w:val="007C3BE4"/>
    <w:rsid w:val="0080504C"/>
    <w:rsid w:val="00805F4F"/>
    <w:rsid w:val="00806BEB"/>
    <w:rsid w:val="00837397"/>
    <w:rsid w:val="00845449"/>
    <w:rsid w:val="00847893"/>
    <w:rsid w:val="00876260"/>
    <w:rsid w:val="008B5A6E"/>
    <w:rsid w:val="008B7E89"/>
    <w:rsid w:val="008F231E"/>
    <w:rsid w:val="00904574"/>
    <w:rsid w:val="009138E1"/>
    <w:rsid w:val="009974C4"/>
    <w:rsid w:val="009B69F5"/>
    <w:rsid w:val="009C1A07"/>
    <w:rsid w:val="009C785C"/>
    <w:rsid w:val="009D00FA"/>
    <w:rsid w:val="009F7149"/>
    <w:rsid w:val="00A025FD"/>
    <w:rsid w:val="00A06286"/>
    <w:rsid w:val="00A20BAC"/>
    <w:rsid w:val="00A51F3F"/>
    <w:rsid w:val="00B13140"/>
    <w:rsid w:val="00BA0925"/>
    <w:rsid w:val="00BB57D8"/>
    <w:rsid w:val="00BE0F0D"/>
    <w:rsid w:val="00C037BD"/>
    <w:rsid w:val="00C042FD"/>
    <w:rsid w:val="00C21583"/>
    <w:rsid w:val="00C35DF5"/>
    <w:rsid w:val="00C42165"/>
    <w:rsid w:val="00C5375C"/>
    <w:rsid w:val="00C70249"/>
    <w:rsid w:val="00C94334"/>
    <w:rsid w:val="00CB0F9F"/>
    <w:rsid w:val="00CD7C76"/>
    <w:rsid w:val="00CF6A44"/>
    <w:rsid w:val="00D227D2"/>
    <w:rsid w:val="00D34A56"/>
    <w:rsid w:val="00D37912"/>
    <w:rsid w:val="00D51BAE"/>
    <w:rsid w:val="00D52F8E"/>
    <w:rsid w:val="00D55970"/>
    <w:rsid w:val="00D64920"/>
    <w:rsid w:val="00D96882"/>
    <w:rsid w:val="00DB7A42"/>
    <w:rsid w:val="00DB7B2F"/>
    <w:rsid w:val="00DC4E15"/>
    <w:rsid w:val="00E26A59"/>
    <w:rsid w:val="00E46940"/>
    <w:rsid w:val="00E47A2B"/>
    <w:rsid w:val="00E5723D"/>
    <w:rsid w:val="00E85FA8"/>
    <w:rsid w:val="00EE66A6"/>
    <w:rsid w:val="00F003CC"/>
    <w:rsid w:val="00F01468"/>
    <w:rsid w:val="00F01D4A"/>
    <w:rsid w:val="00F773F8"/>
    <w:rsid w:val="00FA7771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149B7"/>
  <w14:defaultImageDpi w14:val="300"/>
  <w15:docId w15:val="{59E5B937-25AA-4174-859A-DDC54BBA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  <w:style w:type="paragraph" w:styleId="ListParagraph">
    <w:name w:val="List Paragraph"/>
    <w:basedOn w:val="Normal"/>
    <w:uiPriority w:val="34"/>
    <w:qFormat/>
    <w:rsid w:val="00D6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5AEB4-5C0B-4D0C-A9B8-8BB3B672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665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Níccolas</cp:lastModifiedBy>
  <cp:revision>6</cp:revision>
  <cp:lastPrinted>2014-12-03T11:25:00Z</cp:lastPrinted>
  <dcterms:created xsi:type="dcterms:W3CDTF">2015-01-11T01:31:00Z</dcterms:created>
  <dcterms:modified xsi:type="dcterms:W3CDTF">2015-01-22T01:27:00Z</dcterms:modified>
</cp:coreProperties>
</file>