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3EDF" w14:textId="3BAAE9B0" w:rsidR="00194407" w:rsidRPr="001766F6" w:rsidRDefault="00194407" w:rsidP="00194407">
      <w:pPr>
        <w:pStyle w:val="Title"/>
        <w:jc w:val="center"/>
        <w:rPr>
          <w:rFonts w:ascii="Times New Roman" w:eastAsia="Times New Roman" w:hAnsi="Times New Roman" w:cs="Times New Roman"/>
          <w:b/>
          <w:sz w:val="24"/>
          <w:szCs w:val="24"/>
          <w:lang w:eastAsia="en-AU"/>
        </w:rPr>
      </w:pPr>
      <w:r>
        <w:rPr>
          <w:rFonts w:eastAsia="Times New Roman"/>
          <w:b/>
          <w:lang w:eastAsia="en-AU"/>
        </w:rPr>
        <w:t>Cross-Platform Development</w:t>
      </w:r>
    </w:p>
    <w:p w14:paraId="7DFECA3F" w14:textId="77777777" w:rsidR="00194407" w:rsidRPr="001766F6" w:rsidRDefault="00194407" w:rsidP="00194407">
      <w:pPr>
        <w:pStyle w:val="Title"/>
        <w:jc w:val="center"/>
        <w:rPr>
          <w:rFonts w:ascii="Times New Roman" w:eastAsia="Times New Roman" w:hAnsi="Times New Roman" w:cs="Times New Roman"/>
          <w:b/>
          <w:sz w:val="24"/>
          <w:szCs w:val="24"/>
          <w:lang w:eastAsia="en-AU"/>
        </w:rPr>
      </w:pPr>
    </w:p>
    <w:p w14:paraId="32A1DFE7" w14:textId="77777777" w:rsidR="00194407" w:rsidRPr="001766F6" w:rsidRDefault="00194407" w:rsidP="00194407">
      <w:pPr>
        <w:pStyle w:val="Title"/>
        <w:jc w:val="center"/>
        <w:rPr>
          <w:rFonts w:ascii="Times New Roman" w:eastAsia="Times New Roman" w:hAnsi="Times New Roman" w:cs="Times New Roman"/>
          <w:b/>
          <w:sz w:val="24"/>
          <w:szCs w:val="24"/>
          <w:lang w:eastAsia="en-AU"/>
        </w:rPr>
      </w:pPr>
    </w:p>
    <w:p w14:paraId="07177511" w14:textId="26D3E167" w:rsidR="00194407" w:rsidRPr="001766F6" w:rsidRDefault="00194407" w:rsidP="00194407">
      <w:pPr>
        <w:pStyle w:val="Title"/>
        <w:jc w:val="center"/>
        <w:rPr>
          <w:rFonts w:eastAsia="Times New Roman"/>
          <w:b/>
          <w:lang w:eastAsia="en-AU"/>
        </w:rPr>
      </w:pPr>
      <w:r>
        <w:rPr>
          <w:rFonts w:eastAsia="Times New Roman"/>
          <w:b/>
          <w:lang w:eastAsia="en-AU"/>
        </w:rPr>
        <w:t>Planning Document</w:t>
      </w:r>
    </w:p>
    <w:p w14:paraId="29F2BFFB" w14:textId="77777777" w:rsidR="00194407" w:rsidRPr="0067582C" w:rsidRDefault="00194407" w:rsidP="00194407">
      <w:pPr>
        <w:pStyle w:val="Title"/>
        <w:jc w:val="center"/>
        <w:rPr>
          <w:rFonts w:ascii="Times New Roman" w:eastAsia="Times New Roman" w:hAnsi="Times New Roman" w:cs="Times New Roman"/>
          <w:sz w:val="24"/>
          <w:szCs w:val="24"/>
          <w:lang w:eastAsia="en-AU"/>
        </w:rPr>
      </w:pPr>
    </w:p>
    <w:p w14:paraId="60BBB981" w14:textId="298A2055" w:rsidR="00194407" w:rsidRPr="001766F6" w:rsidRDefault="00194407" w:rsidP="00194407">
      <w:pPr>
        <w:pStyle w:val="Title"/>
        <w:jc w:val="center"/>
        <w:rPr>
          <w:rFonts w:ascii="Times New Roman" w:eastAsia="Times New Roman" w:hAnsi="Times New Roman" w:cs="Times New Roman"/>
          <w:b/>
          <w:sz w:val="24"/>
          <w:szCs w:val="24"/>
          <w:lang w:eastAsia="en-AU"/>
        </w:rPr>
      </w:pPr>
      <w:r w:rsidRPr="0067582C">
        <w:rPr>
          <w:rFonts w:ascii="Times New Roman" w:eastAsia="Times New Roman" w:hAnsi="Times New Roman" w:cs="Times New Roman"/>
          <w:sz w:val="24"/>
          <w:szCs w:val="24"/>
          <w:lang w:eastAsia="en-AU"/>
        </w:rPr>
        <w:br/>
      </w:r>
      <w:r>
        <w:rPr>
          <w:rFonts w:eastAsia="Times New Roman"/>
          <w:b/>
          <w:sz w:val="40"/>
          <w:lang w:eastAsia="en-AU"/>
        </w:rPr>
        <w:t>Galaxian Clone</w:t>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bookmarkStart w:id="0" w:name="_GoBack"/>
      <w:bookmarkEnd w:id="0"/>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r w:rsidRPr="001766F6">
        <w:rPr>
          <w:rFonts w:ascii="Times New Roman" w:eastAsia="Times New Roman" w:hAnsi="Times New Roman" w:cs="Times New Roman"/>
          <w:b/>
          <w:sz w:val="24"/>
          <w:szCs w:val="24"/>
          <w:lang w:eastAsia="en-AU"/>
        </w:rPr>
        <w:br/>
      </w:r>
    </w:p>
    <w:p w14:paraId="1CC861FB" w14:textId="77777777" w:rsidR="00194407" w:rsidRPr="0067582C" w:rsidRDefault="00194407" w:rsidP="00194407">
      <w:pPr>
        <w:pStyle w:val="Subtitle"/>
        <w:jc w:val="center"/>
        <w:rPr>
          <w:rFonts w:ascii="Times New Roman" w:eastAsia="Times New Roman" w:hAnsi="Times New Roman" w:cs="Times New Roman"/>
          <w:szCs w:val="24"/>
          <w:lang w:eastAsia="en-AU"/>
        </w:rPr>
      </w:pPr>
      <w:r w:rsidRPr="0067582C">
        <w:rPr>
          <w:rFonts w:eastAsia="Times New Roman"/>
          <w:lang w:eastAsia="en-AU"/>
        </w:rPr>
        <w:t xml:space="preserve">Nicole Dance (Brown) </w:t>
      </w:r>
    </w:p>
    <w:p w14:paraId="5691846F" w14:textId="33071680" w:rsidR="00FE1FBB" w:rsidRDefault="00FE1FBB"/>
    <w:p w14:paraId="31F6FA20" w14:textId="6AE67E5B" w:rsidR="00194407" w:rsidRDefault="00194407">
      <w:r>
        <w:br w:type="page"/>
      </w:r>
    </w:p>
    <w:sdt>
      <w:sdtPr>
        <w:rPr>
          <w:rFonts w:asciiTheme="minorHAnsi" w:eastAsiaTheme="minorHAnsi" w:hAnsiTheme="minorHAnsi" w:cstheme="minorBidi"/>
          <w:color w:val="auto"/>
          <w:sz w:val="22"/>
          <w:szCs w:val="22"/>
          <w:lang w:val="en-AU"/>
        </w:rPr>
        <w:id w:val="1424682594"/>
        <w:docPartObj>
          <w:docPartGallery w:val="Table of Contents"/>
          <w:docPartUnique/>
        </w:docPartObj>
      </w:sdtPr>
      <w:sdtEndPr>
        <w:rPr>
          <w:b/>
          <w:bCs/>
          <w:noProof/>
        </w:rPr>
      </w:sdtEndPr>
      <w:sdtContent>
        <w:p w14:paraId="388DA7BF" w14:textId="3A30B8A3" w:rsidR="00194407" w:rsidRDefault="00194407">
          <w:pPr>
            <w:pStyle w:val="TOCHeading"/>
          </w:pPr>
          <w:r>
            <w:t>Contents</w:t>
          </w:r>
        </w:p>
        <w:p w14:paraId="397FEA4E" w14:textId="07D8DC5D" w:rsidR="00972C24" w:rsidRDefault="0019440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3851135" w:history="1">
            <w:r w:rsidR="00972C24" w:rsidRPr="00770C01">
              <w:rPr>
                <w:rStyle w:val="Hyperlink"/>
                <w:noProof/>
              </w:rPr>
              <w:t>Revision History</w:t>
            </w:r>
            <w:r w:rsidR="00972C24">
              <w:rPr>
                <w:noProof/>
                <w:webHidden/>
              </w:rPr>
              <w:tab/>
            </w:r>
            <w:r w:rsidR="00972C24">
              <w:rPr>
                <w:noProof/>
                <w:webHidden/>
              </w:rPr>
              <w:fldChar w:fldCharType="begin"/>
            </w:r>
            <w:r w:rsidR="00972C24">
              <w:rPr>
                <w:noProof/>
                <w:webHidden/>
              </w:rPr>
              <w:instrText xml:space="preserve"> PAGEREF _Toc23851135 \h </w:instrText>
            </w:r>
            <w:r w:rsidR="00972C24">
              <w:rPr>
                <w:noProof/>
                <w:webHidden/>
              </w:rPr>
            </w:r>
            <w:r w:rsidR="00972C24">
              <w:rPr>
                <w:noProof/>
                <w:webHidden/>
              </w:rPr>
              <w:fldChar w:fldCharType="separate"/>
            </w:r>
            <w:r w:rsidR="00972C24">
              <w:rPr>
                <w:noProof/>
                <w:webHidden/>
              </w:rPr>
              <w:t>3</w:t>
            </w:r>
            <w:r w:rsidR="00972C24">
              <w:rPr>
                <w:noProof/>
                <w:webHidden/>
              </w:rPr>
              <w:fldChar w:fldCharType="end"/>
            </w:r>
          </w:hyperlink>
        </w:p>
        <w:p w14:paraId="7B4C741F" w14:textId="0079E766" w:rsidR="00972C24" w:rsidRDefault="00972C24">
          <w:pPr>
            <w:pStyle w:val="TOC1"/>
            <w:tabs>
              <w:tab w:val="right" w:leader="dot" w:pos="9016"/>
            </w:tabs>
            <w:rPr>
              <w:rFonts w:eastAsiaTheme="minorEastAsia"/>
              <w:noProof/>
              <w:lang w:eastAsia="en-AU"/>
            </w:rPr>
          </w:pPr>
          <w:hyperlink w:anchor="_Toc23851136" w:history="1">
            <w:r w:rsidRPr="00770C01">
              <w:rPr>
                <w:rStyle w:val="Hyperlink"/>
                <w:noProof/>
              </w:rPr>
              <w:t>Screen and GUI mock-ups specifying input of display adjustments made across platforms</w:t>
            </w:r>
            <w:r>
              <w:rPr>
                <w:noProof/>
                <w:webHidden/>
              </w:rPr>
              <w:tab/>
            </w:r>
            <w:r>
              <w:rPr>
                <w:noProof/>
                <w:webHidden/>
              </w:rPr>
              <w:fldChar w:fldCharType="begin"/>
            </w:r>
            <w:r>
              <w:rPr>
                <w:noProof/>
                <w:webHidden/>
              </w:rPr>
              <w:instrText xml:space="preserve"> PAGEREF _Toc23851136 \h </w:instrText>
            </w:r>
            <w:r>
              <w:rPr>
                <w:noProof/>
                <w:webHidden/>
              </w:rPr>
            </w:r>
            <w:r>
              <w:rPr>
                <w:noProof/>
                <w:webHidden/>
              </w:rPr>
              <w:fldChar w:fldCharType="separate"/>
            </w:r>
            <w:r>
              <w:rPr>
                <w:noProof/>
                <w:webHidden/>
              </w:rPr>
              <w:t>4</w:t>
            </w:r>
            <w:r>
              <w:rPr>
                <w:noProof/>
                <w:webHidden/>
              </w:rPr>
              <w:fldChar w:fldCharType="end"/>
            </w:r>
          </w:hyperlink>
        </w:p>
        <w:p w14:paraId="3F0FB589" w14:textId="037DFCC4" w:rsidR="00972C24" w:rsidRDefault="00972C24">
          <w:pPr>
            <w:pStyle w:val="TOC2"/>
            <w:tabs>
              <w:tab w:val="right" w:leader="dot" w:pos="9016"/>
            </w:tabs>
            <w:rPr>
              <w:rFonts w:eastAsiaTheme="minorEastAsia"/>
              <w:noProof/>
              <w:lang w:eastAsia="en-AU"/>
            </w:rPr>
          </w:pPr>
          <w:hyperlink w:anchor="_Toc23851137" w:history="1">
            <w:r w:rsidRPr="00770C01">
              <w:rPr>
                <w:rStyle w:val="Hyperlink"/>
                <w:noProof/>
              </w:rPr>
              <w:t>Main Menu</w:t>
            </w:r>
            <w:r>
              <w:rPr>
                <w:noProof/>
                <w:webHidden/>
              </w:rPr>
              <w:tab/>
            </w:r>
            <w:r>
              <w:rPr>
                <w:noProof/>
                <w:webHidden/>
              </w:rPr>
              <w:fldChar w:fldCharType="begin"/>
            </w:r>
            <w:r>
              <w:rPr>
                <w:noProof/>
                <w:webHidden/>
              </w:rPr>
              <w:instrText xml:space="preserve"> PAGEREF _Toc23851137 \h </w:instrText>
            </w:r>
            <w:r>
              <w:rPr>
                <w:noProof/>
                <w:webHidden/>
              </w:rPr>
            </w:r>
            <w:r>
              <w:rPr>
                <w:noProof/>
                <w:webHidden/>
              </w:rPr>
              <w:fldChar w:fldCharType="separate"/>
            </w:r>
            <w:r>
              <w:rPr>
                <w:noProof/>
                <w:webHidden/>
              </w:rPr>
              <w:t>4</w:t>
            </w:r>
            <w:r>
              <w:rPr>
                <w:noProof/>
                <w:webHidden/>
              </w:rPr>
              <w:fldChar w:fldCharType="end"/>
            </w:r>
          </w:hyperlink>
        </w:p>
        <w:p w14:paraId="58B40E60" w14:textId="178F4E35" w:rsidR="00972C24" w:rsidRDefault="00972C24">
          <w:pPr>
            <w:pStyle w:val="TOC2"/>
            <w:tabs>
              <w:tab w:val="right" w:leader="dot" w:pos="9016"/>
            </w:tabs>
            <w:rPr>
              <w:rFonts w:eastAsiaTheme="minorEastAsia"/>
              <w:noProof/>
              <w:lang w:eastAsia="en-AU"/>
            </w:rPr>
          </w:pPr>
          <w:hyperlink w:anchor="_Toc23851138" w:history="1">
            <w:r w:rsidRPr="00770C01">
              <w:rPr>
                <w:rStyle w:val="Hyperlink"/>
                <w:noProof/>
              </w:rPr>
              <w:t>Game Screen</w:t>
            </w:r>
            <w:r>
              <w:rPr>
                <w:noProof/>
                <w:webHidden/>
              </w:rPr>
              <w:tab/>
            </w:r>
            <w:r>
              <w:rPr>
                <w:noProof/>
                <w:webHidden/>
              </w:rPr>
              <w:fldChar w:fldCharType="begin"/>
            </w:r>
            <w:r>
              <w:rPr>
                <w:noProof/>
                <w:webHidden/>
              </w:rPr>
              <w:instrText xml:space="preserve"> PAGEREF _Toc23851138 \h </w:instrText>
            </w:r>
            <w:r>
              <w:rPr>
                <w:noProof/>
                <w:webHidden/>
              </w:rPr>
            </w:r>
            <w:r>
              <w:rPr>
                <w:noProof/>
                <w:webHidden/>
              </w:rPr>
              <w:fldChar w:fldCharType="separate"/>
            </w:r>
            <w:r>
              <w:rPr>
                <w:noProof/>
                <w:webHidden/>
              </w:rPr>
              <w:t>5</w:t>
            </w:r>
            <w:r>
              <w:rPr>
                <w:noProof/>
                <w:webHidden/>
              </w:rPr>
              <w:fldChar w:fldCharType="end"/>
            </w:r>
          </w:hyperlink>
        </w:p>
        <w:p w14:paraId="0E986F44" w14:textId="46EEBDDC" w:rsidR="00972C24" w:rsidRDefault="00972C24">
          <w:pPr>
            <w:pStyle w:val="TOC2"/>
            <w:tabs>
              <w:tab w:val="right" w:leader="dot" w:pos="9016"/>
            </w:tabs>
            <w:rPr>
              <w:rFonts w:eastAsiaTheme="minorEastAsia"/>
              <w:noProof/>
              <w:lang w:eastAsia="en-AU"/>
            </w:rPr>
          </w:pPr>
          <w:hyperlink w:anchor="_Toc23851139" w:history="1">
            <w:r w:rsidRPr="00770C01">
              <w:rPr>
                <w:rStyle w:val="Hyperlink"/>
                <w:noProof/>
              </w:rPr>
              <w:t>High Score Screen</w:t>
            </w:r>
            <w:r>
              <w:rPr>
                <w:noProof/>
                <w:webHidden/>
              </w:rPr>
              <w:tab/>
            </w:r>
            <w:r>
              <w:rPr>
                <w:noProof/>
                <w:webHidden/>
              </w:rPr>
              <w:fldChar w:fldCharType="begin"/>
            </w:r>
            <w:r>
              <w:rPr>
                <w:noProof/>
                <w:webHidden/>
              </w:rPr>
              <w:instrText xml:space="preserve"> PAGEREF _Toc23851139 \h </w:instrText>
            </w:r>
            <w:r>
              <w:rPr>
                <w:noProof/>
                <w:webHidden/>
              </w:rPr>
            </w:r>
            <w:r>
              <w:rPr>
                <w:noProof/>
                <w:webHidden/>
              </w:rPr>
              <w:fldChar w:fldCharType="separate"/>
            </w:r>
            <w:r>
              <w:rPr>
                <w:noProof/>
                <w:webHidden/>
              </w:rPr>
              <w:t>6</w:t>
            </w:r>
            <w:r>
              <w:rPr>
                <w:noProof/>
                <w:webHidden/>
              </w:rPr>
              <w:fldChar w:fldCharType="end"/>
            </w:r>
          </w:hyperlink>
        </w:p>
        <w:p w14:paraId="08F136E2" w14:textId="7CEED801" w:rsidR="00972C24" w:rsidRDefault="00972C24">
          <w:pPr>
            <w:pStyle w:val="TOC1"/>
            <w:tabs>
              <w:tab w:val="right" w:leader="dot" w:pos="9016"/>
            </w:tabs>
            <w:rPr>
              <w:rFonts w:eastAsiaTheme="minorEastAsia"/>
              <w:noProof/>
              <w:lang w:eastAsia="en-AU"/>
            </w:rPr>
          </w:pPr>
          <w:hyperlink w:anchor="_Toc23851140" w:history="1">
            <w:r w:rsidRPr="00770C01">
              <w:rPr>
                <w:rStyle w:val="Hyperlink"/>
                <w:noProof/>
              </w:rPr>
              <w:t>Identification and discussion of player control issues across platforms</w:t>
            </w:r>
            <w:r>
              <w:rPr>
                <w:noProof/>
                <w:webHidden/>
              </w:rPr>
              <w:tab/>
            </w:r>
            <w:r>
              <w:rPr>
                <w:noProof/>
                <w:webHidden/>
              </w:rPr>
              <w:fldChar w:fldCharType="begin"/>
            </w:r>
            <w:r>
              <w:rPr>
                <w:noProof/>
                <w:webHidden/>
              </w:rPr>
              <w:instrText xml:space="preserve"> PAGEREF _Toc23851140 \h </w:instrText>
            </w:r>
            <w:r>
              <w:rPr>
                <w:noProof/>
                <w:webHidden/>
              </w:rPr>
            </w:r>
            <w:r>
              <w:rPr>
                <w:noProof/>
                <w:webHidden/>
              </w:rPr>
              <w:fldChar w:fldCharType="separate"/>
            </w:r>
            <w:r>
              <w:rPr>
                <w:noProof/>
                <w:webHidden/>
              </w:rPr>
              <w:t>7</w:t>
            </w:r>
            <w:r>
              <w:rPr>
                <w:noProof/>
                <w:webHidden/>
              </w:rPr>
              <w:fldChar w:fldCharType="end"/>
            </w:r>
          </w:hyperlink>
        </w:p>
        <w:p w14:paraId="28D331E7" w14:textId="6F06F558" w:rsidR="00972C24" w:rsidRDefault="00972C24">
          <w:pPr>
            <w:pStyle w:val="TOC1"/>
            <w:tabs>
              <w:tab w:val="right" w:leader="dot" w:pos="9016"/>
            </w:tabs>
            <w:rPr>
              <w:rFonts w:eastAsiaTheme="minorEastAsia"/>
              <w:noProof/>
              <w:lang w:eastAsia="en-AU"/>
            </w:rPr>
          </w:pPr>
          <w:hyperlink w:anchor="_Toc23851141" w:history="1">
            <w:r w:rsidRPr="00770C01">
              <w:rPr>
                <w:rStyle w:val="Hyperlink"/>
                <w:noProof/>
              </w:rPr>
              <w:t>Screen size and aspect ratio differences</w:t>
            </w:r>
            <w:r>
              <w:rPr>
                <w:noProof/>
                <w:webHidden/>
              </w:rPr>
              <w:tab/>
            </w:r>
            <w:r>
              <w:rPr>
                <w:noProof/>
                <w:webHidden/>
              </w:rPr>
              <w:fldChar w:fldCharType="begin"/>
            </w:r>
            <w:r>
              <w:rPr>
                <w:noProof/>
                <w:webHidden/>
              </w:rPr>
              <w:instrText xml:space="preserve"> PAGEREF _Toc23851141 \h </w:instrText>
            </w:r>
            <w:r>
              <w:rPr>
                <w:noProof/>
                <w:webHidden/>
              </w:rPr>
            </w:r>
            <w:r>
              <w:rPr>
                <w:noProof/>
                <w:webHidden/>
              </w:rPr>
              <w:fldChar w:fldCharType="separate"/>
            </w:r>
            <w:r>
              <w:rPr>
                <w:noProof/>
                <w:webHidden/>
              </w:rPr>
              <w:t>7</w:t>
            </w:r>
            <w:r>
              <w:rPr>
                <w:noProof/>
                <w:webHidden/>
              </w:rPr>
              <w:fldChar w:fldCharType="end"/>
            </w:r>
          </w:hyperlink>
        </w:p>
        <w:p w14:paraId="492E2E6E" w14:textId="7309E17E" w:rsidR="00972C24" w:rsidRDefault="00972C24">
          <w:pPr>
            <w:pStyle w:val="TOC1"/>
            <w:tabs>
              <w:tab w:val="right" w:leader="dot" w:pos="9016"/>
            </w:tabs>
            <w:rPr>
              <w:rFonts w:eastAsiaTheme="minorEastAsia"/>
              <w:noProof/>
              <w:lang w:eastAsia="en-AU"/>
            </w:rPr>
          </w:pPr>
          <w:hyperlink w:anchor="_Toc23851142" w:history="1">
            <w:r w:rsidRPr="00770C01">
              <w:rPr>
                <w:rStyle w:val="Hyperlink"/>
                <w:noProof/>
              </w:rPr>
              <w:t>API or software version requirements</w:t>
            </w:r>
            <w:r>
              <w:rPr>
                <w:noProof/>
                <w:webHidden/>
              </w:rPr>
              <w:tab/>
            </w:r>
            <w:r>
              <w:rPr>
                <w:noProof/>
                <w:webHidden/>
              </w:rPr>
              <w:fldChar w:fldCharType="begin"/>
            </w:r>
            <w:r>
              <w:rPr>
                <w:noProof/>
                <w:webHidden/>
              </w:rPr>
              <w:instrText xml:space="preserve"> PAGEREF _Toc23851142 \h </w:instrText>
            </w:r>
            <w:r>
              <w:rPr>
                <w:noProof/>
                <w:webHidden/>
              </w:rPr>
            </w:r>
            <w:r>
              <w:rPr>
                <w:noProof/>
                <w:webHidden/>
              </w:rPr>
              <w:fldChar w:fldCharType="separate"/>
            </w:r>
            <w:r>
              <w:rPr>
                <w:noProof/>
                <w:webHidden/>
              </w:rPr>
              <w:t>7</w:t>
            </w:r>
            <w:r>
              <w:rPr>
                <w:noProof/>
                <w:webHidden/>
              </w:rPr>
              <w:fldChar w:fldCharType="end"/>
            </w:r>
          </w:hyperlink>
        </w:p>
        <w:p w14:paraId="0BB7FEB1" w14:textId="291BB1FA" w:rsidR="00972C24" w:rsidRDefault="00972C24">
          <w:pPr>
            <w:pStyle w:val="TOC1"/>
            <w:tabs>
              <w:tab w:val="right" w:leader="dot" w:pos="9016"/>
            </w:tabs>
            <w:rPr>
              <w:rFonts w:eastAsiaTheme="minorEastAsia"/>
              <w:noProof/>
              <w:lang w:eastAsia="en-AU"/>
            </w:rPr>
          </w:pPr>
          <w:hyperlink w:anchor="_Toc23851143" w:history="1">
            <w:r w:rsidRPr="00770C01">
              <w:rPr>
                <w:rStyle w:val="Hyperlink"/>
                <w:noProof/>
              </w:rPr>
              <w:t>Deployment methods</w:t>
            </w:r>
            <w:r>
              <w:rPr>
                <w:noProof/>
                <w:webHidden/>
              </w:rPr>
              <w:tab/>
            </w:r>
            <w:r>
              <w:rPr>
                <w:noProof/>
                <w:webHidden/>
              </w:rPr>
              <w:fldChar w:fldCharType="begin"/>
            </w:r>
            <w:r>
              <w:rPr>
                <w:noProof/>
                <w:webHidden/>
              </w:rPr>
              <w:instrText xml:space="preserve"> PAGEREF _Toc23851143 \h </w:instrText>
            </w:r>
            <w:r>
              <w:rPr>
                <w:noProof/>
                <w:webHidden/>
              </w:rPr>
            </w:r>
            <w:r>
              <w:rPr>
                <w:noProof/>
                <w:webHidden/>
              </w:rPr>
              <w:fldChar w:fldCharType="separate"/>
            </w:r>
            <w:r>
              <w:rPr>
                <w:noProof/>
                <w:webHidden/>
              </w:rPr>
              <w:t>7</w:t>
            </w:r>
            <w:r>
              <w:rPr>
                <w:noProof/>
                <w:webHidden/>
              </w:rPr>
              <w:fldChar w:fldCharType="end"/>
            </w:r>
          </w:hyperlink>
        </w:p>
        <w:p w14:paraId="2CB27FC7" w14:textId="67960869" w:rsidR="00972C24" w:rsidRDefault="00972C24">
          <w:pPr>
            <w:pStyle w:val="TOC1"/>
            <w:tabs>
              <w:tab w:val="right" w:leader="dot" w:pos="9016"/>
            </w:tabs>
            <w:rPr>
              <w:rFonts w:eastAsiaTheme="minorEastAsia"/>
              <w:noProof/>
              <w:lang w:eastAsia="en-AU"/>
            </w:rPr>
          </w:pPr>
          <w:hyperlink w:anchor="_Toc23851144" w:history="1">
            <w:r w:rsidRPr="00770C01">
              <w:rPr>
                <w:rStyle w:val="Hyperlink"/>
                <w:noProof/>
              </w:rPr>
              <w:t>Platform-specific features or constraints</w:t>
            </w:r>
            <w:r>
              <w:rPr>
                <w:noProof/>
                <w:webHidden/>
              </w:rPr>
              <w:tab/>
            </w:r>
            <w:r>
              <w:rPr>
                <w:noProof/>
                <w:webHidden/>
              </w:rPr>
              <w:fldChar w:fldCharType="begin"/>
            </w:r>
            <w:r>
              <w:rPr>
                <w:noProof/>
                <w:webHidden/>
              </w:rPr>
              <w:instrText xml:space="preserve"> PAGEREF _Toc23851144 \h </w:instrText>
            </w:r>
            <w:r>
              <w:rPr>
                <w:noProof/>
                <w:webHidden/>
              </w:rPr>
            </w:r>
            <w:r>
              <w:rPr>
                <w:noProof/>
                <w:webHidden/>
              </w:rPr>
              <w:fldChar w:fldCharType="separate"/>
            </w:r>
            <w:r>
              <w:rPr>
                <w:noProof/>
                <w:webHidden/>
              </w:rPr>
              <w:t>7</w:t>
            </w:r>
            <w:r>
              <w:rPr>
                <w:noProof/>
                <w:webHidden/>
              </w:rPr>
              <w:fldChar w:fldCharType="end"/>
            </w:r>
          </w:hyperlink>
        </w:p>
        <w:p w14:paraId="56DCC6F7" w14:textId="3100A183" w:rsidR="00972C24" w:rsidRDefault="00972C24">
          <w:pPr>
            <w:pStyle w:val="TOC1"/>
            <w:tabs>
              <w:tab w:val="right" w:leader="dot" w:pos="9016"/>
            </w:tabs>
            <w:rPr>
              <w:rFonts w:eastAsiaTheme="minorEastAsia"/>
              <w:noProof/>
              <w:lang w:eastAsia="en-AU"/>
            </w:rPr>
          </w:pPr>
          <w:hyperlink w:anchor="_Toc23851145" w:history="1">
            <w:r w:rsidRPr="00770C01">
              <w:rPr>
                <w:rStyle w:val="Hyperlink"/>
                <w:noProof/>
              </w:rPr>
              <w:t>Industry stand tools, APIs, or methods for handling cross-platform development issues</w:t>
            </w:r>
            <w:r>
              <w:rPr>
                <w:noProof/>
                <w:webHidden/>
              </w:rPr>
              <w:tab/>
            </w:r>
            <w:r>
              <w:rPr>
                <w:noProof/>
                <w:webHidden/>
              </w:rPr>
              <w:fldChar w:fldCharType="begin"/>
            </w:r>
            <w:r>
              <w:rPr>
                <w:noProof/>
                <w:webHidden/>
              </w:rPr>
              <w:instrText xml:space="preserve"> PAGEREF _Toc23851145 \h </w:instrText>
            </w:r>
            <w:r>
              <w:rPr>
                <w:noProof/>
                <w:webHidden/>
              </w:rPr>
            </w:r>
            <w:r>
              <w:rPr>
                <w:noProof/>
                <w:webHidden/>
              </w:rPr>
              <w:fldChar w:fldCharType="separate"/>
            </w:r>
            <w:r>
              <w:rPr>
                <w:noProof/>
                <w:webHidden/>
              </w:rPr>
              <w:t>7</w:t>
            </w:r>
            <w:r>
              <w:rPr>
                <w:noProof/>
                <w:webHidden/>
              </w:rPr>
              <w:fldChar w:fldCharType="end"/>
            </w:r>
          </w:hyperlink>
        </w:p>
        <w:p w14:paraId="6EC9CB1E" w14:textId="13C6913B" w:rsidR="00972C24" w:rsidRDefault="00972C24">
          <w:pPr>
            <w:pStyle w:val="TOC1"/>
            <w:tabs>
              <w:tab w:val="right" w:leader="dot" w:pos="9016"/>
            </w:tabs>
            <w:rPr>
              <w:rFonts w:eastAsiaTheme="minorEastAsia"/>
              <w:noProof/>
              <w:lang w:eastAsia="en-AU"/>
            </w:rPr>
          </w:pPr>
          <w:hyperlink w:anchor="_Toc23851146" w:history="1">
            <w:r w:rsidRPr="00770C01">
              <w:rPr>
                <w:rStyle w:val="Hyperlink"/>
                <w:noProof/>
              </w:rPr>
              <w:t>Identification of any environmental considerations involved with using the technologies used in the project creation, and/or with the final product.</w:t>
            </w:r>
            <w:r>
              <w:rPr>
                <w:noProof/>
                <w:webHidden/>
              </w:rPr>
              <w:tab/>
            </w:r>
            <w:r>
              <w:rPr>
                <w:noProof/>
                <w:webHidden/>
              </w:rPr>
              <w:fldChar w:fldCharType="begin"/>
            </w:r>
            <w:r>
              <w:rPr>
                <w:noProof/>
                <w:webHidden/>
              </w:rPr>
              <w:instrText xml:space="preserve"> PAGEREF _Toc23851146 \h </w:instrText>
            </w:r>
            <w:r>
              <w:rPr>
                <w:noProof/>
                <w:webHidden/>
              </w:rPr>
            </w:r>
            <w:r>
              <w:rPr>
                <w:noProof/>
                <w:webHidden/>
              </w:rPr>
              <w:fldChar w:fldCharType="separate"/>
            </w:r>
            <w:r>
              <w:rPr>
                <w:noProof/>
                <w:webHidden/>
              </w:rPr>
              <w:t>8</w:t>
            </w:r>
            <w:r>
              <w:rPr>
                <w:noProof/>
                <w:webHidden/>
              </w:rPr>
              <w:fldChar w:fldCharType="end"/>
            </w:r>
          </w:hyperlink>
        </w:p>
        <w:p w14:paraId="4E82327C" w14:textId="736B7372" w:rsidR="00972C24" w:rsidRDefault="00972C24">
          <w:pPr>
            <w:pStyle w:val="TOC1"/>
            <w:tabs>
              <w:tab w:val="right" w:leader="dot" w:pos="9016"/>
            </w:tabs>
            <w:rPr>
              <w:rFonts w:eastAsiaTheme="minorEastAsia"/>
              <w:noProof/>
              <w:lang w:eastAsia="en-AU"/>
            </w:rPr>
          </w:pPr>
          <w:hyperlink w:anchor="_Toc23851147" w:history="1">
            <w:r w:rsidRPr="00770C01">
              <w:rPr>
                <w:rStyle w:val="Hyperlink"/>
                <w:noProof/>
              </w:rPr>
              <w:t>Bibliography</w:t>
            </w:r>
            <w:r>
              <w:rPr>
                <w:noProof/>
                <w:webHidden/>
              </w:rPr>
              <w:tab/>
            </w:r>
            <w:r>
              <w:rPr>
                <w:noProof/>
                <w:webHidden/>
              </w:rPr>
              <w:fldChar w:fldCharType="begin"/>
            </w:r>
            <w:r>
              <w:rPr>
                <w:noProof/>
                <w:webHidden/>
              </w:rPr>
              <w:instrText xml:space="preserve"> PAGEREF _Toc23851147 \h </w:instrText>
            </w:r>
            <w:r>
              <w:rPr>
                <w:noProof/>
                <w:webHidden/>
              </w:rPr>
            </w:r>
            <w:r>
              <w:rPr>
                <w:noProof/>
                <w:webHidden/>
              </w:rPr>
              <w:fldChar w:fldCharType="separate"/>
            </w:r>
            <w:r>
              <w:rPr>
                <w:noProof/>
                <w:webHidden/>
              </w:rPr>
              <w:t>9</w:t>
            </w:r>
            <w:r>
              <w:rPr>
                <w:noProof/>
                <w:webHidden/>
              </w:rPr>
              <w:fldChar w:fldCharType="end"/>
            </w:r>
          </w:hyperlink>
        </w:p>
        <w:p w14:paraId="2D6912FF" w14:textId="6830F6FB" w:rsidR="00194407" w:rsidRDefault="00194407">
          <w:r>
            <w:rPr>
              <w:b/>
              <w:bCs/>
              <w:noProof/>
            </w:rPr>
            <w:fldChar w:fldCharType="end"/>
          </w:r>
        </w:p>
      </w:sdtContent>
    </w:sdt>
    <w:p w14:paraId="19524054" w14:textId="77777777" w:rsidR="00BC04ED" w:rsidRDefault="00BC04ED">
      <w:r>
        <w:br w:type="page"/>
      </w:r>
    </w:p>
    <w:p w14:paraId="037A929D" w14:textId="77777777" w:rsidR="00BC04ED" w:rsidRDefault="00BC04ED" w:rsidP="00BC04ED">
      <w:pPr>
        <w:pStyle w:val="Heading1"/>
      </w:pPr>
      <w:bookmarkStart w:id="1" w:name="_Toc23851135"/>
      <w:r>
        <w:lastRenderedPageBreak/>
        <w:t>Revision History</w:t>
      </w:r>
      <w:bookmarkEnd w:id="1"/>
    </w:p>
    <w:tbl>
      <w:tblPr>
        <w:tblW w:w="9346" w:type="dxa"/>
        <w:tblCellMar>
          <w:top w:w="15" w:type="dxa"/>
          <w:left w:w="15" w:type="dxa"/>
          <w:bottom w:w="15" w:type="dxa"/>
          <w:right w:w="15" w:type="dxa"/>
        </w:tblCellMar>
        <w:tblLook w:val="04A0" w:firstRow="1" w:lastRow="0" w:firstColumn="1" w:lastColumn="0" w:noHBand="0" w:noVBand="1"/>
      </w:tblPr>
      <w:tblGrid>
        <w:gridCol w:w="1691"/>
        <w:gridCol w:w="1409"/>
        <w:gridCol w:w="6246"/>
      </w:tblGrid>
      <w:tr w:rsidR="00BC04ED" w14:paraId="4DE4E893" w14:textId="77777777" w:rsidTr="00BC04ED">
        <w:trPr>
          <w:trHeight w:val="480"/>
        </w:trPr>
        <w:tc>
          <w:tcPr>
            <w:tcW w:w="1691" w:type="dxa"/>
            <w:tcBorders>
              <w:top w:val="single" w:sz="8" w:space="0" w:color="DEE7F8"/>
              <w:left w:val="single" w:sz="8" w:space="0" w:color="DEE7F8"/>
              <w:bottom w:val="single" w:sz="8" w:space="0" w:color="DEE7F8"/>
              <w:right w:val="single" w:sz="8" w:space="0" w:color="DEE7F8"/>
            </w:tcBorders>
            <w:shd w:val="clear" w:color="auto" w:fill="3C78D8"/>
          </w:tcPr>
          <w:p w14:paraId="10573813" w14:textId="77777777" w:rsidR="00BC04ED" w:rsidRDefault="00BC04ED" w:rsidP="00381A30">
            <w:pPr>
              <w:pStyle w:val="NormalWeb"/>
              <w:spacing w:before="0" w:beforeAutospacing="0" w:after="0" w:afterAutospacing="0"/>
              <w:rPr>
                <w:rFonts w:ascii="Arial" w:hAnsi="Arial" w:cs="Arial"/>
                <w:b/>
                <w:bCs/>
                <w:color w:val="FFFFFF"/>
                <w:sz w:val="22"/>
                <w:szCs w:val="22"/>
              </w:rPr>
            </w:pPr>
            <w:r>
              <w:rPr>
                <w:rFonts w:ascii="Arial" w:hAnsi="Arial" w:cs="Arial"/>
                <w:b/>
                <w:bCs/>
                <w:color w:val="FFFFFF"/>
                <w:sz w:val="22"/>
                <w:szCs w:val="22"/>
              </w:rPr>
              <w:t>Date</w:t>
            </w:r>
          </w:p>
        </w:tc>
        <w:tc>
          <w:tcPr>
            <w:tcW w:w="1409" w:type="dxa"/>
            <w:tcBorders>
              <w:top w:val="single" w:sz="8" w:space="0" w:color="DEE7F8"/>
              <w:left w:val="single" w:sz="8" w:space="0" w:color="DEE7F8"/>
              <w:bottom w:val="single" w:sz="8" w:space="0" w:color="DEE7F8"/>
              <w:right w:val="single" w:sz="8" w:space="0" w:color="DEE7F8"/>
            </w:tcBorders>
            <w:shd w:val="clear" w:color="auto" w:fill="3C78D8"/>
            <w:tcMar>
              <w:top w:w="100" w:type="dxa"/>
              <w:left w:w="100" w:type="dxa"/>
              <w:bottom w:w="100" w:type="dxa"/>
              <w:right w:w="100" w:type="dxa"/>
            </w:tcMar>
            <w:hideMark/>
          </w:tcPr>
          <w:p w14:paraId="7D0EFCBA" w14:textId="77777777" w:rsidR="00BC04ED" w:rsidRDefault="00BC04ED" w:rsidP="00381A30">
            <w:pPr>
              <w:pStyle w:val="NormalWeb"/>
              <w:spacing w:before="0" w:beforeAutospacing="0" w:after="0" w:afterAutospacing="0"/>
            </w:pPr>
            <w:r>
              <w:rPr>
                <w:rFonts w:ascii="Arial" w:hAnsi="Arial" w:cs="Arial"/>
                <w:b/>
                <w:bCs/>
                <w:color w:val="FFFFFF"/>
                <w:sz w:val="22"/>
                <w:szCs w:val="22"/>
              </w:rPr>
              <w:t>Version</w:t>
            </w:r>
          </w:p>
        </w:tc>
        <w:tc>
          <w:tcPr>
            <w:tcW w:w="6246" w:type="dxa"/>
            <w:tcBorders>
              <w:top w:val="single" w:sz="8" w:space="0" w:color="DEE7F8"/>
              <w:left w:val="single" w:sz="8" w:space="0" w:color="DEE7F8"/>
              <w:bottom w:val="single" w:sz="8" w:space="0" w:color="DEE7F8"/>
              <w:right w:val="single" w:sz="8" w:space="0" w:color="DEE7F8"/>
            </w:tcBorders>
            <w:shd w:val="clear" w:color="auto" w:fill="3C78D8"/>
            <w:tcMar>
              <w:top w:w="100" w:type="dxa"/>
              <w:left w:w="100" w:type="dxa"/>
              <w:bottom w:w="100" w:type="dxa"/>
              <w:right w:w="100" w:type="dxa"/>
            </w:tcMar>
            <w:hideMark/>
          </w:tcPr>
          <w:p w14:paraId="430264E1" w14:textId="77777777" w:rsidR="00BC04ED" w:rsidRDefault="00BC04ED" w:rsidP="00381A30">
            <w:pPr>
              <w:pStyle w:val="NormalWeb"/>
              <w:spacing w:before="0" w:beforeAutospacing="0" w:after="0" w:afterAutospacing="0"/>
            </w:pPr>
            <w:r>
              <w:rPr>
                <w:rFonts w:ascii="Arial" w:hAnsi="Arial" w:cs="Arial"/>
                <w:b/>
                <w:bCs/>
                <w:color w:val="FFFFFF"/>
                <w:sz w:val="22"/>
                <w:szCs w:val="22"/>
              </w:rPr>
              <w:t>Description</w:t>
            </w:r>
          </w:p>
        </w:tc>
      </w:tr>
      <w:tr w:rsidR="00BC04ED" w14:paraId="3633EF49" w14:textId="77777777" w:rsidTr="00BC04ED">
        <w:trPr>
          <w:trHeight w:val="17"/>
        </w:trPr>
        <w:tc>
          <w:tcPr>
            <w:tcW w:w="1691" w:type="dxa"/>
            <w:tcBorders>
              <w:top w:val="single" w:sz="8" w:space="0" w:color="DEE7F8"/>
              <w:left w:val="single" w:sz="8" w:space="0" w:color="DEE7F8"/>
              <w:bottom w:val="single" w:sz="8" w:space="0" w:color="DEE7F8"/>
              <w:right w:val="single" w:sz="8" w:space="0" w:color="DEE7F8"/>
            </w:tcBorders>
            <w:shd w:val="clear" w:color="auto" w:fill="F8FBFF"/>
          </w:tcPr>
          <w:p w14:paraId="61BB2B43" w14:textId="149DED99" w:rsidR="00BC04ED" w:rsidRDefault="00BC04ED" w:rsidP="00381A30">
            <w:r>
              <w:t>5 November 2019</w:t>
            </w:r>
          </w:p>
        </w:tc>
        <w:tc>
          <w:tcPr>
            <w:tcW w:w="1409"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64779DB4" w14:textId="77777777" w:rsidR="00BC04ED" w:rsidRDefault="00BC04ED" w:rsidP="00381A30">
            <w:r>
              <w:t>1.0</w:t>
            </w:r>
          </w:p>
        </w:tc>
        <w:tc>
          <w:tcPr>
            <w:tcW w:w="6246"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5BE9DF9A" w14:textId="77777777" w:rsidR="00BC04ED" w:rsidRDefault="00BC04ED" w:rsidP="00381A30">
            <w:r>
              <w:t>Created Documents and added initial details</w:t>
            </w:r>
          </w:p>
        </w:tc>
      </w:tr>
      <w:tr w:rsidR="00BC04ED" w14:paraId="17ABF9EB" w14:textId="77777777" w:rsidTr="00BC04ED">
        <w:trPr>
          <w:trHeight w:val="17"/>
        </w:trPr>
        <w:tc>
          <w:tcPr>
            <w:tcW w:w="1691" w:type="dxa"/>
            <w:tcBorders>
              <w:top w:val="single" w:sz="8" w:space="0" w:color="DEE7F8"/>
              <w:left w:val="single" w:sz="8" w:space="0" w:color="DEE7F8"/>
              <w:bottom w:val="single" w:sz="8" w:space="0" w:color="DEE7F8"/>
              <w:right w:val="single" w:sz="8" w:space="0" w:color="DEE7F8"/>
            </w:tcBorders>
            <w:shd w:val="clear" w:color="auto" w:fill="F8FBFF"/>
          </w:tcPr>
          <w:p w14:paraId="016FA348" w14:textId="7073E7B4" w:rsidR="00BC04ED" w:rsidRDefault="00BC04ED" w:rsidP="00381A30"/>
        </w:tc>
        <w:tc>
          <w:tcPr>
            <w:tcW w:w="1409"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32D7B9E1" w14:textId="77617289" w:rsidR="00BC04ED" w:rsidRDefault="00BC04ED" w:rsidP="00381A30"/>
        </w:tc>
        <w:tc>
          <w:tcPr>
            <w:tcW w:w="6246"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1902B379" w14:textId="4A85502C" w:rsidR="00BC04ED" w:rsidRDefault="00BC04ED" w:rsidP="00381A30"/>
        </w:tc>
      </w:tr>
      <w:tr w:rsidR="00BC04ED" w14:paraId="76F069F3" w14:textId="77777777" w:rsidTr="00BC04ED">
        <w:trPr>
          <w:trHeight w:val="17"/>
        </w:trPr>
        <w:tc>
          <w:tcPr>
            <w:tcW w:w="1691" w:type="dxa"/>
            <w:tcBorders>
              <w:top w:val="single" w:sz="8" w:space="0" w:color="DEE7F8"/>
              <w:left w:val="single" w:sz="8" w:space="0" w:color="DEE7F8"/>
              <w:bottom w:val="single" w:sz="8" w:space="0" w:color="DEE7F8"/>
              <w:right w:val="single" w:sz="8" w:space="0" w:color="DEE7F8"/>
            </w:tcBorders>
            <w:shd w:val="clear" w:color="auto" w:fill="F8FBFF"/>
          </w:tcPr>
          <w:p w14:paraId="3B9F7D1B" w14:textId="526F4556" w:rsidR="00BC04ED" w:rsidRDefault="00BC04ED" w:rsidP="00381A30"/>
        </w:tc>
        <w:tc>
          <w:tcPr>
            <w:tcW w:w="1409"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708F5700" w14:textId="1CA0732D" w:rsidR="00BC04ED" w:rsidRDefault="00BC04ED" w:rsidP="00381A30"/>
        </w:tc>
        <w:tc>
          <w:tcPr>
            <w:tcW w:w="6246"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46098998" w14:textId="298CE100" w:rsidR="00BC04ED" w:rsidRDefault="00BC04ED" w:rsidP="00381A30"/>
        </w:tc>
      </w:tr>
      <w:tr w:rsidR="00BC04ED" w14:paraId="5A404B4A" w14:textId="77777777" w:rsidTr="00BC04ED">
        <w:trPr>
          <w:trHeight w:val="17"/>
        </w:trPr>
        <w:tc>
          <w:tcPr>
            <w:tcW w:w="1691" w:type="dxa"/>
            <w:tcBorders>
              <w:top w:val="single" w:sz="8" w:space="0" w:color="DEE7F8"/>
              <w:left w:val="single" w:sz="8" w:space="0" w:color="DEE7F8"/>
              <w:bottom w:val="single" w:sz="8" w:space="0" w:color="DEE7F8"/>
              <w:right w:val="single" w:sz="8" w:space="0" w:color="DEE7F8"/>
            </w:tcBorders>
            <w:shd w:val="clear" w:color="auto" w:fill="F8FBFF"/>
          </w:tcPr>
          <w:p w14:paraId="001D9866" w14:textId="376F8196" w:rsidR="00BC04ED" w:rsidRDefault="00BC04ED" w:rsidP="00381A30"/>
        </w:tc>
        <w:tc>
          <w:tcPr>
            <w:tcW w:w="1409"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0A6C441E" w14:textId="20780549" w:rsidR="00BC04ED" w:rsidRDefault="00BC04ED" w:rsidP="00381A30"/>
        </w:tc>
        <w:tc>
          <w:tcPr>
            <w:tcW w:w="6246" w:type="dxa"/>
            <w:tcBorders>
              <w:top w:val="single" w:sz="8" w:space="0" w:color="DEE7F8"/>
              <w:left w:val="single" w:sz="8" w:space="0" w:color="DEE7F8"/>
              <w:bottom w:val="single" w:sz="8" w:space="0" w:color="DEE7F8"/>
              <w:right w:val="single" w:sz="8" w:space="0" w:color="DEE7F8"/>
            </w:tcBorders>
            <w:shd w:val="clear" w:color="auto" w:fill="F8FBFF"/>
            <w:tcMar>
              <w:top w:w="100" w:type="dxa"/>
              <w:left w:w="100" w:type="dxa"/>
              <w:bottom w:w="100" w:type="dxa"/>
              <w:right w:w="100" w:type="dxa"/>
            </w:tcMar>
          </w:tcPr>
          <w:p w14:paraId="767DFC2D" w14:textId="11C3D2BB" w:rsidR="00BC04ED" w:rsidRDefault="00BC04ED" w:rsidP="00381A30"/>
        </w:tc>
      </w:tr>
    </w:tbl>
    <w:p w14:paraId="6F9537A9" w14:textId="77777777" w:rsidR="00BC04ED" w:rsidRDefault="00BC04ED" w:rsidP="00BC04ED">
      <w:pPr>
        <w:pStyle w:val="Heading2"/>
      </w:pPr>
    </w:p>
    <w:p w14:paraId="278A5602" w14:textId="4D92F1C7" w:rsidR="00194407" w:rsidRDefault="00194407">
      <w:r>
        <w:br w:type="page"/>
      </w:r>
    </w:p>
    <w:p w14:paraId="41CA639E" w14:textId="621E8A06" w:rsidR="00194407" w:rsidRDefault="00194407" w:rsidP="00194407">
      <w:pPr>
        <w:pStyle w:val="Heading1"/>
      </w:pPr>
      <w:bookmarkStart w:id="2" w:name="_Toc23851136"/>
      <w:r>
        <w:lastRenderedPageBreak/>
        <w:t>Screen and GUI mock-ups specifying input of display adjustments made across platforms</w:t>
      </w:r>
      <w:bookmarkEnd w:id="2"/>
    </w:p>
    <w:p w14:paraId="48A1F5CD" w14:textId="183CF5C1" w:rsidR="00957846" w:rsidRDefault="00957846" w:rsidP="00957846">
      <w:pPr>
        <w:pStyle w:val="Heading2"/>
      </w:pPr>
      <w:bookmarkStart w:id="3" w:name="_Toc23851137"/>
      <w:r>
        <w:t>Main Menu</w:t>
      </w:r>
      <w:bookmarkEnd w:id="3"/>
    </w:p>
    <w:p w14:paraId="75ACB019" w14:textId="1979687E" w:rsidR="00957846" w:rsidRDefault="00957846" w:rsidP="00957846">
      <w:r>
        <w:rPr>
          <w:noProof/>
        </w:rPr>
        <w:drawing>
          <wp:inline distT="0" distB="0" distL="0" distR="0" wp14:anchorId="1B2F1078" wp14:editId="41DEC005">
            <wp:extent cx="5731510" cy="5268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268595"/>
                    </a:xfrm>
                    <a:prstGeom prst="rect">
                      <a:avLst/>
                    </a:prstGeom>
                  </pic:spPr>
                </pic:pic>
              </a:graphicData>
            </a:graphic>
          </wp:inline>
        </w:drawing>
      </w:r>
    </w:p>
    <w:p w14:paraId="61AA7A18" w14:textId="3B0E15EF" w:rsidR="00957846" w:rsidRDefault="00957846" w:rsidP="00957846">
      <w:r>
        <w:t>The Main Menu screen will appear to be almost identical between devices. Input wise it will be slightly different. On the Pc version, the user can either click the buttons with there mouse or move between them using the up and down arrow and press enter to select one. On the mobile version the user will tap the buttons.</w:t>
      </w:r>
    </w:p>
    <w:p w14:paraId="35131DCD" w14:textId="2AA1EF4C" w:rsidR="00957846" w:rsidRDefault="00957846" w:rsidP="00957846">
      <w:pPr>
        <w:pStyle w:val="Heading2"/>
      </w:pPr>
      <w:bookmarkStart w:id="4" w:name="_Toc23851138"/>
      <w:r>
        <w:lastRenderedPageBreak/>
        <w:t>Game Screen</w:t>
      </w:r>
      <w:bookmarkEnd w:id="4"/>
    </w:p>
    <w:p w14:paraId="21660DAE" w14:textId="266C3928" w:rsidR="00957846" w:rsidRDefault="00957846" w:rsidP="00957846">
      <w:r>
        <w:rPr>
          <w:noProof/>
        </w:rPr>
        <w:drawing>
          <wp:inline distT="0" distB="0" distL="0" distR="0" wp14:anchorId="2752D7CE" wp14:editId="568B5A25">
            <wp:extent cx="5731510" cy="5269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Scree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69230"/>
                    </a:xfrm>
                    <a:prstGeom prst="rect">
                      <a:avLst/>
                    </a:prstGeom>
                  </pic:spPr>
                </pic:pic>
              </a:graphicData>
            </a:graphic>
          </wp:inline>
        </w:drawing>
      </w:r>
    </w:p>
    <w:p w14:paraId="20D98A60" w14:textId="5884F5B8" w:rsidR="00957846" w:rsidRDefault="00957846" w:rsidP="00957846">
      <w:r>
        <w:t>The Game Screen like the Main Menu will look similar between devices.  The  Pc controls will be using left and right arrows or a and d to move the player left and right and space to shoot. For the mobile</w:t>
      </w:r>
      <w:r w:rsidR="003A14C8">
        <w:t>,</w:t>
      </w:r>
      <w:r>
        <w:t xml:space="preserve"> I will use the accelerometer movement where the player will tilt the phone left and right to move and then tap the screen to shoot.</w:t>
      </w:r>
    </w:p>
    <w:p w14:paraId="6D9FF58A" w14:textId="4C3485BB" w:rsidR="00957846" w:rsidRDefault="00E759FA" w:rsidP="00E759FA">
      <w:pPr>
        <w:pStyle w:val="Heading2"/>
      </w:pPr>
      <w:bookmarkStart w:id="5" w:name="_Toc23851139"/>
      <w:r>
        <w:lastRenderedPageBreak/>
        <w:t>High Score Screen</w:t>
      </w:r>
      <w:bookmarkEnd w:id="5"/>
    </w:p>
    <w:p w14:paraId="15FB38B8" w14:textId="21472A0A" w:rsidR="00E759FA" w:rsidRDefault="00E759FA" w:rsidP="00E759FA">
      <w:r>
        <w:rPr>
          <w:noProof/>
        </w:rPr>
        <w:drawing>
          <wp:inline distT="0" distB="0" distL="0" distR="0" wp14:anchorId="5AFB14F6" wp14:editId="5FB441A4">
            <wp:extent cx="5731510" cy="52692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Score Scree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269230"/>
                    </a:xfrm>
                    <a:prstGeom prst="rect">
                      <a:avLst/>
                    </a:prstGeom>
                  </pic:spPr>
                </pic:pic>
              </a:graphicData>
            </a:graphic>
          </wp:inline>
        </w:drawing>
      </w:r>
    </w:p>
    <w:p w14:paraId="422485F8" w14:textId="46948A50" w:rsidR="00E759FA" w:rsidRDefault="00E759FA" w:rsidP="00E759FA">
      <w:r>
        <w:t>This screen is pretty self-explanatory. The user will cl</w:t>
      </w:r>
      <w:r w:rsidR="003167D3">
        <w:t>i</w:t>
      </w:r>
      <w:r>
        <w:t>ck or tap the back button to go back to the main menu.</w:t>
      </w:r>
    </w:p>
    <w:p w14:paraId="24998912" w14:textId="30F3ADFC" w:rsidR="00E759FA" w:rsidRDefault="00E759FA">
      <w:r>
        <w:br w:type="page"/>
      </w:r>
    </w:p>
    <w:p w14:paraId="0C5C79D2" w14:textId="02CA36D2" w:rsidR="00194407" w:rsidRDefault="00E759FA" w:rsidP="00194407">
      <w:pPr>
        <w:pStyle w:val="Heading1"/>
      </w:pPr>
      <w:bookmarkStart w:id="6" w:name="_Toc23851140"/>
      <w:r>
        <w:lastRenderedPageBreak/>
        <w:t>I</w:t>
      </w:r>
      <w:r w:rsidR="00194407">
        <w:t>dentification and discussion of player control issues across platforms</w:t>
      </w:r>
      <w:bookmarkEnd w:id="6"/>
    </w:p>
    <w:p w14:paraId="0E4CBCCD" w14:textId="504B4C62" w:rsidR="00E759FA" w:rsidRDefault="00C20B87" w:rsidP="00C20B87">
      <w:r>
        <w:t xml:space="preserve">As mentioned the devices I will be building for are PC and Android. They will both need very different ways of controlling them. The PC will use </w:t>
      </w:r>
      <w:r w:rsidR="003A14C8">
        <w:t xml:space="preserve">a </w:t>
      </w:r>
      <w:r>
        <w:t>mouse and keyboard controls. Android will need to be different as they have no keyboard or mouse attached. For the Android device I will make use of its touch screen for accepting taps on menu buttons and to shoot. I will also use the built-in accelerometer to detect the tilt of the phone to move the player.</w:t>
      </w:r>
    </w:p>
    <w:p w14:paraId="1D7C1AE9" w14:textId="5A7B79EC" w:rsidR="00C20B87" w:rsidRPr="00E759FA" w:rsidRDefault="00C20B87" w:rsidP="00C20B87">
      <w:r>
        <w:t xml:space="preserve">I use </w:t>
      </w:r>
      <w:r w:rsidRPr="00C20B87">
        <w:t>Preprocessor</w:t>
      </w:r>
      <w:r>
        <w:t>s</w:t>
      </w:r>
      <w:r w:rsidRPr="00C20B87">
        <w:t xml:space="preserve"> like #if UNITY_ANDROID</w:t>
      </w:r>
      <w:r>
        <w:t xml:space="preserve"> to execute the relevant sections of scripts for the required functionality.</w:t>
      </w:r>
    </w:p>
    <w:p w14:paraId="52BA2376" w14:textId="74A05D01" w:rsidR="00194407" w:rsidRDefault="00194407" w:rsidP="00194407">
      <w:pPr>
        <w:pStyle w:val="Heading1"/>
      </w:pPr>
      <w:bookmarkStart w:id="7" w:name="_Toc23851141"/>
      <w:r>
        <w:t>Screen size and aspect ratio differences</w:t>
      </w:r>
      <w:bookmarkEnd w:id="7"/>
    </w:p>
    <w:p w14:paraId="471CF290" w14:textId="73BE3027" w:rsidR="00E759FA" w:rsidRDefault="00E759FA" w:rsidP="00E759FA">
      <w:r>
        <w:t>With a large number of different devices comes a number of different screen resolutions and aspect ratios.  My game will be developed for Android and PC so I started by looking into the most common resolutions used across these devices. The most common resolutions across these devices according to Reinisfischer is 640x360 (16:9),  1366x768 (16:9), and 1920x1080 (16:9).  With that in mind</w:t>
      </w:r>
      <w:r w:rsidR="003A14C8">
        <w:t>,</w:t>
      </w:r>
      <w:r>
        <w:t xml:space="preserve"> I will be building my app to work with the 16:9 aspect ratio.</w:t>
      </w:r>
      <w:sdt>
        <w:sdtPr>
          <w:id w:val="-699167292"/>
          <w:citation/>
        </w:sdtPr>
        <w:sdtEndPr/>
        <w:sdtContent>
          <w:r>
            <w:fldChar w:fldCharType="begin"/>
          </w:r>
          <w:r>
            <w:rPr>
              <w:lang w:val="en-US"/>
            </w:rPr>
            <w:instrText xml:space="preserve"> CITATION Bro19 \l 1033 </w:instrText>
          </w:r>
          <w:r>
            <w:fldChar w:fldCharType="separate"/>
          </w:r>
          <w:r w:rsidR="003167D3">
            <w:rPr>
              <w:noProof/>
              <w:lang w:val="en-US"/>
            </w:rPr>
            <w:t xml:space="preserve"> (Browser Wars / Screen Resolutions 2019, 2019)</w:t>
          </w:r>
          <w:r>
            <w:fldChar w:fldCharType="end"/>
          </w:r>
        </w:sdtContent>
      </w:sdt>
    </w:p>
    <w:p w14:paraId="6B98D75D" w14:textId="624A3F3A" w:rsidR="00E759FA" w:rsidRPr="00E759FA" w:rsidRDefault="00E759FA" w:rsidP="00E759FA">
      <w:r>
        <w:t>Whilst I will be focusing on the 16:9 resolution. I will be checking the display across 2 other aspects ratios as well,  4:3 and 16:10. According to Rusen along with 16:9</w:t>
      </w:r>
      <w:r w:rsidR="003A14C8">
        <w:t>,</w:t>
      </w:r>
      <w:r>
        <w:t xml:space="preserve"> these 3 make up the most common aspect ratios used today. </w:t>
      </w:r>
      <w:sdt>
        <w:sdtPr>
          <w:id w:val="-1635788134"/>
          <w:citation/>
        </w:sdtPr>
        <w:sdtEndPr/>
        <w:sdtContent>
          <w:r>
            <w:fldChar w:fldCharType="begin"/>
          </w:r>
          <w:r w:rsidR="003167D3">
            <w:rPr>
              <w:lang w:val="en-US"/>
            </w:rPr>
            <w:instrText xml:space="preserve">CITATION Cip19 \l 1033 </w:instrText>
          </w:r>
          <w:r>
            <w:fldChar w:fldCharType="separate"/>
          </w:r>
          <w:r w:rsidR="003167D3">
            <w:rPr>
              <w:noProof/>
              <w:lang w:val="en-US"/>
            </w:rPr>
            <w:t>(Rusen, 2019)</w:t>
          </w:r>
          <w:r>
            <w:fldChar w:fldCharType="end"/>
          </w:r>
        </w:sdtContent>
      </w:sdt>
    </w:p>
    <w:p w14:paraId="49EF4C38" w14:textId="6A0CC805" w:rsidR="00194407" w:rsidRDefault="00194407" w:rsidP="00194407">
      <w:pPr>
        <w:pStyle w:val="Heading1"/>
      </w:pPr>
      <w:bookmarkStart w:id="8" w:name="_Toc23851142"/>
      <w:r>
        <w:t>API or software version requirements</w:t>
      </w:r>
      <w:bookmarkEnd w:id="8"/>
    </w:p>
    <w:p w14:paraId="07625B23" w14:textId="2103FA67" w:rsidR="003167D3" w:rsidRPr="003167D3" w:rsidRDefault="003167D3" w:rsidP="003167D3">
      <w:r>
        <w:t>To develop Galaxian I will be using Unity version 2019.2.5f1.</w:t>
      </w:r>
    </w:p>
    <w:p w14:paraId="7C4BDED3" w14:textId="60519C22" w:rsidR="00194407" w:rsidRDefault="00194407" w:rsidP="00194407">
      <w:pPr>
        <w:pStyle w:val="Heading1"/>
      </w:pPr>
      <w:bookmarkStart w:id="9" w:name="_Toc23851143"/>
      <w:r>
        <w:t>Deployment methods</w:t>
      </w:r>
      <w:bookmarkEnd w:id="9"/>
    </w:p>
    <w:p w14:paraId="44197BF5" w14:textId="55688609" w:rsidR="00C20B87" w:rsidRDefault="00C20B87" w:rsidP="003167D3">
      <w:r>
        <w:t>Unity will allow for the program to be developed once and deployed on both platforms</w:t>
      </w:r>
      <w:r w:rsidR="003A14C8">
        <w:t>. The pc version will be built and an installer created using the Innosetup tool.</w:t>
      </w:r>
    </w:p>
    <w:p w14:paraId="35DF9F04" w14:textId="40387FE4" w:rsidR="003167D3" w:rsidRPr="003167D3" w:rsidRDefault="003A14C8" w:rsidP="003A14C8">
      <w:r>
        <w:t>An APK file will be built for the  Android version. This can then be installed on any android device.</w:t>
      </w:r>
    </w:p>
    <w:p w14:paraId="05B046BB" w14:textId="2AFA4D6A" w:rsidR="00194407" w:rsidRDefault="00194407" w:rsidP="00194407">
      <w:pPr>
        <w:pStyle w:val="Heading1"/>
      </w:pPr>
      <w:bookmarkStart w:id="10" w:name="_Toc23851144"/>
      <w:r>
        <w:t>Platform-specific features or constraints</w:t>
      </w:r>
      <w:bookmarkEnd w:id="10"/>
    </w:p>
    <w:p w14:paraId="5F78A409" w14:textId="436D7096" w:rsidR="003167D3" w:rsidRPr="003167D3" w:rsidRDefault="003A14C8" w:rsidP="003A14C8">
      <w:r>
        <w:t>The game I am creating Galaxian is a clone of a 1970’s arcade game. I will be modernizing it a bit and making a 3d version. The main Feature/constraint will be around the input controls. As mentioned above the PC will utilize keyboard and mouse controls while the Mobile will use touch and the accelerometer.</w:t>
      </w:r>
    </w:p>
    <w:p w14:paraId="569633FF" w14:textId="4C998A1F" w:rsidR="00194407" w:rsidRDefault="00194407" w:rsidP="00194407">
      <w:pPr>
        <w:pStyle w:val="Heading1"/>
      </w:pPr>
      <w:bookmarkStart w:id="11" w:name="_Toc23851145"/>
      <w:r>
        <w:t>Industry stand tools, APIs, or methods for handling cross-platform development issues</w:t>
      </w:r>
      <w:bookmarkEnd w:id="11"/>
    </w:p>
    <w:p w14:paraId="6F400BEE" w14:textId="759C07D4" w:rsidR="003A14C8" w:rsidRDefault="003A14C8" w:rsidP="003167D3">
      <w:r>
        <w:t>The tool used to create this cross-platform game will be the Unity engine. Unity allows a game to be built once and with some minor modifications including setting up the UI, controls, and API for different platforms. It can be programmed once and build on any platform you would like.</w:t>
      </w:r>
    </w:p>
    <w:p w14:paraId="3954A719" w14:textId="3F272F13" w:rsidR="003167D3" w:rsidRPr="003167D3" w:rsidRDefault="003A14C8" w:rsidP="003A14C8">
      <w:r>
        <w:t>This speeds up the development lifecycle as you no longer have to reprogram the game in the various programs' native languages.</w:t>
      </w:r>
    </w:p>
    <w:p w14:paraId="5B55A317" w14:textId="634EEFBB" w:rsidR="00194407" w:rsidRDefault="00194407" w:rsidP="00194407">
      <w:pPr>
        <w:pStyle w:val="Heading1"/>
      </w:pPr>
      <w:bookmarkStart w:id="12" w:name="_Toc23851146"/>
      <w:r>
        <w:lastRenderedPageBreak/>
        <w:t>Identification of any environmental considerations involved with using the technologies used in the project creation, and/or with the final product.</w:t>
      </w:r>
      <w:bookmarkEnd w:id="12"/>
    </w:p>
    <w:p w14:paraId="46360D06" w14:textId="76B7FB8A" w:rsidR="00E759FA" w:rsidRDefault="003A14C8">
      <w:r>
        <w:t>My game will not be virtual reality so there won’t be any real environment considerations. The will need to make sure they have space to move there phone but that shouldn't be an issue.</w:t>
      </w:r>
      <w:r w:rsidR="00E759FA">
        <w:br w:type="page"/>
      </w:r>
    </w:p>
    <w:bookmarkStart w:id="13" w:name="_Toc23851147" w:displacedByCustomXml="next"/>
    <w:sdt>
      <w:sdtPr>
        <w:rPr>
          <w:rFonts w:asciiTheme="minorHAnsi" w:eastAsiaTheme="minorHAnsi" w:hAnsiTheme="minorHAnsi" w:cstheme="minorBidi"/>
          <w:color w:val="auto"/>
          <w:sz w:val="22"/>
          <w:szCs w:val="22"/>
        </w:rPr>
        <w:id w:val="1849370081"/>
        <w:docPartObj>
          <w:docPartGallery w:val="Bibliographies"/>
          <w:docPartUnique/>
        </w:docPartObj>
      </w:sdtPr>
      <w:sdtEndPr/>
      <w:sdtContent>
        <w:p w14:paraId="5315C6A2" w14:textId="21B517E5" w:rsidR="00E759FA" w:rsidRDefault="00E759FA">
          <w:pPr>
            <w:pStyle w:val="Heading1"/>
          </w:pPr>
          <w:r>
            <w:t>Bibliography</w:t>
          </w:r>
          <w:bookmarkEnd w:id="13"/>
        </w:p>
        <w:sdt>
          <w:sdtPr>
            <w:id w:val="111145805"/>
            <w:bibliography/>
          </w:sdtPr>
          <w:sdtEndPr/>
          <w:sdtContent>
            <w:p w14:paraId="713B4F66" w14:textId="77777777" w:rsidR="003167D3" w:rsidRDefault="00E759FA" w:rsidP="003167D3">
              <w:pPr>
                <w:pStyle w:val="Bibliography"/>
                <w:ind w:left="720" w:hanging="720"/>
                <w:rPr>
                  <w:noProof/>
                  <w:sz w:val="24"/>
                  <w:szCs w:val="24"/>
                </w:rPr>
              </w:pPr>
              <w:r>
                <w:fldChar w:fldCharType="begin"/>
              </w:r>
              <w:r>
                <w:instrText xml:space="preserve"> BIBLIOGRAPHY </w:instrText>
              </w:r>
              <w:r>
                <w:fldChar w:fldCharType="separate"/>
              </w:r>
              <w:r w:rsidR="003167D3">
                <w:rPr>
                  <w:i/>
                  <w:iCs/>
                  <w:noProof/>
                </w:rPr>
                <w:t>Browser Wars / Screen Resolutions 2019</w:t>
              </w:r>
              <w:r w:rsidR="003167D3">
                <w:rPr>
                  <w:noProof/>
                </w:rPr>
                <w:t>. (2019, January 30). Retrieved from Reinisfischer: https://www.reinisfischer.com/browser-wars-screen-resolutions-2019?fbclid=IwAR3V1Ti-k0Ds3JYDcSFybS0qmwA4pNUD-SdDH4ZasdIqsG86n3C-8oOM61Q</w:t>
              </w:r>
            </w:p>
            <w:p w14:paraId="0B61FC43" w14:textId="77777777" w:rsidR="003167D3" w:rsidRDefault="003167D3" w:rsidP="003167D3">
              <w:pPr>
                <w:pStyle w:val="Bibliography"/>
                <w:ind w:left="720" w:hanging="720"/>
                <w:rPr>
                  <w:noProof/>
                </w:rPr>
              </w:pPr>
              <w:r>
                <w:rPr>
                  <w:noProof/>
                </w:rPr>
                <w:t xml:space="preserve">Rusen, C. A. (2019, March 7). </w:t>
              </w:r>
              <w:r>
                <w:rPr>
                  <w:i/>
                  <w:iCs/>
                  <w:noProof/>
                </w:rPr>
                <w:t>What are the aspect ratio &amp; orientation?</w:t>
              </w:r>
              <w:r>
                <w:rPr>
                  <w:noProof/>
                </w:rPr>
                <w:t xml:space="preserve"> Retrieved from Digital Citizen: https://www.digitalcitizen.life/what-screen-resolution-or-aspect-ratio-what-do-720p-1080i-1080p-mean</w:t>
              </w:r>
            </w:p>
            <w:p w14:paraId="05722386" w14:textId="44740E75" w:rsidR="00E759FA" w:rsidRDefault="00E759FA" w:rsidP="003167D3">
              <w:r>
                <w:rPr>
                  <w:b/>
                  <w:bCs/>
                  <w:noProof/>
                </w:rPr>
                <w:fldChar w:fldCharType="end"/>
              </w:r>
            </w:p>
          </w:sdtContent>
        </w:sdt>
      </w:sdtContent>
    </w:sdt>
    <w:p w14:paraId="1BF0AAC5" w14:textId="77777777" w:rsidR="00E759FA" w:rsidRPr="00E759FA" w:rsidRDefault="00E759FA" w:rsidP="00E759FA"/>
    <w:sectPr w:rsidR="00E759FA" w:rsidRPr="00E75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1234"/>
    <w:multiLevelType w:val="hybridMultilevel"/>
    <w:tmpl w:val="F6608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LQ0NTA2MDYyMTZV0lEKTi0uzszPAykwrgUAUCLsWCwAAAA="/>
  </w:docVars>
  <w:rsids>
    <w:rsidRoot w:val="00923830"/>
    <w:rsid w:val="00194407"/>
    <w:rsid w:val="003167D3"/>
    <w:rsid w:val="003A14C8"/>
    <w:rsid w:val="00923830"/>
    <w:rsid w:val="00957846"/>
    <w:rsid w:val="00972C24"/>
    <w:rsid w:val="00BC04ED"/>
    <w:rsid w:val="00C20B87"/>
    <w:rsid w:val="00E759FA"/>
    <w:rsid w:val="00FE1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A509"/>
  <w15:chartTrackingRefBased/>
  <w15:docId w15:val="{8F31F214-F22F-40D0-B032-8A63B332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07"/>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194407"/>
    <w:rPr>
      <w:rFonts w:eastAsiaTheme="minorEastAsia"/>
      <w:color w:val="5A5A5A" w:themeColor="text1" w:themeTint="A5"/>
      <w:spacing w:val="15"/>
      <w:sz w:val="24"/>
    </w:rPr>
  </w:style>
  <w:style w:type="character" w:customStyle="1" w:styleId="Heading1Char">
    <w:name w:val="Heading 1 Char"/>
    <w:basedOn w:val="DefaultParagraphFont"/>
    <w:link w:val="Heading1"/>
    <w:uiPriority w:val="9"/>
    <w:rsid w:val="001944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4407"/>
    <w:pPr>
      <w:outlineLvl w:val="9"/>
    </w:pPr>
    <w:rPr>
      <w:lang w:val="en-US"/>
    </w:rPr>
  </w:style>
  <w:style w:type="paragraph" w:styleId="NoSpacing">
    <w:name w:val="No Spacing"/>
    <w:basedOn w:val="Normal"/>
    <w:uiPriority w:val="1"/>
    <w:qFormat/>
    <w:rsid w:val="0019440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95784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57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846"/>
    <w:rPr>
      <w:rFonts w:ascii="Segoe UI" w:hAnsi="Segoe UI" w:cs="Segoe UI"/>
      <w:sz w:val="18"/>
      <w:szCs w:val="18"/>
    </w:rPr>
  </w:style>
  <w:style w:type="paragraph" w:styleId="TOC1">
    <w:name w:val="toc 1"/>
    <w:basedOn w:val="Normal"/>
    <w:next w:val="Normal"/>
    <w:autoRedefine/>
    <w:uiPriority w:val="39"/>
    <w:unhideWhenUsed/>
    <w:rsid w:val="00E759FA"/>
    <w:pPr>
      <w:spacing w:after="100"/>
    </w:pPr>
  </w:style>
  <w:style w:type="paragraph" w:styleId="TOC2">
    <w:name w:val="toc 2"/>
    <w:basedOn w:val="Normal"/>
    <w:next w:val="Normal"/>
    <w:autoRedefine/>
    <w:uiPriority w:val="39"/>
    <w:unhideWhenUsed/>
    <w:rsid w:val="00E759FA"/>
    <w:pPr>
      <w:spacing w:after="100"/>
      <w:ind w:left="220"/>
    </w:pPr>
  </w:style>
  <w:style w:type="character" w:styleId="Hyperlink">
    <w:name w:val="Hyperlink"/>
    <w:basedOn w:val="DefaultParagraphFont"/>
    <w:uiPriority w:val="99"/>
    <w:unhideWhenUsed/>
    <w:rsid w:val="00E759FA"/>
    <w:rPr>
      <w:color w:val="0563C1" w:themeColor="hyperlink"/>
      <w:u w:val="single"/>
    </w:rPr>
  </w:style>
  <w:style w:type="paragraph" w:styleId="Bibliography">
    <w:name w:val="Bibliography"/>
    <w:basedOn w:val="Normal"/>
    <w:next w:val="Normal"/>
    <w:uiPriority w:val="37"/>
    <w:unhideWhenUsed/>
    <w:rsid w:val="00E759FA"/>
  </w:style>
  <w:style w:type="paragraph" w:styleId="NormalWeb">
    <w:name w:val="Normal (Web)"/>
    <w:basedOn w:val="Normal"/>
    <w:uiPriority w:val="99"/>
    <w:semiHidden/>
    <w:unhideWhenUsed/>
    <w:rsid w:val="00BC04E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461">
      <w:bodyDiv w:val="1"/>
      <w:marLeft w:val="0"/>
      <w:marRight w:val="0"/>
      <w:marTop w:val="0"/>
      <w:marBottom w:val="0"/>
      <w:divBdr>
        <w:top w:val="none" w:sz="0" w:space="0" w:color="auto"/>
        <w:left w:val="none" w:sz="0" w:space="0" w:color="auto"/>
        <w:bottom w:val="none" w:sz="0" w:space="0" w:color="auto"/>
        <w:right w:val="none" w:sz="0" w:space="0" w:color="auto"/>
      </w:divBdr>
    </w:div>
    <w:div w:id="68239069">
      <w:bodyDiv w:val="1"/>
      <w:marLeft w:val="0"/>
      <w:marRight w:val="0"/>
      <w:marTop w:val="0"/>
      <w:marBottom w:val="0"/>
      <w:divBdr>
        <w:top w:val="none" w:sz="0" w:space="0" w:color="auto"/>
        <w:left w:val="none" w:sz="0" w:space="0" w:color="auto"/>
        <w:bottom w:val="none" w:sz="0" w:space="0" w:color="auto"/>
        <w:right w:val="none" w:sz="0" w:space="0" w:color="auto"/>
      </w:divBdr>
    </w:div>
    <w:div w:id="386102373">
      <w:bodyDiv w:val="1"/>
      <w:marLeft w:val="0"/>
      <w:marRight w:val="0"/>
      <w:marTop w:val="0"/>
      <w:marBottom w:val="0"/>
      <w:divBdr>
        <w:top w:val="none" w:sz="0" w:space="0" w:color="auto"/>
        <w:left w:val="none" w:sz="0" w:space="0" w:color="auto"/>
        <w:bottom w:val="none" w:sz="0" w:space="0" w:color="auto"/>
        <w:right w:val="none" w:sz="0" w:space="0" w:color="auto"/>
      </w:divBdr>
    </w:div>
    <w:div w:id="635572832">
      <w:bodyDiv w:val="1"/>
      <w:marLeft w:val="0"/>
      <w:marRight w:val="0"/>
      <w:marTop w:val="0"/>
      <w:marBottom w:val="0"/>
      <w:divBdr>
        <w:top w:val="none" w:sz="0" w:space="0" w:color="auto"/>
        <w:left w:val="none" w:sz="0" w:space="0" w:color="auto"/>
        <w:bottom w:val="none" w:sz="0" w:space="0" w:color="auto"/>
        <w:right w:val="none" w:sz="0" w:space="0" w:color="auto"/>
      </w:divBdr>
    </w:div>
    <w:div w:id="718825780">
      <w:bodyDiv w:val="1"/>
      <w:marLeft w:val="0"/>
      <w:marRight w:val="0"/>
      <w:marTop w:val="0"/>
      <w:marBottom w:val="0"/>
      <w:divBdr>
        <w:top w:val="none" w:sz="0" w:space="0" w:color="auto"/>
        <w:left w:val="none" w:sz="0" w:space="0" w:color="auto"/>
        <w:bottom w:val="none" w:sz="0" w:space="0" w:color="auto"/>
        <w:right w:val="none" w:sz="0" w:space="0" w:color="auto"/>
      </w:divBdr>
    </w:div>
    <w:div w:id="778984413">
      <w:bodyDiv w:val="1"/>
      <w:marLeft w:val="0"/>
      <w:marRight w:val="0"/>
      <w:marTop w:val="0"/>
      <w:marBottom w:val="0"/>
      <w:divBdr>
        <w:top w:val="none" w:sz="0" w:space="0" w:color="auto"/>
        <w:left w:val="none" w:sz="0" w:space="0" w:color="auto"/>
        <w:bottom w:val="none" w:sz="0" w:space="0" w:color="auto"/>
        <w:right w:val="none" w:sz="0" w:space="0" w:color="auto"/>
      </w:divBdr>
    </w:div>
    <w:div w:id="856310301">
      <w:bodyDiv w:val="1"/>
      <w:marLeft w:val="0"/>
      <w:marRight w:val="0"/>
      <w:marTop w:val="0"/>
      <w:marBottom w:val="0"/>
      <w:divBdr>
        <w:top w:val="none" w:sz="0" w:space="0" w:color="auto"/>
        <w:left w:val="none" w:sz="0" w:space="0" w:color="auto"/>
        <w:bottom w:val="none" w:sz="0" w:space="0" w:color="auto"/>
        <w:right w:val="none" w:sz="0" w:space="0" w:color="auto"/>
      </w:divBdr>
    </w:div>
    <w:div w:id="881013822">
      <w:bodyDiv w:val="1"/>
      <w:marLeft w:val="0"/>
      <w:marRight w:val="0"/>
      <w:marTop w:val="0"/>
      <w:marBottom w:val="0"/>
      <w:divBdr>
        <w:top w:val="none" w:sz="0" w:space="0" w:color="auto"/>
        <w:left w:val="none" w:sz="0" w:space="0" w:color="auto"/>
        <w:bottom w:val="none" w:sz="0" w:space="0" w:color="auto"/>
        <w:right w:val="none" w:sz="0" w:space="0" w:color="auto"/>
      </w:divBdr>
    </w:div>
    <w:div w:id="923534287">
      <w:bodyDiv w:val="1"/>
      <w:marLeft w:val="0"/>
      <w:marRight w:val="0"/>
      <w:marTop w:val="0"/>
      <w:marBottom w:val="0"/>
      <w:divBdr>
        <w:top w:val="none" w:sz="0" w:space="0" w:color="auto"/>
        <w:left w:val="none" w:sz="0" w:space="0" w:color="auto"/>
        <w:bottom w:val="none" w:sz="0" w:space="0" w:color="auto"/>
        <w:right w:val="none" w:sz="0" w:space="0" w:color="auto"/>
      </w:divBdr>
    </w:div>
    <w:div w:id="943609080">
      <w:bodyDiv w:val="1"/>
      <w:marLeft w:val="0"/>
      <w:marRight w:val="0"/>
      <w:marTop w:val="0"/>
      <w:marBottom w:val="0"/>
      <w:divBdr>
        <w:top w:val="none" w:sz="0" w:space="0" w:color="auto"/>
        <w:left w:val="none" w:sz="0" w:space="0" w:color="auto"/>
        <w:bottom w:val="none" w:sz="0" w:space="0" w:color="auto"/>
        <w:right w:val="none" w:sz="0" w:space="0" w:color="auto"/>
      </w:divBdr>
    </w:div>
    <w:div w:id="1345595186">
      <w:bodyDiv w:val="1"/>
      <w:marLeft w:val="0"/>
      <w:marRight w:val="0"/>
      <w:marTop w:val="0"/>
      <w:marBottom w:val="0"/>
      <w:divBdr>
        <w:top w:val="none" w:sz="0" w:space="0" w:color="auto"/>
        <w:left w:val="none" w:sz="0" w:space="0" w:color="auto"/>
        <w:bottom w:val="none" w:sz="0" w:space="0" w:color="auto"/>
        <w:right w:val="none" w:sz="0" w:space="0" w:color="auto"/>
      </w:divBdr>
    </w:div>
    <w:div w:id="14789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Bro19</b:Tag>
    <b:SourceType>InternetSite</b:SourceType>
    <b:Guid>{41DAC534-AE16-435C-B7DD-3DE86435A63D}</b:Guid>
    <b:Title>Browser Wars / Screen Resolutions 2019</b:Title>
    <b:InternetSiteTitle>Reinisfischer</b:InternetSiteTitle>
    <b:Year>2019</b:Year>
    <b:Month>January</b:Month>
    <b:Day>30</b:Day>
    <b:URL>https://www.reinisfischer.com/browser-wars-screen-resolutions-2019?fbclid=IwAR3V1Ti-k0Ds3JYDcSFybS0qmwA4pNUD-SdDH4ZasdIqsG86n3C-8oOM61Q</b:URL>
    <b:RefOrder>1</b:RefOrder>
  </b:Source>
  <b:Source>
    <b:Tag>Cip19</b:Tag>
    <b:SourceType>InternetSite</b:SourceType>
    <b:Guid>{0CF83B28-72C5-422B-9818-3C91C303EF6E}</b:Guid>
    <b:Author>
      <b:Author>
        <b:NameList>
          <b:Person>
            <b:Last>Rusen</b:Last>
            <b:First>Ciprian</b:First>
            <b:Middle>Adrian</b:Middle>
          </b:Person>
        </b:NameList>
      </b:Author>
    </b:Author>
    <b:Title>What are the aspect ratio &amp; orientation?</b:Title>
    <b:InternetSiteTitle>Digital Citizen</b:InternetSiteTitle>
    <b:Year>2019</b:Year>
    <b:Month>March</b:Month>
    <b:Day>7</b:Day>
    <b:URL>https://www.digitalcitizen.life/what-screen-resolution-or-aspect-ratio-what-do-720p-1080i-1080p-mean</b:URL>
    <b:RefOrder>2</b:RefOrder>
  </b:Source>
</b:Sources>
</file>

<file path=customXml/itemProps1.xml><?xml version="1.0" encoding="utf-8"?>
<ds:datastoreItem xmlns:ds="http://schemas.openxmlformats.org/officeDocument/2006/customXml" ds:itemID="{ED4160AC-30F9-4B4E-8854-DB25DBC1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Brown</dc:creator>
  <cp:keywords/>
  <dc:description/>
  <cp:lastModifiedBy>Nicole Brown</cp:lastModifiedBy>
  <cp:revision>11</cp:revision>
  <dcterms:created xsi:type="dcterms:W3CDTF">2019-11-04T22:59:00Z</dcterms:created>
  <dcterms:modified xsi:type="dcterms:W3CDTF">2019-11-05T01:58:00Z</dcterms:modified>
</cp:coreProperties>
</file>