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EBE45">
      <w:pPr>
        <w:spacing w:after="120" w:line="360" w:lineRule="auto"/>
        <w:jc w:val="center"/>
      </w:pPr>
      <w:r>
        <w:rPr>
          <w:rFonts w:ascii="Times New Roman" w:hAnsi="Times New Roman" w:eastAsia="宋体"/>
          <w:b/>
          <w:sz w:val="36"/>
        </w:rPr>
        <w:t>双 IMU 膝关节角度项目周报</w:t>
      </w:r>
    </w:p>
    <w:p w14:paraId="150C183B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周期：2026-09-07 至 2026-09-11</w:t>
      </w:r>
    </w:p>
    <w:p w14:paraId="45D73E46">
      <w:pPr>
        <w:spacing w:after="120" w:line="360" w:lineRule="auto"/>
      </w:pPr>
      <w:r>
        <w:rPr>
          <w:rFonts w:ascii="Times New Roman" w:hAnsi="Times New Roman" w:eastAsia="宋体"/>
          <w:b/>
          <w:sz w:val="28"/>
        </w:rPr>
        <w:t>本周完成</w:t>
      </w:r>
    </w:p>
    <w:p w14:paraId="357C29BB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在原有 Mahony 姿态解算基础上新增四元数 EKF，并行输出两套屈伸、外展和旋转角度。</w:t>
      </w:r>
    </w:p>
    <w:p w14:paraId="035CD94D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完成 Mahony/EKF 独立初始化、陀螺零偏处理及站立零位标定，兼容旧标定文件。</w:t>
      </w:r>
    </w:p>
    <w:p w14:paraId="4A77A035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更新实时界面、命令行与 CSV 记录，支持双算法曲线、数值和结果落盘。</w:t>
      </w:r>
    </w:p>
    <w:p w14:paraId="5275F347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增加 EKF 参数配置：var_gyr、var_acc，默认值分别为 0.09 和 0.25。</w:t>
      </w:r>
    </w:p>
    <w:p w14:paraId="26378357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补充姿态坐标系、四元数方向、滤波参数、关节角定义及论文写作说明文档。</w:t>
      </w:r>
    </w:p>
    <w:p w14:paraId="7469F5D0">
      <w:pPr>
        <w:spacing w:after="120" w:line="360" w:lineRule="auto"/>
      </w:pPr>
      <w:r>
        <w:rPr>
          <w:rFonts w:ascii="Times New Roman" w:hAnsi="Times New Roman" w:eastAsia="宋体"/>
          <w:b/>
          <w:sz w:val="28"/>
        </w:rPr>
        <w:t>验证结果</w:t>
      </w:r>
    </w:p>
    <w:p w14:paraId="6B27EA40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完成四元数、数据同步、EKF、标定兼容及实测 CSV 回放测试。</w:t>
      </w:r>
    </w:p>
    <w:p w14:paraId="43E999F1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共 87 项自动化测试，全部通过。</w:t>
      </w:r>
    </w:p>
    <w:p w14:paraId="3243BBBA">
      <w:pPr>
        <w:pStyle w:val="16"/>
        <w:spacing w:after="80" w:line="336" w:lineRule="auto"/>
      </w:pPr>
      <w:bookmarkStart w:id="0" w:name="_GoBack"/>
      <w:r>
        <w:drawing>
          <wp:inline distT="0" distB="0" distL="114300" distR="114300">
            <wp:extent cx="4580255" cy="364680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2BFFE55">
      <w:pPr>
        <w:spacing w:after="120" w:line="360" w:lineRule="auto"/>
      </w:pPr>
      <w:r>
        <w:rPr>
          <w:rFonts w:ascii="Times New Roman" w:hAnsi="Times New Roman" w:eastAsia="宋体"/>
          <w:b/>
          <w:sz w:val="28"/>
        </w:rPr>
        <w:t>当前问题</w:t>
      </w:r>
    </w:p>
    <w:p w14:paraId="5469FB6D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两种算法均未使用磁力计，yaw/轴向旋转仍可能随时间漂移。</w:t>
      </w:r>
    </w:p>
    <w:p w14:paraId="2824DDA3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当前输出属于零位补偿后的传感器相对欧拉角，尚未进行严格的解剖学关节坐标系标定。</w:t>
      </w:r>
    </w:p>
    <w:p w14:paraId="35F84C5F">
      <w:pPr>
        <w:spacing w:after="120" w:line="360" w:lineRule="auto"/>
      </w:pPr>
      <w:r>
        <w:rPr>
          <w:rFonts w:ascii="Times New Roman" w:hAnsi="Times New Roman" w:eastAsia="宋体"/>
          <w:b/>
          <w:sz w:val="28"/>
        </w:rPr>
        <w:t>下周计划</w:t>
      </w:r>
    </w:p>
    <w:p w14:paraId="44AE3F53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使用实际佩戴数据对比 Mahony 与 EKF 的稳定性、漂移和动态响应。</w:t>
      </w:r>
    </w:p>
    <w:p w14:paraId="4CEA471B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根据静态噪声数据进一步调整 EKF 噪声参数。</w:t>
      </w:r>
    </w:p>
    <w:p w14:paraId="6E1EC4BD">
      <w:pPr>
        <w:pStyle w:val="16"/>
        <w:spacing w:after="80" w:line="336" w:lineRule="auto"/>
      </w:pPr>
      <w:r>
        <w:rPr>
          <w:rFonts w:ascii="Times New Roman" w:hAnsi="Times New Roman" w:eastAsia="宋体"/>
          <w:b w:val="0"/>
          <w:sz w:val="22"/>
        </w:rPr>
        <w:t>评估解剖学/功能轴标定方案，为后续实验和论文数据采集做准备。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F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366</Words>
  <Characters>441</Characters>
  <Lines>0</Lines>
  <Paragraphs>0</Paragraphs>
  <TotalTime>8</TotalTime>
  <ScaleCrop>false</ScaleCrop>
  <LinksUpToDate>false</LinksUpToDate>
  <CharactersWithSpaces>467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何正卿</cp:lastModifiedBy>
  <dcterms:modified xsi:type="dcterms:W3CDTF">2026-09-11T07:50:57Z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eyJoZGlkIjoiMTdmOTg0NjZkYmZlZWJmZGM4NTU5MjMxNjE4YTUxZTUiLCJ1c2VySWQiOiI2NzI5MzQ2MTIifQ==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00F87E854F0B4854989697C4B3541A96_13</vt:lpwstr>
  </property>
</Properties>
</file>