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0C97">
      <w:pPr>
        <w:spacing w:before="0" w:after="0" w:line="1669" w:lineRule="exact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-635</wp:posOffset>
            </wp:positionH>
            <wp:positionV relativeFrom="page">
              <wp:posOffset>-36830</wp:posOffset>
            </wp:positionV>
            <wp:extent cx="7559040" cy="1373505"/>
            <wp:effectExtent l="0" t="0" r="3810" b="17145"/>
            <wp:wrapNone/>
            <wp:docPr id="15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37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4CFD7">
      <w:pPr>
        <w:spacing w:before="80" w:after="80" w:line="304" w:lineRule="exact"/>
        <w:ind w:left="14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FFFFFF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-222885</wp:posOffset>
            </wp:positionH>
            <wp:positionV relativeFrom="paragraph">
              <wp:posOffset>27305</wp:posOffset>
            </wp:positionV>
            <wp:extent cx="6821805" cy="295275"/>
            <wp:effectExtent l="0" t="0" r="0" b="0"/>
            <wp:wrapNone/>
            <wp:docPr id="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58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 w:val="0"/>
          <w:color w:val="FFFFFF"/>
          <w:sz w:val="24"/>
        </w:rPr>
        <w:t>基本信息</w:t>
      </w:r>
    </w:p>
    <w:p w14:paraId="5F9BACE1">
      <w:pPr>
        <w:tabs>
          <w:tab w:val="left" w:pos="3720"/>
        </w:tabs>
        <w:wordWrap w:val="0"/>
        <w:spacing w:before="0" w:after="0" w:line="362" w:lineRule="exact"/>
        <w:ind w:left="320" w:right="3020"/>
        <w:jc w:val="left"/>
        <w:textAlignment w:val="center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5431790</wp:posOffset>
            </wp:positionH>
            <wp:positionV relativeFrom="paragraph">
              <wp:posOffset>89535</wp:posOffset>
            </wp:positionV>
            <wp:extent cx="1045210" cy="1181735"/>
            <wp:effectExtent l="0" t="0" r="2540" b="18415"/>
            <wp:wrapNone/>
            <wp:docPr id="17" name="图片 17" descr="C:/Users/Administrator/Pictures/证件照.jp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Administrator/Pictures/证件照.jpg证件照"/>
                    <pic:cNvPicPr>
                      <a:picLocks noChangeAspect="1"/>
                    </pic:cNvPicPr>
                  </pic:nvPicPr>
                  <pic:blipFill>
                    <a:blip r:embed="rId9"/>
                    <a:srcRect t="2916" b="2916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姓名：</w:t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  <w:lang w:val="en-US" w:eastAsia="zh-CN"/>
        </w:rPr>
        <w:t>何正卿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出生日期：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2002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.0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3</w:t>
      </w:r>
    </w:p>
    <w:p w14:paraId="67BC6B15">
      <w:pPr>
        <w:tabs>
          <w:tab w:val="left" w:pos="3720"/>
        </w:tabs>
        <w:wordWrap w:val="0"/>
        <w:spacing w:before="0" w:after="0" w:line="362" w:lineRule="exact"/>
        <w:ind w:left="320" w:right="3020"/>
        <w:jc w:val="left"/>
        <w:textAlignment w:val="center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电话：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19186562856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现所在地：</w:t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  <w:lang w:val="en-US" w:eastAsia="zh-CN"/>
        </w:rPr>
        <w:t>郑州市新郑市</w:t>
      </w:r>
    </w:p>
    <w:p w14:paraId="34A0FD38">
      <w:pPr>
        <w:tabs>
          <w:tab w:val="left" w:pos="3720"/>
        </w:tabs>
        <w:wordWrap w:val="0"/>
        <w:spacing w:before="0" w:after="0" w:line="362" w:lineRule="exact"/>
        <w:ind w:left="320" w:right="3020"/>
        <w:jc w:val="left"/>
        <w:textAlignment w:val="center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最高学历：</w:t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  <w:lang w:val="en-US" w:eastAsia="zh-CN"/>
        </w:rPr>
        <w:t>硕士在读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邮箱：</w:t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  <w:lang w:val="en-US" w:eastAsia="zh-CN"/>
        </w:rPr>
        <w:t>anthony_hzq@163.com</w:t>
      </w:r>
    </w:p>
    <w:p w14:paraId="654A57E7">
      <w:pPr>
        <w:tabs>
          <w:tab w:val="left" w:pos="3720"/>
        </w:tabs>
        <w:wordWrap w:val="0"/>
        <w:spacing w:before="0" w:after="0" w:line="362" w:lineRule="exact"/>
        <w:ind w:left="320" w:right="3020"/>
        <w:jc w:val="left"/>
        <w:textAlignment w:val="center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政治面貌：</w:t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  <w:lang w:val="en-US" w:eastAsia="zh-CN"/>
        </w:rPr>
        <w:t>共青团员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民族：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汉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族</w:t>
      </w:r>
    </w:p>
    <w:p w14:paraId="57E217D9">
      <w:pPr>
        <w:tabs>
          <w:tab w:val="left" w:pos="3720"/>
        </w:tabs>
        <w:wordWrap w:val="0"/>
        <w:spacing w:before="0" w:after="0" w:line="362" w:lineRule="exact"/>
        <w:ind w:left="320" w:right="3020"/>
        <w:jc w:val="left"/>
        <w:textAlignment w:val="center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  <w:lang w:val="en-US" w:eastAsia="zh-CN"/>
        </w:rPr>
        <w:t>籍贯</w:t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湖南省娄底市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 w:val="0"/>
          <w:color w:val="414141"/>
          <w:sz w:val="20"/>
          <w:szCs w:val="20"/>
        </w:rPr>
        <w:t>院校：</w:t>
      </w:r>
      <w:r>
        <w:rPr>
          <w:rFonts w:hint="eastAsia" w:ascii="微软雅黑" w:hAnsi="微软雅黑" w:eastAsia="微软雅黑" w:cs="微软雅黑"/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373505"/>
            <wp:effectExtent l="0" t="0" r="0" b="0"/>
            <wp:wrapNone/>
            <wp:docPr id="3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37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中原工学院</w:t>
      </w:r>
    </w:p>
    <w:p w14:paraId="32132BAE">
      <w:pPr>
        <w:spacing w:before="0" w:after="0" w:line="101" w:lineRule="exact"/>
      </w:pPr>
    </w:p>
    <w:p w14:paraId="17951986">
      <w:pPr>
        <w:spacing w:before="0" w:after="0" w:line="24" w:lineRule="exact"/>
        <w:jc w:val="left"/>
      </w:pPr>
    </w:p>
    <w:p w14:paraId="48D47E68">
      <w:pPr>
        <w:spacing w:before="80" w:after="80" w:line="304" w:lineRule="exact"/>
        <w:ind w:left="14"/>
        <w:textAlignment w:val="center"/>
        <w:rPr>
          <w:rFonts w:ascii="微软雅黑" w:hAnsi="微软雅黑" w:eastAsia="微软雅黑" w:cs="微软雅黑"/>
          <w:b/>
          <w:sz w:val="20"/>
        </w:rPr>
      </w:pPr>
      <w:r>
        <w:rPr>
          <w:rFonts w:ascii="微软雅黑" w:hAnsi="微软雅黑" w:eastAsia="微软雅黑" w:cs="微软雅黑"/>
          <w:b w:val="0"/>
          <w:color w:val="FFFFFF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-217170</wp:posOffset>
            </wp:positionH>
            <wp:positionV relativeFrom="paragraph">
              <wp:posOffset>31115</wp:posOffset>
            </wp:positionV>
            <wp:extent cx="6821805" cy="295275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58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FFFFFF"/>
          <w:sz w:val="24"/>
          <w:lang w:val="en-US" w:eastAsia="zh-CN"/>
        </w:rPr>
        <w:t>教育背景</w:t>
      </w:r>
    </w:p>
    <w:p w14:paraId="140485EE">
      <w:pPr>
        <w:spacing w:before="80" w:after="80" w:line="304" w:lineRule="exact"/>
        <w:textAlignment w:val="center"/>
        <w:rPr>
          <w:rFonts w:hint="eastAsia" w:ascii="微软雅黑" w:hAnsi="微软雅黑" w:eastAsia="微软雅黑" w:cs="微软雅黑"/>
          <w:b/>
          <w:sz w:val="20"/>
          <w:szCs w:val="20"/>
        </w:rPr>
      </w:pPr>
    </w:p>
    <w:p w14:paraId="2B3D6D76">
      <w:pPr>
        <w:tabs>
          <w:tab w:val="center" w:pos="4560"/>
          <w:tab w:val="right" w:pos="1016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  <w:r>
        <w:rPr>
          <w:rFonts w:ascii="微软雅黑" w:hAnsi="微软雅黑"/>
          <w:b/>
          <w:bCs/>
          <w:color w:val="414141"/>
          <w:sz w:val="20"/>
          <w:szCs w:val="20"/>
        </w:rPr>
        <w:t>20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24</w:t>
      </w:r>
      <w:r>
        <w:rPr>
          <w:rFonts w:ascii="微软雅黑" w:hAnsi="微软雅黑"/>
          <w:b/>
          <w:bCs/>
          <w:color w:val="414141"/>
          <w:sz w:val="20"/>
          <w:szCs w:val="20"/>
        </w:rPr>
        <w:t>.0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9</w:t>
      </w:r>
      <w:r>
        <w:rPr>
          <w:rFonts w:ascii="微软雅黑" w:hAnsi="微软雅黑"/>
          <w:b/>
          <w:bCs/>
          <w:color w:val="414141"/>
          <w:sz w:val="20"/>
          <w:szCs w:val="20"/>
        </w:rPr>
        <w:t>-20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27</w:t>
      </w:r>
      <w:r>
        <w:rPr>
          <w:rFonts w:ascii="微软雅黑" w:hAnsi="微软雅黑"/>
          <w:b/>
          <w:bCs/>
          <w:color w:val="414141"/>
          <w:sz w:val="20"/>
          <w:szCs w:val="20"/>
        </w:rPr>
        <w:t>.0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szCs w:val="20"/>
          <w:lang w:val="en-US" w:eastAsia="zh-CN"/>
        </w:rPr>
        <w:t>控制理论与控制工程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szCs w:val="20"/>
          <w:lang w:val="en-US" w:eastAsia="zh-CN"/>
        </w:rPr>
        <w:t>硕士</w:t>
      </w:r>
    </w:p>
    <w:p w14:paraId="3CA1B9C3">
      <w:pPr>
        <w:spacing w:before="80" w:after="80" w:line="304" w:lineRule="exact"/>
        <w:textAlignment w:val="center"/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主修课程 ：神经网络及其应用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矩阵论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随机过程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数值分析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Python程序及其设计，机器人技术。</w:t>
      </w:r>
    </w:p>
    <w:p w14:paraId="48F86F9F">
      <w:pPr>
        <w:tabs>
          <w:tab w:val="center" w:pos="4560"/>
          <w:tab w:val="right" w:pos="1016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  <w:r>
        <w:rPr>
          <w:rFonts w:ascii="微软雅黑" w:hAnsi="微软雅黑"/>
          <w:b/>
          <w:bCs/>
          <w:color w:val="414141"/>
          <w:sz w:val="20"/>
          <w:szCs w:val="20"/>
        </w:rPr>
        <w:t>20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1</w:t>
      </w:r>
      <w:bookmarkStart w:id="0" w:name="_GoBack"/>
      <w:bookmarkEnd w:id="0"/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9</w:t>
      </w:r>
      <w:r>
        <w:rPr>
          <w:rFonts w:ascii="微软雅黑" w:hAnsi="微软雅黑"/>
          <w:b/>
          <w:bCs/>
          <w:color w:val="414141"/>
          <w:sz w:val="20"/>
          <w:szCs w:val="20"/>
        </w:rPr>
        <w:t>.0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9</w:t>
      </w:r>
      <w:r>
        <w:rPr>
          <w:rFonts w:ascii="微软雅黑" w:hAnsi="微软雅黑"/>
          <w:b/>
          <w:bCs/>
          <w:color w:val="414141"/>
          <w:sz w:val="20"/>
          <w:szCs w:val="20"/>
        </w:rPr>
        <w:t>-20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23</w:t>
      </w:r>
      <w:r>
        <w:rPr>
          <w:rFonts w:ascii="微软雅黑" w:hAnsi="微软雅黑"/>
          <w:b/>
          <w:bCs/>
          <w:color w:val="414141"/>
          <w:sz w:val="20"/>
          <w:szCs w:val="20"/>
        </w:rPr>
        <w:t>.0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szCs w:val="20"/>
          <w:lang w:val="en-US" w:eastAsia="zh-CN"/>
        </w:rPr>
        <w:t>自动化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szCs w:val="20"/>
          <w:lang w:val="en-US" w:eastAsia="zh-CN"/>
        </w:rPr>
        <w:t>工学学士</w:t>
      </w:r>
    </w:p>
    <w:p w14:paraId="3EB44B26">
      <w:pPr>
        <w:spacing w:before="0" w:after="0" w:line="362" w:lineRule="exact"/>
        <w:textAlignment w:val="center"/>
        <w:rPr>
          <w:rFonts w:hint="default" w:ascii="微软雅黑" w:hAnsi="微软雅黑" w:eastAsia="微软雅黑" w:cs="微软雅黑"/>
          <w:b/>
          <w:bCs/>
          <w:color w:val="414141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主修课程：电路原理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微机原理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C语言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模拟电子电路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数字电子电路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单片机原理及应用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</w:rPr>
        <w:t>、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计算机控制系统。</w:t>
      </w:r>
    </w:p>
    <w:p w14:paraId="4AC133BE">
      <w:pPr>
        <w:spacing w:before="0" w:after="0" w:line="362" w:lineRule="exact"/>
        <w:textAlignment w:val="center"/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</w:p>
    <w:p w14:paraId="704A13B2">
      <w:pPr>
        <w:spacing w:before="80" w:after="80" w:line="304" w:lineRule="exact"/>
        <w:ind w:left="14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FFFFFF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33020</wp:posOffset>
            </wp:positionV>
            <wp:extent cx="6821805" cy="29527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58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FFFFFF"/>
          <w:sz w:val="24"/>
          <w:lang w:val="en-US" w:eastAsia="zh-CN"/>
        </w:rPr>
        <w:t>实习经历</w:t>
      </w:r>
    </w:p>
    <w:p w14:paraId="4CEBD983">
      <w:pPr>
        <w:tabs>
          <w:tab w:val="center" w:pos="4560"/>
          <w:tab w:val="right" w:pos="10160"/>
        </w:tabs>
        <w:spacing w:before="0" w:after="0" w:line="377" w:lineRule="exact"/>
        <w:jc w:val="left"/>
        <w:textAlignment w:val="center"/>
        <w:rPr>
          <w:rFonts w:ascii="微软雅黑" w:hAnsi="微软雅黑" w:eastAsia="微软雅黑" w:cs="微软雅黑"/>
          <w:b/>
          <w:sz w:val="20"/>
        </w:rPr>
      </w:pPr>
    </w:p>
    <w:p w14:paraId="67079620">
      <w:pPr>
        <w:tabs>
          <w:tab w:val="center" w:pos="4560"/>
          <w:tab w:val="right" w:pos="10160"/>
        </w:tabs>
        <w:spacing w:before="0" w:after="0"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/>
          <w:b/>
          <w:bCs/>
          <w:color w:val="414141"/>
          <w:sz w:val="20"/>
          <w:szCs w:val="20"/>
        </w:rPr>
        <w:t>20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25</w:t>
      </w:r>
      <w:r>
        <w:rPr>
          <w:rFonts w:ascii="微软雅黑" w:hAnsi="微软雅黑"/>
          <w:b/>
          <w:bCs/>
          <w:color w:val="414141"/>
          <w:sz w:val="20"/>
          <w:szCs w:val="20"/>
        </w:rPr>
        <w:t>.0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7</w:t>
      </w:r>
      <w:r>
        <w:rPr>
          <w:rFonts w:ascii="微软雅黑" w:hAnsi="微软雅黑"/>
          <w:b/>
          <w:bCs/>
          <w:color w:val="414141"/>
          <w:sz w:val="20"/>
          <w:szCs w:val="20"/>
        </w:rPr>
        <w:t>-20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26</w:t>
      </w:r>
      <w:r>
        <w:rPr>
          <w:rFonts w:ascii="微软雅黑" w:hAnsi="微软雅黑"/>
          <w:b/>
          <w:bCs/>
          <w:color w:val="414141"/>
          <w:sz w:val="20"/>
          <w:szCs w:val="20"/>
        </w:rPr>
        <w:t>.0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lang w:val="en-US" w:eastAsia="zh-CN"/>
        </w:rPr>
        <w:t>河南翔宇医疗设备股份有限公司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lang w:val="en-US" w:eastAsia="zh-CN"/>
        </w:rPr>
        <w:t>算法开发实习生</w:t>
      </w:r>
    </w:p>
    <w:p w14:paraId="1F17FCFD">
      <w:pPr>
        <w:spacing w:before="0" w:after="0" w:line="71" w:lineRule="exact"/>
        <w:ind w:left="80"/>
        <w:jc w:val="left"/>
      </w:pPr>
    </w:p>
    <w:p w14:paraId="07BB6F85">
      <w:pPr>
        <w:numPr>
          <w:ilvl w:val="0"/>
          <w:numId w:val="1"/>
        </w:numPr>
        <w:spacing w:before="0" w:after="0" w:line="362" w:lineRule="exact"/>
        <w:ind w:left="420" w:leftChars="0" w:hanging="420" w:firstLineChars="0"/>
        <w:textAlignment w:val="center"/>
        <w:rPr>
          <w:rFonts w:hint="eastAsia" w:ascii="微软雅黑" w:hAnsi="微软雅黑" w:eastAsia="微软雅黑"/>
          <w:color w:val="414141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414141"/>
          <w:sz w:val="20"/>
          <w:szCs w:val="20"/>
        </w:rPr>
        <w:t>步态分析与姿态解算算法开发：</w:t>
      </w:r>
      <w:r>
        <w:rPr>
          <w:rFonts w:hint="eastAsia" w:ascii="微软雅黑" w:hAnsi="微软雅黑" w:eastAsia="微软雅黑"/>
          <w:color w:val="414141"/>
          <w:sz w:val="20"/>
          <w:szCs w:val="20"/>
        </w:rPr>
        <w:t xml:space="preserve"> 基于IMU惯性传感器开展步态分析，完成加速度、角速度等多通道信号预处理、特征提取、步态事件检测、支撑相与摆动相划分，以及步态参数计算。</w:t>
      </w:r>
    </w:p>
    <w:p w14:paraId="474C9F48">
      <w:pPr>
        <w:numPr>
          <w:ilvl w:val="0"/>
          <w:numId w:val="1"/>
        </w:numPr>
        <w:spacing w:before="0" w:after="0" w:line="362" w:lineRule="exact"/>
        <w:ind w:left="420" w:leftChars="0" w:hanging="420" w:firstLineChars="0"/>
        <w:textAlignment w:val="center"/>
        <w:rPr>
          <w:sz w:val="20"/>
          <w:szCs w:val="20"/>
        </w:rPr>
      </w:pPr>
      <w:r>
        <w:rPr>
          <w:rFonts w:hint="eastAsia" w:ascii="微软雅黑" w:hAnsi="微软雅黑" w:eastAsia="微软雅黑"/>
          <w:color w:val="414141"/>
          <w:sz w:val="20"/>
          <w:szCs w:val="20"/>
        </w:rPr>
        <w:t>构建深度学习模型进行步态识别与异常步态分类，并开展模型训练、性能评估和可视化分析</w:t>
      </w:r>
      <w:r>
        <w:rPr>
          <w:rFonts w:hint="eastAsia" w:ascii="微软雅黑" w:hAnsi="微软雅黑" w:eastAsia="微软雅黑"/>
          <w:color w:val="414141"/>
          <w:sz w:val="20"/>
          <w:szCs w:val="20"/>
          <w:lang w:eastAsia="zh-CN"/>
        </w:rPr>
        <w:t>。</w:t>
      </w:r>
    </w:p>
    <w:p w14:paraId="2768403D">
      <w:pPr>
        <w:numPr>
          <w:ilvl w:val="0"/>
          <w:numId w:val="1"/>
        </w:numPr>
        <w:spacing w:before="0" w:after="0" w:line="362" w:lineRule="exact"/>
        <w:ind w:left="420" w:leftChars="0" w:hanging="420" w:firstLineChars="0"/>
        <w:textAlignment w:val="center"/>
        <w:rPr>
          <w:rFonts w:hint="eastAsia" w:ascii="微软雅黑" w:hAnsi="微软雅黑" w:eastAsia="微软雅黑"/>
          <w:color w:val="414141"/>
          <w:sz w:val="20"/>
          <w:szCs w:val="20"/>
        </w:rPr>
      </w:pPr>
      <w:r>
        <w:rPr>
          <w:rFonts w:hint="eastAsia" w:ascii="微软雅黑" w:hAnsi="微软雅黑" w:eastAsia="微软雅黑"/>
          <w:color w:val="414141"/>
          <w:sz w:val="20"/>
          <w:szCs w:val="20"/>
        </w:rPr>
        <w:t>参与企业技术标准制定，规范15项核心步态指标；单步距离测量误差小于10 cm，关节角度测量误差小于5°</w:t>
      </w:r>
      <w:r>
        <w:rPr>
          <w:rFonts w:hint="eastAsia" w:ascii="微软雅黑" w:hAnsi="微软雅黑" w:eastAsia="微软雅黑"/>
          <w:color w:val="414141"/>
          <w:sz w:val="20"/>
          <w:szCs w:val="20"/>
          <w:lang w:val="en-US" w:eastAsia="zh-CN"/>
        </w:rPr>
        <w:t>。</w:t>
      </w:r>
    </w:p>
    <w:p w14:paraId="0D3EA303">
      <w:pPr>
        <w:numPr>
          <w:ilvl w:val="0"/>
          <w:numId w:val="0"/>
        </w:numPr>
        <w:spacing w:before="0" w:after="0" w:line="362" w:lineRule="exact"/>
        <w:ind w:leftChars="0"/>
        <w:textAlignment w:val="center"/>
        <w:rPr>
          <w:rFonts w:hint="eastAsia" w:ascii="微软雅黑" w:hAnsi="微软雅黑" w:eastAsia="微软雅黑"/>
          <w:color w:val="414141"/>
          <w:sz w:val="20"/>
          <w:szCs w:val="20"/>
        </w:rPr>
      </w:pPr>
    </w:p>
    <w:p w14:paraId="25A4263A">
      <w:pPr>
        <w:spacing w:before="80" w:after="80" w:line="304" w:lineRule="exact"/>
        <w:ind w:left="14"/>
        <w:textAlignment w:val="center"/>
        <w:rPr>
          <w:rFonts w:hint="default" w:ascii="微软雅黑" w:hAnsi="微软雅黑" w:eastAsia="微软雅黑" w:cs="微软雅黑"/>
          <w:b w:val="0"/>
          <w:color w:val="FFFFFF"/>
          <w:sz w:val="24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FFFFFF"/>
          <w:sz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-208915</wp:posOffset>
            </wp:positionH>
            <wp:positionV relativeFrom="paragraph">
              <wp:posOffset>29845</wp:posOffset>
            </wp:positionV>
            <wp:extent cx="6821805" cy="295275"/>
            <wp:effectExtent l="0" t="0" r="5715" b="9525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FFFFFF"/>
          <w:sz w:val="24"/>
          <w:lang w:val="en-US" w:eastAsia="zh-CN"/>
        </w:rPr>
        <w:t>项目经历</w:t>
      </w:r>
    </w:p>
    <w:p w14:paraId="7485D38A">
      <w:pPr>
        <w:tabs>
          <w:tab w:val="center" w:pos="4560"/>
          <w:tab w:val="right" w:pos="10160"/>
        </w:tabs>
        <w:spacing w:before="0" w:after="0" w:line="377" w:lineRule="exact"/>
        <w:jc w:val="left"/>
        <w:textAlignment w:val="center"/>
        <w:rPr>
          <w:rFonts w:ascii="微软雅黑" w:hAnsi="微软雅黑" w:eastAsia="微软雅黑" w:cs="微软雅黑"/>
          <w:b/>
          <w:sz w:val="20"/>
        </w:rPr>
      </w:pPr>
    </w:p>
    <w:p w14:paraId="133E5F97">
      <w:pPr>
        <w:tabs>
          <w:tab w:val="center" w:pos="4560"/>
          <w:tab w:val="right" w:pos="10160"/>
        </w:tabs>
        <w:spacing w:before="0" w:after="0"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/>
          <w:b/>
          <w:bCs/>
          <w:color w:val="414141"/>
          <w:sz w:val="20"/>
          <w:szCs w:val="20"/>
        </w:rPr>
        <w:t>20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26</w:t>
      </w:r>
      <w:r>
        <w:rPr>
          <w:rFonts w:ascii="微软雅黑" w:hAnsi="微软雅黑"/>
          <w:b/>
          <w:bCs/>
          <w:color w:val="414141"/>
          <w:sz w:val="20"/>
          <w:szCs w:val="20"/>
        </w:rPr>
        <w:t>.0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6</w:t>
      </w:r>
      <w:r>
        <w:rPr>
          <w:rFonts w:ascii="微软雅黑" w:hAnsi="微软雅黑"/>
          <w:b/>
          <w:bCs/>
          <w:color w:val="414141"/>
          <w:sz w:val="20"/>
          <w:szCs w:val="20"/>
        </w:rPr>
        <w:t>-20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26</w:t>
      </w:r>
      <w:r>
        <w:rPr>
          <w:rFonts w:ascii="微软雅黑" w:hAnsi="微软雅黑"/>
          <w:b/>
          <w:bCs/>
          <w:color w:val="414141"/>
          <w:sz w:val="20"/>
          <w:szCs w:val="20"/>
        </w:rPr>
        <w:t>.0</w:t>
      </w:r>
      <w:r>
        <w:rPr>
          <w:rFonts w:hint="eastAsia" w:ascii="微软雅黑" w:hAnsi="微软雅黑"/>
          <w:b/>
          <w:bCs/>
          <w:color w:val="414141"/>
          <w:sz w:val="20"/>
          <w:szCs w:val="20"/>
          <w:lang w:val="en-US" w:eastAsia="zh-CN"/>
        </w:rPr>
        <w:t>9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lang w:val="en-US" w:eastAsia="zh-CN"/>
        </w:rPr>
        <w:t>深度学习实验管理与AI助手系统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lang w:val="en-US" w:eastAsia="zh-CN"/>
        </w:rPr>
        <w:t>工程实践</w:t>
      </w:r>
    </w:p>
    <w:p w14:paraId="6A12E915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将原有深度学习实验代码模块化，完善配置管理、日志记录、异常处理、自动化测试及 README 文档，提升实验流程的可复现性与代码可维护性。</w:t>
      </w:r>
    </w:p>
    <w:p w14:paraId="7AA955DF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使用 PostgreSQL、SQLAlchemy 与 pgvector 管理数据集、实验、运行记录、训练指标和文档向量，通过 SQL JOIN、GROUP BY、条件筛选及聚合查询实现实验数据统计分析。</w:t>
      </w:r>
    </w:p>
    <w:p w14:paraId="1CDD25A8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基于 FastAPI 与 LangGraph 构建 AI 数据分析助手，实现 Router–Planner–Tool–Answer 编排、多工具调用、RAG 检索、图表生成及 SSE 流式响应；构建 65 条评测集，覆盖准确率、工具调用、检索召回与幻觉等指标，79 项非慢速自动化测试全部通过。</w:t>
      </w:r>
    </w:p>
    <w:p w14:paraId="4FE2F2FF">
      <w:pPr>
        <w:widowControl w:val="0"/>
        <w:numPr>
          <w:ilvl w:val="0"/>
          <w:numId w:val="0"/>
        </w:numPr>
        <w:adjustRightInd w:val="0"/>
        <w:snapToGrid w:val="0"/>
        <w:ind w:leftChars="0"/>
        <w:jc w:val="both"/>
      </w:pPr>
    </w:p>
    <w:p w14:paraId="0BFB6D5E">
      <w:pPr>
        <w:tabs>
          <w:tab w:val="center" w:pos="4560"/>
          <w:tab w:val="right" w:pos="10160"/>
        </w:tabs>
        <w:spacing w:before="0" w:after="0" w:line="377" w:lineRule="exact"/>
        <w:jc w:val="left"/>
        <w:textAlignment w:val="center"/>
        <w:rPr>
          <w:sz w:val="20"/>
          <w:szCs w:val="20"/>
        </w:rPr>
      </w:pPr>
      <w:r>
        <w:rPr>
          <w:rFonts w:ascii="微软雅黑" w:hAnsi="微软雅黑"/>
          <w:b/>
          <w:bCs w:val="0"/>
          <w:color w:val="414141"/>
          <w:sz w:val="20"/>
          <w:szCs w:val="20"/>
        </w:rPr>
        <w:t>2026.0</w:t>
      </w:r>
      <w:r>
        <w:rPr>
          <w:rFonts w:hint="eastAsia" w:ascii="微软雅黑" w:hAnsi="微软雅黑"/>
          <w:b/>
          <w:bCs w:val="0"/>
          <w:color w:val="414141"/>
          <w:sz w:val="20"/>
          <w:szCs w:val="20"/>
          <w:lang w:val="en-US" w:eastAsia="zh-CN"/>
        </w:rPr>
        <w:t>3</w:t>
      </w:r>
      <w:r>
        <w:rPr>
          <w:rFonts w:ascii="微软雅黑" w:hAnsi="微软雅黑"/>
          <w:b/>
          <w:bCs w:val="0"/>
          <w:color w:val="414141"/>
          <w:sz w:val="20"/>
          <w:szCs w:val="20"/>
        </w:rPr>
        <w:t>-2026.0</w:t>
      </w:r>
      <w:r>
        <w:rPr>
          <w:rFonts w:hint="eastAsia" w:ascii="微软雅黑" w:hAnsi="微软雅黑"/>
          <w:b/>
          <w:bCs w:val="0"/>
          <w:color w:val="414141"/>
          <w:sz w:val="20"/>
          <w:szCs w:val="20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szCs w:val="20"/>
          <w:lang w:val="en-US" w:eastAsia="zh-CN"/>
        </w:rPr>
        <w:t>康复训练记录微信小程序开发</w:t>
      </w:r>
      <w:r>
        <w:rPr>
          <w:rFonts w:ascii="微软雅黑" w:hAnsi="微软雅黑" w:eastAsia="微软雅黑" w:cs="微软雅黑"/>
          <w:b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b/>
          <w:sz w:val="20"/>
          <w:szCs w:val="20"/>
          <w:lang w:val="en-US" w:eastAsia="zh-CN"/>
        </w:rPr>
        <w:t>应用开发</w:t>
      </w:r>
    </w:p>
    <w:p w14:paraId="5A66E52D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基于原生微信小程序框架和微信云开发，实现首页概览、训练记录、历史查询、趋势分析、训练计划及个人中心模块；支持记录训练项目、状态、时长、疼痛评分、疲劳程度和备注。</w:t>
      </w:r>
    </w:p>
    <w:p w14:paraId="273B8C28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default" w:ascii="微软雅黑" w:hAnsi="微软雅黑" w:eastAsia="微软雅黑" w:cs="微软雅黑"/>
          <w:b/>
          <w:bCs/>
          <w:color w:val="414141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设计users、records数据集合，配置云开发环境并部署登录、记录增删改查和统计分析云函数；整理页面结构、组件复用、表单校验及数据展示流程。</w:t>
      </w:r>
    </w:p>
    <w:p w14:paraId="0F188DDE">
      <w:pPr>
        <w:spacing w:before="80" w:after="80" w:line="304" w:lineRule="exact"/>
        <w:textAlignment w:val="center"/>
        <w:rPr>
          <w:rFonts w:hint="default" w:ascii="微软雅黑" w:hAnsi="微软雅黑" w:eastAsia="微软雅黑" w:cs="微软雅黑"/>
          <w:b w:val="0"/>
          <w:color w:val="FFFFFF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FFFFFF"/>
          <w:sz w:val="24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-19685</wp:posOffset>
            </wp:positionV>
            <wp:extent cx="6821805" cy="295275"/>
            <wp:effectExtent l="0" t="0" r="5715" b="9525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FFFFFF"/>
          <w:sz w:val="24"/>
          <w:lang w:val="en-US" w:eastAsia="zh-CN"/>
        </w:rPr>
        <w:t>专业技能</w:t>
      </w:r>
    </w:p>
    <w:p w14:paraId="3AED831E">
      <w:pPr>
        <w:spacing w:before="0" w:after="0" w:line="362" w:lineRule="exact"/>
        <w:ind w:left="80"/>
        <w:textAlignment w:val="center"/>
        <w:rPr>
          <w:rFonts w:hint="default" w:ascii="微软雅黑" w:hAnsi="微软雅黑" w:eastAsia="微软雅黑" w:cs="微软雅黑"/>
          <w:b/>
          <w:bCs/>
          <w:color w:val="414141"/>
          <w:sz w:val="20"/>
          <w:szCs w:val="20"/>
          <w:lang w:val="en-US" w:eastAsia="zh-CN"/>
        </w:rPr>
      </w:pPr>
    </w:p>
    <w:p w14:paraId="156CB418">
      <w:pPr>
        <w:spacing w:before="0" w:after="0" w:line="362" w:lineRule="exact"/>
        <w:ind w:left="80"/>
        <w:textAlignment w:val="center"/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414141"/>
          <w:sz w:val="20"/>
          <w:szCs w:val="20"/>
          <w:lang w:val="en-US" w:eastAsia="zh-CN"/>
        </w:rPr>
        <w:t>算法与数据处理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>熟悉 Python、PyTorch，掌握数据预处理、深度学习模型构建、训练评估及可视化分析；具备 IMU 信号处理、特征提取、步态事件检测及步态参数计算经验。</w:t>
      </w:r>
    </w:p>
    <w:p w14:paraId="4CACA731">
      <w:pPr>
        <w:spacing w:before="0" w:after="0" w:line="362" w:lineRule="exact"/>
        <w:ind w:left="80"/>
        <w:textAlignment w:val="center"/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414141"/>
          <w:sz w:val="20"/>
          <w:szCs w:val="20"/>
          <w:lang w:val="en-US" w:eastAsia="zh-CN"/>
        </w:rPr>
        <w:t>Python实践：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>熟悉Python项目模块化开发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>具备配置管理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>日志记录、异常处理、自动化测试及代码维护经验。</w:t>
      </w:r>
    </w:p>
    <w:p w14:paraId="4DE9558E">
      <w:pPr>
        <w:spacing w:before="0" w:after="0" w:line="362" w:lineRule="exact"/>
        <w:ind w:left="80"/>
        <w:textAlignment w:val="center"/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414141"/>
          <w:sz w:val="20"/>
          <w:szCs w:val="20"/>
          <w:lang w:val="en-US" w:eastAsia="zh-CN"/>
        </w:rPr>
        <w:t>数据库与服务化：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>熟悉 PostgreSQL、SQLAlchemy、SQL 数据查询与统计分析，具备 FastAPI 接口开发、数据持久化及 Docker Compose 本地部署经验。</w:t>
      </w:r>
    </w:p>
    <w:p w14:paraId="37F33E30">
      <w:pPr>
        <w:spacing w:before="0" w:after="0" w:line="362" w:lineRule="exact"/>
        <w:ind w:left="80"/>
        <w:textAlignment w:val="center"/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414141"/>
          <w:sz w:val="20"/>
          <w:szCs w:val="20"/>
          <w:lang w:val="en-US" w:eastAsia="zh-CN"/>
        </w:rPr>
        <w:t>应用开发：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>熟悉微信小程序原生开发及微信云开发，具备页面开发、云函数编写、数据增删改查及交互功能实现经验。</w:t>
      </w:r>
    </w:p>
    <w:p w14:paraId="53D5ACE4">
      <w:pPr>
        <w:spacing w:before="0" w:after="0" w:line="362" w:lineRule="exact"/>
        <w:ind w:left="80"/>
        <w:textAlignment w:val="center"/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414141"/>
          <w:sz w:val="20"/>
          <w:szCs w:val="20"/>
          <w:lang w:val="en-US" w:eastAsia="zh-CN"/>
        </w:rPr>
        <w:t>开发工具与语言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>： 熟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练使用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 xml:space="preserve"> Git 和 Office；英语 CET-4，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val="en-US" w:eastAsia="zh-CN"/>
        </w:rPr>
        <w:t>具备英文技术文献阅读能力</w:t>
      </w:r>
      <w:r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  <w:t>。</w:t>
      </w:r>
    </w:p>
    <w:p w14:paraId="20555142">
      <w:pPr>
        <w:spacing w:before="0" w:after="0" w:line="362" w:lineRule="exact"/>
        <w:ind w:left="80"/>
        <w:textAlignment w:val="center"/>
        <w:rPr>
          <w:rFonts w:hint="default" w:ascii="微软雅黑" w:hAnsi="微软雅黑" w:eastAsia="微软雅黑" w:cs="微软雅黑"/>
          <w:color w:val="414141"/>
          <w:sz w:val="20"/>
          <w:szCs w:val="20"/>
          <w:lang w:val="en-US" w:eastAsia="zh-CN"/>
        </w:rPr>
      </w:pPr>
    </w:p>
    <w:p w14:paraId="518D215F">
      <w:pPr>
        <w:spacing w:before="80" w:after="80" w:line="304" w:lineRule="exact"/>
        <w:ind w:left="14"/>
        <w:textAlignment w:val="center"/>
        <w:rPr>
          <w:rFonts w:hint="default" w:eastAsia="微软雅黑"/>
          <w:sz w:val="21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FFFFFF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-216535</wp:posOffset>
            </wp:positionH>
            <wp:positionV relativeFrom="paragraph">
              <wp:posOffset>29210</wp:posOffset>
            </wp:positionV>
            <wp:extent cx="6821805" cy="295275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58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FFFFFF"/>
          <w:sz w:val="24"/>
          <w:lang w:val="en-US" w:eastAsia="zh-CN"/>
        </w:rPr>
        <w:t>论文成果</w:t>
      </w:r>
    </w:p>
    <w:p w14:paraId="17C19456">
      <w:pPr>
        <w:widowControl w:val="0"/>
        <w:numPr>
          <w:ilvl w:val="0"/>
          <w:numId w:val="0"/>
        </w:numPr>
        <w:adjustRightInd w:val="0"/>
        <w:snapToGrid w:val="0"/>
        <w:ind w:leftChars="0"/>
        <w:jc w:val="both"/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</w:p>
    <w:p w14:paraId="5E351CD6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第二作者：</w:t>
      </w:r>
      <w:r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 xml:space="preserve">Wearable Sensor-Based Knee Joint Angle Estimation: Modalities, Modeling, and Applications. </w:t>
      </w:r>
      <w:r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[</w:t>
      </w:r>
      <w:r>
        <w:rPr>
          <w:rFonts w:hint="default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IEEE Journal of Biomedical and Health Informatics</w:t>
      </w:r>
      <w:r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]，SCI一区已发表，2026。</w:t>
      </w:r>
    </w:p>
    <w:p w14:paraId="71C60F33">
      <w:pPr>
        <w:widowControl w:val="0"/>
        <w:numPr>
          <w:ilvl w:val="0"/>
          <w:numId w:val="0"/>
        </w:numPr>
        <w:adjustRightInd w:val="0"/>
        <w:snapToGrid w:val="0"/>
        <w:ind w:leftChars="0" w:firstLine="400" w:firstLineChars="200"/>
        <w:jc w:val="both"/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DOI：https://doi.org/10.1109/JBHI.2026.3703483</w:t>
      </w:r>
    </w:p>
    <w:p w14:paraId="26771336">
      <w:pPr>
        <w:widowControl w:val="0"/>
        <w:numPr>
          <w:ilvl w:val="0"/>
          <w:numId w:val="0"/>
        </w:numPr>
        <w:adjustRightInd w:val="0"/>
        <w:snapToGrid w:val="0"/>
        <w:ind w:leftChars="0"/>
        <w:jc w:val="both"/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</w:p>
    <w:p w14:paraId="6EAB2C69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</w:pPr>
      <w:r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第三作者：</w:t>
      </w:r>
      <w:r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A Wearable Electronic Smart Knee Brace With Flexible Strain Sensors for Accurate Knee Joint Angle Estimation. [IEEE Transactions on Industrial Electronics]，SCI一区已发表，2026。</w:t>
      </w:r>
    </w:p>
    <w:p w14:paraId="1A47CAE7">
      <w:pPr>
        <w:widowControl w:val="0"/>
        <w:numPr>
          <w:ilvl w:val="0"/>
          <w:numId w:val="0"/>
        </w:numPr>
        <w:adjustRightInd w:val="0"/>
        <w:snapToGrid w:val="0"/>
        <w:ind w:leftChars="0" w:firstLine="400" w:firstLineChars="200"/>
        <w:jc w:val="both"/>
      </w:pPr>
      <w:r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  <w:t>DOI：https://doi.org/10.1109/TIE.2026.3672878</w:t>
      </w:r>
    </w:p>
    <w:p w14:paraId="40DB06B1">
      <w:pPr>
        <w:widowControl w:val="0"/>
        <w:numPr>
          <w:ilvl w:val="0"/>
          <w:numId w:val="0"/>
        </w:numPr>
        <w:adjustRightInd w:val="0"/>
        <w:snapToGrid w:val="0"/>
        <w:ind w:leftChars="0"/>
        <w:jc w:val="both"/>
      </w:pPr>
    </w:p>
    <w:p w14:paraId="61FB9AB0">
      <w:pPr>
        <w:spacing w:before="80" w:after="80" w:line="304" w:lineRule="exact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FFFFFF"/>
          <w:sz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-207645</wp:posOffset>
            </wp:positionH>
            <wp:positionV relativeFrom="paragraph">
              <wp:posOffset>28575</wp:posOffset>
            </wp:positionV>
            <wp:extent cx="6821805" cy="295275"/>
            <wp:effectExtent l="0" t="0" r="5715" b="9525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FFFFFF"/>
          <w:sz w:val="24"/>
          <w:lang w:val="en-US" w:eastAsia="zh-CN"/>
        </w:rPr>
        <w:t>竞赛与奖励</w:t>
      </w:r>
    </w:p>
    <w:p w14:paraId="08147DD2">
      <w:pPr>
        <w:widowControl w:val="0"/>
        <w:numPr>
          <w:ilvl w:val="0"/>
          <w:numId w:val="0"/>
        </w:numPr>
        <w:adjustRightInd w:val="0"/>
        <w:snapToGrid w:val="0"/>
        <w:ind w:leftChars="0"/>
        <w:jc w:val="both"/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</w:p>
    <w:p w14:paraId="78FA8DD0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 xml:space="preserve">2026 </w:t>
      </w:r>
      <w:r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国家奖学金</w:t>
      </w:r>
    </w:p>
    <w:p w14:paraId="0BD9ED5D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2026 研究生</w:t>
      </w:r>
      <w:r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电子设计大赛全国三等奖</w:t>
      </w:r>
    </w:p>
    <w:p w14:paraId="752A2290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2026河南省数智中原省级二等奖</w:t>
      </w:r>
    </w:p>
    <w:p w14:paraId="7086129C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2025研究生电子设计大赛省级三等奖</w:t>
      </w:r>
    </w:p>
    <w:p w14:paraId="0CBFF92F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2025河南省数智中原省级一等奖</w:t>
      </w:r>
    </w:p>
    <w:p w14:paraId="6EBFE7B1">
      <w:pPr>
        <w:widowControl w:val="0"/>
        <w:numPr>
          <w:ilvl w:val="0"/>
          <w:numId w:val="1"/>
        </w:numPr>
        <w:adjustRightInd w:val="0"/>
        <w:snapToGrid w:val="0"/>
        <w:ind w:left="420" w:leftChars="0" w:hanging="420" w:firstLineChars="0"/>
        <w:jc w:val="both"/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414141"/>
          <w:kern w:val="2"/>
          <w:sz w:val="20"/>
          <w:szCs w:val="20"/>
          <w:lang w:val="en-US" w:eastAsia="zh-CN" w:bidi="ar-SA"/>
        </w:rPr>
        <w:t>2025河南省二等奖学金</w:t>
      </w:r>
    </w:p>
    <w:p w14:paraId="41637025">
      <w:pPr>
        <w:widowControl w:val="0"/>
        <w:numPr>
          <w:ilvl w:val="0"/>
          <w:numId w:val="0"/>
        </w:numPr>
        <w:adjustRightInd w:val="0"/>
        <w:snapToGrid w:val="0"/>
        <w:ind w:leftChars="0"/>
        <w:jc w:val="both"/>
        <w:rPr>
          <w:rFonts w:hint="eastAsia" w:ascii="微软雅黑" w:hAnsi="微软雅黑" w:eastAsia="微软雅黑" w:cstheme="minorBidi"/>
          <w:b w:val="0"/>
          <w:bCs w:val="0"/>
          <w:color w:val="414141"/>
          <w:kern w:val="2"/>
          <w:sz w:val="20"/>
          <w:szCs w:val="20"/>
          <w:lang w:val="en-US" w:eastAsia="zh-CN" w:bidi="ar-SA"/>
        </w:rPr>
      </w:pPr>
    </w:p>
    <w:p w14:paraId="6D4BEC55">
      <w:pPr>
        <w:spacing w:before="80" w:after="80" w:line="304" w:lineRule="exact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-217170</wp:posOffset>
            </wp:positionH>
            <wp:positionV relativeFrom="paragraph">
              <wp:posOffset>23495</wp:posOffset>
            </wp:positionV>
            <wp:extent cx="6821805" cy="295275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586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 w:val="0"/>
          <w:color w:val="FFFFFF"/>
          <w:sz w:val="24"/>
        </w:rPr>
        <w:t>自我评价</w:t>
      </w:r>
    </w:p>
    <w:p w14:paraId="70C127A4">
      <w:pPr>
        <w:spacing w:before="0" w:after="0" w:line="14" w:lineRule="exact"/>
        <w:rPr>
          <w:sz w:val="21"/>
        </w:rPr>
      </w:pPr>
    </w:p>
    <w:p w14:paraId="58BEDA6D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5DC99E65">
      <w:pPr>
        <w:numPr>
          <w:ilvl w:val="0"/>
          <w:numId w:val="1"/>
        </w:numPr>
        <w:spacing w:before="0" w:after="0" w:line="362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414141"/>
          <w:sz w:val="20"/>
          <w:szCs w:val="20"/>
        </w:rPr>
      </w:pPr>
      <w:r>
        <w:rPr>
          <w:rFonts w:ascii="微软雅黑" w:hAnsi="微软雅黑" w:eastAsia="微软雅黑" w:cs="微软雅黑"/>
          <w:color w:val="414141"/>
          <w:sz w:val="20"/>
          <w:szCs w:val="20"/>
        </w:rPr>
        <w:t>本人具有较强的学习能力和实践动手能力，能够主动学习新技术并应用到实际项目中。研究生阶段主要围绕可穿戴传感器、步态识别、康复训练记录与前端应用开发等方向开展学习和实践，熟悉Python数据处理、深度学习模型训练、实验结果分析以及基础前端开发流程。具备一定的科研思维和工程实现能力，能够完成从数据预处理、模型构建、结果可视化到项目部署的完整流程。</w:t>
      </w:r>
    </w:p>
    <w:p w14:paraId="3E8A5B36">
      <w:pPr>
        <w:numPr>
          <w:ilvl w:val="0"/>
          <w:numId w:val="0"/>
        </w:numPr>
        <w:spacing w:before="0" w:after="0" w:line="362" w:lineRule="exact"/>
        <w:ind w:leftChars="0"/>
        <w:textAlignment w:val="center"/>
        <w:rPr>
          <w:rFonts w:ascii="微软雅黑" w:hAnsi="微软雅黑" w:eastAsia="微软雅黑" w:cs="微软雅黑"/>
          <w:color w:val="414141"/>
          <w:sz w:val="20"/>
          <w:szCs w:val="20"/>
        </w:rPr>
      </w:pPr>
    </w:p>
    <w:p w14:paraId="768243C4">
      <w:pPr>
        <w:numPr>
          <w:ilvl w:val="0"/>
          <w:numId w:val="1"/>
        </w:numPr>
        <w:spacing w:before="0" w:after="0" w:line="362" w:lineRule="exact"/>
        <w:ind w:left="420" w:leftChars="0" w:hanging="420" w:firstLineChars="0"/>
        <w:textAlignment w:val="center"/>
        <w:rPr>
          <w:sz w:val="20"/>
          <w:szCs w:val="20"/>
        </w:rPr>
      </w:pPr>
      <w:r>
        <w:rPr>
          <w:rFonts w:ascii="微软雅黑" w:hAnsi="微软雅黑" w:eastAsia="微软雅黑" w:cs="微软雅黑"/>
          <w:color w:val="414141"/>
          <w:sz w:val="20"/>
          <w:szCs w:val="20"/>
        </w:rPr>
        <w:t>在项目实践中，能够根据实际需求进行功能设计和模块划分，参与步态分析算法开发、康复训练记录微信小程序开发等项目，具备良好的问题分析能力和持续调试优化能力。工作中认真负责，注重细节，能够较好地完成任务推进和文档整理。未来希望继续在智能可穿戴、康复工程、算法开发及嵌入式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eastAsia="zh-CN"/>
        </w:rPr>
        <w:t>、</w:t>
      </w:r>
      <w:r>
        <w:rPr>
          <w:rFonts w:ascii="微软雅黑" w:hAnsi="微软雅黑" w:eastAsia="微软雅黑" w:cs="微软雅黑"/>
          <w:color w:val="414141"/>
          <w:sz w:val="20"/>
          <w:szCs w:val="20"/>
        </w:rPr>
        <w:t>应用系统结</w:t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eastAsia="zh-CN"/>
        </w:rPr>
        <w:t>合等</w:t>
      </w:r>
      <w:r>
        <w:rPr>
          <w:rFonts w:ascii="微软雅黑" w:hAnsi="微软雅黑" w:eastAsia="微软雅黑" w:cs="微软雅黑"/>
          <w:color w:val="414141"/>
          <w:sz w:val="20"/>
          <w:szCs w:val="20"/>
        </w:rPr>
        <w:t>方向深入发展，将所学技术应用到实际产品和工程场景中</w:t>
      </w:r>
      <w:r>
        <w:rPr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9983470</wp:posOffset>
            </wp:positionV>
            <wp:extent cx="7559040" cy="709930"/>
            <wp:effectExtent l="0" t="0" r="0" b="0"/>
            <wp:wrapNone/>
            <wp:docPr id="11" name="Drawing 0" descr="foot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footer_bg_icon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709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414141"/>
          <w:sz w:val="20"/>
          <w:szCs w:val="20"/>
          <w:lang w:eastAsia="zh-CN"/>
        </w:rPr>
        <w:t>。</w:t>
      </w:r>
    </w:p>
    <w:sectPr>
      <w:headerReference r:id="rId4" w:type="first"/>
      <w:footerReference r:id="rId5" w:type="first"/>
      <w:headerReference r:id="rId3" w:type="default"/>
      <w:pgSz w:w="11906" w:h="16838"/>
      <w:pgMar w:top="493" w:right="812" w:bottom="493" w:left="914" w:header="0" w:footer="0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AACF1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4257D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3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548E1"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2" name="图片 12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44BFC5"/>
    <w:multiLevelType w:val="singleLevel"/>
    <w:tmpl w:val="F944BF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18D72C4"/>
    <w:rsid w:val="023601F8"/>
    <w:rsid w:val="036E17B4"/>
    <w:rsid w:val="039B7B61"/>
    <w:rsid w:val="04915B2F"/>
    <w:rsid w:val="05CD5D86"/>
    <w:rsid w:val="08384BCA"/>
    <w:rsid w:val="09E759A5"/>
    <w:rsid w:val="0BF758C0"/>
    <w:rsid w:val="0C832815"/>
    <w:rsid w:val="14B93137"/>
    <w:rsid w:val="14E73B03"/>
    <w:rsid w:val="15610A50"/>
    <w:rsid w:val="192A24F5"/>
    <w:rsid w:val="19A277FE"/>
    <w:rsid w:val="1B464946"/>
    <w:rsid w:val="1C3F1959"/>
    <w:rsid w:val="1E1E31CB"/>
    <w:rsid w:val="1EB15DEE"/>
    <w:rsid w:val="207D067D"/>
    <w:rsid w:val="210B67F9"/>
    <w:rsid w:val="23D24DB4"/>
    <w:rsid w:val="25D93D74"/>
    <w:rsid w:val="2751016E"/>
    <w:rsid w:val="28135696"/>
    <w:rsid w:val="2D5F212D"/>
    <w:rsid w:val="2E8B0CCD"/>
    <w:rsid w:val="2F2B5F68"/>
    <w:rsid w:val="3070281F"/>
    <w:rsid w:val="31E70D56"/>
    <w:rsid w:val="33752F59"/>
    <w:rsid w:val="38B05511"/>
    <w:rsid w:val="3A1471D4"/>
    <w:rsid w:val="3AF37A62"/>
    <w:rsid w:val="3C8C056C"/>
    <w:rsid w:val="40847E8C"/>
    <w:rsid w:val="436405CD"/>
    <w:rsid w:val="44E437F0"/>
    <w:rsid w:val="459E1D8A"/>
    <w:rsid w:val="46923006"/>
    <w:rsid w:val="49274883"/>
    <w:rsid w:val="49DD0B87"/>
    <w:rsid w:val="49F16BD5"/>
    <w:rsid w:val="4CA77A95"/>
    <w:rsid w:val="4ED846C4"/>
    <w:rsid w:val="5153670D"/>
    <w:rsid w:val="52FB3500"/>
    <w:rsid w:val="53E178E8"/>
    <w:rsid w:val="545C4546"/>
    <w:rsid w:val="568972FD"/>
    <w:rsid w:val="578B636C"/>
    <w:rsid w:val="59457283"/>
    <w:rsid w:val="5B17384C"/>
    <w:rsid w:val="5FE3615E"/>
    <w:rsid w:val="602779D0"/>
    <w:rsid w:val="6131633F"/>
    <w:rsid w:val="617701F5"/>
    <w:rsid w:val="64B64FC4"/>
    <w:rsid w:val="6502090C"/>
    <w:rsid w:val="68272763"/>
    <w:rsid w:val="68F33F75"/>
    <w:rsid w:val="6A8219B9"/>
    <w:rsid w:val="6C7041BF"/>
    <w:rsid w:val="6EEB43BB"/>
    <w:rsid w:val="70D87133"/>
    <w:rsid w:val="728C471B"/>
    <w:rsid w:val="738919FB"/>
    <w:rsid w:val="7611394B"/>
    <w:rsid w:val="77465C0C"/>
    <w:rsid w:val="79253F75"/>
    <w:rsid w:val="7C9955A0"/>
    <w:rsid w:val="7D7948E1"/>
    <w:rsid w:val="7E286D61"/>
    <w:rsid w:val="7FE4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2">
    <w:name w:val="List Paragraph"/>
    <w:basedOn w:val="1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1524</Words>
  <Characters>2139</Characters>
  <Lines>0</Lines>
  <Paragraphs>0</Paragraphs>
  <TotalTime>242</TotalTime>
  <ScaleCrop>false</ScaleCrop>
  <LinksUpToDate>false</LinksUpToDate>
  <CharactersWithSpaces>2233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何正卿</cp:lastModifiedBy>
  <dcterms:modified xsi:type="dcterms:W3CDTF">2026-10-09T04:35:31Z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29680995AA9247BAA904D51BE069AB96_13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eyJoZGlkIjoiMTdmOTg0NjZkYmZlZWJmZGM4NTU5MjMxNjE4YTUxZTUiLCJ1c2VySWQiOiI2NzI5MzQ2MTIifQ==</vt:lpwstr>
  </property>
</Properties>
</file>