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left"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lang w:val="en-US"/>
        </w:rPr>
        <w:t>Tristan Cox</w:t>
      </w:r>
    </w:p>
    <w:p>
      <w:pPr>
        <w:pStyle w:val="Header"/>
        <w:jc w:val="left"/>
        <w:rPr/>
      </w:pPr>
      <w:hyperlink r:id="rId2">
        <w:r>
          <w:rPr>
            <w:rStyle w:val="Hyperlink"/>
            <w:rFonts w:cs="Calibri" w:ascii="Cantarell" w:hAnsi="Cantarell"/>
            <w:sz w:val="22"/>
            <w:szCs w:val="22"/>
          </w:rPr>
          <w:t>https://github.com/nice-sprite</w:t>
        </w:r>
      </w:hyperlink>
      <w:r>
        <w:rPr>
          <w:rFonts w:cs="Calibri" w:ascii="Cantarell" w:hAnsi="Cantarell"/>
          <w:sz w:val="22"/>
          <w:szCs w:val="22"/>
        </w:rPr>
        <w:t xml:space="preserve"> </w:t>
      </w:r>
    </w:p>
    <w:p>
      <w:pPr>
        <w:pStyle w:val="Header"/>
        <w:jc w:val="left"/>
        <w:rPr/>
      </w:pPr>
      <w:hyperlink r:id="rId3">
        <w:r>
          <w:rPr>
            <w:rStyle w:val="Hyperlink"/>
            <w:rFonts w:cs="Calibri" w:ascii="Cantarell" w:hAnsi="Cantarell"/>
            <w:sz w:val="22"/>
            <w:szCs w:val="22"/>
            <w:lang w:val="en-US"/>
          </w:rPr>
          <w:t>https://nice-sprite.github.io</w:t>
        </w:r>
      </w:hyperlink>
    </w:p>
    <w:p>
      <w:pPr>
        <w:pStyle w:val="Normal"/>
        <w:spacing w:lineRule="auto" w:line="240" w:before="0" w:after="0"/>
        <w:contextualSpacing/>
        <w:rPr>
          <w:rFonts w:ascii="Cantarell" w:hAnsi="Cantarell" w:cs="Calibri"/>
          <w:b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u w:val="single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</w:rPr>
        <w:t xml:space="preserve">The University of Texas at </w:t>
      </w:r>
      <w:r>
        <w:rPr>
          <w:rFonts w:cs="Calibri" w:ascii="Cantarell" w:hAnsi="Cantarell"/>
          <w:b/>
          <w:sz w:val="22"/>
          <w:szCs w:val="22"/>
          <w:lang w:val="en-US"/>
        </w:rPr>
        <w:t>Dallas</w:t>
      </w:r>
      <w:r>
        <w:rPr>
          <w:rFonts w:cs="Calibri" w:ascii="Cantarell" w:hAnsi="Cantarell"/>
          <w:sz w:val="22"/>
          <w:szCs w:val="22"/>
        </w:rPr>
        <w:t xml:space="preserve">, </w:t>
      </w:r>
      <w:r>
        <w:rPr>
          <w:rFonts w:cs="Calibri" w:ascii="Cantarell" w:hAnsi="Cantarell"/>
          <w:sz w:val="22"/>
          <w:szCs w:val="22"/>
          <w:lang w:val="en-US"/>
        </w:rPr>
        <w:t>Dallas</w:t>
      </w:r>
      <w:r>
        <w:rPr>
          <w:rFonts w:cs="Calibri" w:ascii="Cantarell" w:hAnsi="Cantarell"/>
          <w:sz w:val="22"/>
          <w:szCs w:val="22"/>
        </w:rPr>
        <w:t>, TX</w:t>
      </w:r>
      <w:r>
        <w:rPr>
          <w:rFonts w:cs="Calibri" w:ascii="Cantarell" w:hAnsi="Cantarell"/>
          <w:i/>
          <w:sz w:val="22"/>
          <w:szCs w:val="22"/>
        </w:rPr>
        <w:t xml:space="preserve">      </w:t>
        <w:tab/>
        <w:tab/>
        <w:tab/>
      </w:r>
      <w:r>
        <w:rPr>
          <w:rFonts w:cs="Calibri" w:ascii="Cantarell" w:hAnsi="Cantarell"/>
          <w:i/>
          <w:color w:val="FF0000"/>
          <w:sz w:val="22"/>
          <w:szCs w:val="22"/>
        </w:rPr>
        <w:t xml:space="preserve">                        </w:t>
      </w:r>
      <w:r>
        <w:rPr>
          <w:rFonts w:cs="Calibri" w:ascii="Cantarell" w:hAnsi="Cantarell"/>
          <w:iCs/>
          <w:sz w:val="22"/>
          <w:szCs w:val="22"/>
        </w:rPr>
        <w:t xml:space="preserve"> </w:t>
      </w:r>
      <w:r>
        <w:rPr>
          <w:rFonts w:cs="Calibri" w:ascii="Cantarell" w:hAnsi="Cantarell"/>
          <w:iCs/>
          <w:sz w:val="22"/>
          <w:szCs w:val="22"/>
          <w:lang w:val="en-US"/>
        </w:rPr>
        <w:tab/>
        <w:tab/>
        <w:tab/>
      </w:r>
      <w:r>
        <w:rPr>
          <w:rFonts w:cs="Calibri" w:ascii="Cantarell" w:hAnsi="Cantarell"/>
          <w:iCs/>
          <w:sz w:val="22"/>
          <w:szCs w:val="22"/>
          <w:lang w:val="en-US"/>
        </w:rPr>
        <w:t>August</w:t>
      </w:r>
      <w:r>
        <w:rPr>
          <w:rFonts w:cs="Calibri" w:ascii="Cantarell" w:hAnsi="Cantarell"/>
          <w:iCs/>
          <w:sz w:val="22"/>
          <w:szCs w:val="22"/>
          <w:lang w:val="en-US"/>
        </w:rPr>
        <w:t xml:space="preserve"> 2024</w:t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i/>
          <w:sz w:val="22"/>
          <w:szCs w:val="22"/>
        </w:rPr>
        <w:t xml:space="preserve">Bachelor of </w:t>
      </w:r>
      <w:r>
        <w:rPr>
          <w:rFonts w:cs="Calibri" w:ascii="Cantarell" w:hAnsi="Cantarell"/>
          <w:i/>
          <w:sz w:val="22"/>
          <w:szCs w:val="22"/>
          <w:lang w:val="en-US"/>
        </w:rPr>
        <w:t>Science, Computer Science</w:t>
      </w:r>
    </w:p>
    <w:p>
      <w:pPr>
        <w:pStyle w:val="Normal"/>
        <w:spacing w:lineRule="auto" w:line="240" w:before="0" w:after="0"/>
        <w:contextualSpacing/>
        <w:rPr>
          <w:rFonts w:ascii="Cantarell" w:hAnsi="Cantarell" w:cs="Calibri"/>
          <w:sz w:val="22"/>
          <w:szCs w:val="22"/>
        </w:rPr>
      </w:pPr>
      <w:r>
        <w:rPr>
          <w:rFonts w:cs="Calibri" w:ascii="Cantarell" w:hAnsi="Cantarell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bCs/>
          <w:sz w:val="22"/>
          <w:szCs w:val="22"/>
        </w:rPr>
        <w:t>Relevant Coursework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sz w:val="22"/>
          <w:szCs w:val="22"/>
          <w:lang w:val="en-US"/>
        </w:rPr>
        <w:t xml:space="preserve">3D Computer Graphics, Compiler Design, Computer Architecture, </w:t>
      </w:r>
      <w:r>
        <w:rPr>
          <w:rFonts w:cs="Calibri" w:ascii="Cantarell" w:hAnsi="Cantarell"/>
          <w:sz w:val="22"/>
          <w:szCs w:val="22"/>
          <w:lang w:val="en-US"/>
        </w:rPr>
        <w:t>Linear Algebra, Discrete Math, Operating Systems, C/C++ Programming on Linux</w:t>
      </w:r>
    </w:p>
    <w:p>
      <w:pPr>
        <w:pStyle w:val="Normal"/>
        <w:spacing w:lineRule="auto" w:line="240" w:before="0" w:after="0"/>
        <w:contextualSpacing/>
        <w:rPr>
          <w:rFonts w:ascii="Cantarell" w:hAnsi="Cantarell" w:cs="Calibri"/>
          <w:sz w:val="22"/>
          <w:szCs w:val="22"/>
        </w:rPr>
      </w:pPr>
      <w:r>
        <w:rPr>
          <w:rFonts w:cs="Calibri" w:ascii="Cantarell" w:hAnsi="Cantarell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u w:val="single"/>
        </w:rPr>
        <w:t>SKILLS</w:t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lang w:val="en-US"/>
        </w:rPr>
        <w:t>Programming Languages</w:t>
      </w:r>
      <w:r>
        <w:rPr>
          <w:rFonts w:cs="Calibri" w:ascii="Cantarell" w:hAnsi="Cantarell"/>
          <w:sz w:val="22"/>
          <w:szCs w:val="22"/>
        </w:rPr>
        <w:t xml:space="preserve"> </w:t>
      </w:r>
    </w:p>
    <w:p>
      <w:pPr>
        <w:pStyle w:val="ListParagraph"/>
        <w:spacing w:lineRule="auto" w:line="240" w:before="0" w:after="0"/>
        <w:ind w:hanging="0" w:left="72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sz w:val="22"/>
          <w:szCs w:val="22"/>
          <w:lang w:val="en-US"/>
        </w:rPr>
        <w:t>C++, Rust, JavaScript, Lua, HLSL/GLSL</w:t>
      </w:r>
    </w:p>
    <w:p>
      <w:pPr>
        <w:pStyle w:val="Normal"/>
        <w:spacing w:lineRule="auto" w:line="240" w:before="0" w:after="0"/>
        <w:contextualSpacing/>
        <w:rPr>
          <w:rFonts w:ascii="Cantarell" w:hAnsi="Cantarell" w:cs="Calibri"/>
          <w:b/>
          <w:bCs/>
          <w:sz w:val="22"/>
          <w:szCs w:val="22"/>
          <w:lang w:val="en-US"/>
        </w:rPr>
      </w:pPr>
      <w:r>
        <w:rPr>
          <w:rFonts w:cs="Calibri" w:ascii="Cantarell" w:hAnsi="Cantarell"/>
          <w:b/>
          <w:bCs/>
          <w:sz w:val="22"/>
          <w:szCs w:val="22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bCs/>
          <w:sz w:val="22"/>
          <w:szCs w:val="22"/>
          <w:lang w:val="en-US"/>
        </w:rPr>
        <w:t>Graphics API</w:t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 w:val="false"/>
          <w:bCs w:val="false"/>
          <w:sz w:val="22"/>
          <w:szCs w:val="22"/>
          <w:lang w:val="en-US"/>
        </w:rPr>
        <w:tab/>
        <w:t xml:space="preserve">Vulkan, </w:t>
      </w:r>
      <w:r>
        <w:rPr>
          <w:rFonts w:cs="Calibri" w:ascii="Cantarell" w:hAnsi="Cantarell"/>
          <w:b w:val="false"/>
          <w:bCs w:val="false"/>
          <w:sz w:val="22"/>
          <w:szCs w:val="22"/>
          <w:lang w:val="en-US"/>
        </w:rPr>
        <w:t xml:space="preserve">DirectX11, </w:t>
      </w:r>
      <w:r>
        <w:rPr>
          <w:rFonts w:cs="Calibri" w:ascii="Cantarell" w:hAnsi="Cantarell"/>
          <w:b w:val="false"/>
          <w:bCs w:val="false"/>
          <w:sz w:val="22"/>
          <w:szCs w:val="22"/>
          <w:lang w:val="en-US"/>
        </w:rPr>
        <w:t>OpenGL</w:t>
      </w:r>
    </w:p>
    <w:p>
      <w:pPr>
        <w:pStyle w:val="Normal"/>
        <w:spacing w:lineRule="auto" w:line="240" w:before="0" w:after="0"/>
        <w:contextualSpacing/>
        <w:rPr>
          <w:rFonts w:ascii="Cantarell" w:hAnsi="Cantarell" w:cs="Calibri"/>
          <w:b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u w:val="single"/>
        </w:rPr>
        <w:t>PROJECTS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bCs w:val="false"/>
          <w:sz w:val="22"/>
          <w:szCs w:val="22"/>
          <w:lang w:val="en-US"/>
        </w:rPr>
        <w:t>HUD UI Editor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Leveraged knowledge of game subsystems to design and implement a GUI editor for UI tooling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Implemented efficient rendering with DirectX11 for stable performance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ascii="Cantarell" w:hAnsi="Cantarell"/>
          <w:bCs/>
          <w:sz w:val="22"/>
          <w:szCs w:val="22"/>
        </w:rPr>
        <w:t xml:space="preserve">Reduced </w:t>
      </w:r>
      <w:r>
        <w:rPr>
          <w:rFonts w:ascii="Cantarell" w:hAnsi="Cantarell"/>
          <w:bCs/>
          <w:sz w:val="22"/>
          <w:szCs w:val="22"/>
          <w:lang w:val="en-US"/>
        </w:rPr>
        <w:t>UI design iteration</w:t>
      </w:r>
      <w:r>
        <w:rPr>
          <w:rFonts w:ascii="Cantarell" w:hAnsi="Cantarell"/>
          <w:bCs/>
          <w:sz w:val="22"/>
          <w:szCs w:val="22"/>
        </w:rPr>
        <w:t xml:space="preserve"> time and workflow friction by ~80%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 w:cs="Calibri"/>
          <w:bCs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lang w:val="en-US"/>
        </w:rPr>
        <w:t>GUI Rendering Backend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Integrated BGFX renderer for the popular rust user interface library “egui”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Supplied platform independent user input and windowing with the winit library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Solved performance issues by profiling with Tracy and inspecting GPU pipeline with RenderDoc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360"/>
        <w:contextualSpacing/>
        <w:rPr>
          <w:rFonts w:ascii="Cantarell" w:hAnsi="Cantarell" w:cs="Calibri"/>
          <w:bCs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  <w:lang w:val="en-US"/>
        </w:rPr>
        <w:t>Graphics Overlay and Extraction Tool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 xml:space="preserve">Utilized static and dynamic binary analysis techniques to implement code injection and graphics 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Developed C++ DLL and code injector for a Call of Duty: Black Ops tool that extracts game asset data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  <w:lang w:val="en-US"/>
        </w:rPr>
        <w:t>Leveraged React and AWS knowledge to display the extracted data in a searchable table format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360"/>
        <w:contextualSpacing/>
        <w:rPr>
          <w:rFonts w:ascii="Cantarell" w:hAnsi="Cantarell" w:cs="Calibri"/>
          <w:bCs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/>
          <w:bCs w:val="false"/>
          <w:sz w:val="22"/>
          <w:szCs w:val="22"/>
          <w:lang w:val="en-US"/>
        </w:rPr>
        <w:t>Custom Heads-Up-Display System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 w:val="false"/>
          <w:bCs/>
          <w:i w:val="false"/>
          <w:iCs w:val="false"/>
          <w:sz w:val="22"/>
          <w:szCs w:val="22"/>
          <w:lang w:val="en-US"/>
        </w:rPr>
        <w:t xml:space="preserve">Decompiled and analyzed Lua scripts to become highly proficient with an undocumented API 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 w:val="false"/>
          <w:bCs/>
          <w:i w:val="false"/>
          <w:iCs w:val="false"/>
          <w:sz w:val="22"/>
          <w:szCs w:val="22"/>
          <w:lang w:val="en-US"/>
        </w:rPr>
        <w:t xml:space="preserve">Implemented a remastered version of the Call of Duty: World at War Zombies UI using the new API </w:t>
      </w:r>
    </w:p>
    <w:p>
      <w:pPr>
        <w:pStyle w:val="ListParagraph"/>
        <w:spacing w:lineRule="auto" w:line="240" w:before="0" w:after="0"/>
        <w:contextualSpacing/>
        <w:rPr>
          <w:rFonts w:ascii="Cantarell" w:hAnsi="Cantarell"/>
          <w:sz w:val="22"/>
          <w:szCs w:val="22"/>
        </w:rPr>
      </w:pPr>
      <w:r>
        <w:rPr>
          <w:rFonts w:cs="Calibri" w:ascii="Cantarell" w:hAnsi="Cantarell"/>
          <w:b w:val="false"/>
          <w:bCs/>
          <w:i w:val="false"/>
          <w:iCs w:val="false"/>
          <w:sz w:val="22"/>
          <w:szCs w:val="22"/>
          <w:lang w:val="en-US"/>
        </w:rPr>
        <w:t>Contributed to custom map content by guiding map makers on how to use new Lua API by example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360"/>
        <w:contextualSpacing/>
        <w:rPr>
          <w:rFonts w:ascii="Cantarell" w:hAnsi="Cantarell" w:cs="Calibri"/>
          <w:bCs/>
          <w:sz w:val="22"/>
          <w:szCs w:val="22"/>
        </w:rPr>
      </w:pPr>
      <w:r>
        <w:rPr>
          <w:rFonts w:cs="Calibri" w:ascii="Cantarell" w:hAnsi="Cantarell"/>
          <w:bCs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rFonts w:ascii="Cantarell" w:hAnsi="Cantarell" w:cs="Calibri"/>
          <w:b/>
          <w:sz w:val="22"/>
          <w:szCs w:val="22"/>
        </w:rPr>
      </w:pPr>
      <w:r>
        <w:rPr>
          <w:rFonts w:cs="Calibri" w:ascii="Cantarell" w:hAnsi="Cantarell"/>
          <w:b/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720" w:right="720" w:gutter="0" w:header="576" w:top="72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  <w14:textFill>
        <w14:solidFill>
          <w14:schemeClr w14:val="folHlink"/>
        </w14:solidFill>
      </w14:textFill>
    </w:rPr>
  </w:style>
  <w:style w:type="character" w:styleId="Hyperlink">
    <w:name w:val="Hyperlink"/>
    <w:uiPriority w:val="0"/>
    <w:unhideWhenUsed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0"/>
    <w:qFormat/>
    <w:rPr>
      <w:rFonts w:ascii="Calibri" w:hAnsi="Calibri" w:eastAsia="Calibri" w:cs="Times New Roman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0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e-sprite" TargetMode="External"/><Relationship Id="rId3" Type="http://schemas.openxmlformats.org/officeDocument/2006/relationships/hyperlink" Target="https://nice-sprite.github.io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LibreOffice/24.2.2.2$Linux_X86_64 LibreOffice_project/420$Build-2</Application>
  <AppVersion>15.0000</AppVersion>
  <Pages>1</Pages>
  <Words>231</Words>
  <Characters>1365</Characters>
  <CharactersWithSpaces>1608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2021-01-20T16:18:00Z</dcterms:created>
  <dc:creator>Sounny-Slitine, Amira</dc:creator>
  <dc:description/>
  <dc:language>en-US</dc:language>
  <cp:lastModifiedBy/>
  <cp:lastPrinted>2024-04-07T23:53:52Z</cp:lastPrinted>
  <dcterms:modified xsi:type="dcterms:W3CDTF">2024-04-07T23:53:17Z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C0BB1C90EAF64EE196437D7BBB56917C</vt:lpwstr>
  </property>
  <property fmtid="{D5CDD505-2E9C-101B-9397-08002B2CF9AE}" pid="3" name="KSOProductBuildVer">
    <vt:lpwstr>1033-11.2.0.11130</vt:lpwstr>
  </property>
</Properties>
</file>