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${lastname}, ${firstname}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${gender}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${_date}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${_address}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${birthdate}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${birthplace}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${religion}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${citizenship}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${guardian}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${relationship}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${contact}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${adhd}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${heart_condition}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${asthma}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${lung_prob}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${anemia}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${mental_prob}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${bleeding}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${migraine}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${cancer}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${seizure}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${chestpain}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${tubercolosis}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${diabetes}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${hernia}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${fainting}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${kidney_prob}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${fracture}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${vision}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${hearing_speech}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${other}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${specify}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${medication_treatment}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${medication_past}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${current_medication}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${allergy}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${if_yes}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${childhood_illness}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${_bcg}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${_dpt}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${_opv}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${_hepb}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${_measleVac}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${_fluVaccine}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_$</w:t>
      </w:r>
      <w:r>
        <w:rPr>
          <w:rFonts w:hint="default" w:cstheme="minorHAnsi"/>
          <w:b/>
          <w:bCs/>
          <w:sz w:val="20"/>
          <w:szCs w:val="20"/>
          <w:lang w:val="en-US"/>
        </w:rPr>
        <w:t>{_varicella}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  <w:bookmarkStart w:id="0" w:name="_GoBack"/>
      <w:bookmarkEnd w:id="0"/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${_mmr}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${_etc}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${tetanus}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${_vaccineName}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$</w:t>
      </w:r>
      <w:r>
        <w:rPr>
          <w:rFonts w:hint="default" w:cstheme="minorHAnsi"/>
          <w:b/>
          <w:bCs/>
          <w:sz w:val="20"/>
          <w:szCs w:val="20"/>
          <w:lang w:val="en-US"/>
        </w:rPr>
        <w:t>{date_last_given</w:t>
      </w:r>
      <w:r>
        <w:rPr>
          <w:rFonts w:hint="default" w:cstheme="minorHAnsi"/>
          <w:sz w:val="20"/>
          <w:szCs w:val="20"/>
          <w:lang w:val="en-US"/>
        </w:rPr>
        <w:t>}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${hospitalize_before}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${_year}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${reason}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${family_med_history}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${fem_height}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${fem_weight}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${first_menstrual}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06"/>
        <w:gridCol w:w="2360"/>
        <w:gridCol w:w="1548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${first_dose_date}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${secode_dose_date}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${vaccine_manufacturer}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${booster}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${plus_covid_date}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2025-06-12T15:45:28Z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