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9" w:rsidRDefault="004D3559">
      <w:pPr>
        <w:jc w:val="center"/>
        <w:rPr>
          <w:b/>
          <w:sz w:val="32"/>
        </w:rPr>
      </w:pPr>
      <w:bookmarkStart w:id="0" w:name="_Toc366916723"/>
      <w:bookmarkStart w:id="1" w:name="_Toc368367206"/>
      <w:bookmarkStart w:id="2" w:name="_Toc368369451"/>
      <w:bookmarkStart w:id="3" w:name="_Toc368369583"/>
      <w:bookmarkStart w:id="4" w:name="_Toc368376703"/>
      <w:bookmarkStart w:id="5" w:name="_Toc368377449"/>
      <w:bookmarkStart w:id="6" w:name="_Toc366916350"/>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Pr="006B2105" w:rsidRDefault="004105BB" w:rsidP="006B2105">
      <w:pPr>
        <w:jc w:val="center"/>
        <w:rPr>
          <w:sz w:val="32"/>
          <w:szCs w:val="32"/>
        </w:rPr>
      </w:pPr>
      <w:r w:rsidRPr="006B2105">
        <w:rPr>
          <w:sz w:val="32"/>
          <w:szCs w:val="32"/>
        </w:rPr>
        <w:t>Leon Brandt</w:t>
      </w:r>
    </w:p>
    <w:p w:rsidR="004105BB" w:rsidRPr="006B2105" w:rsidRDefault="00CB3584" w:rsidP="006B2105">
      <w:pPr>
        <w:jc w:val="center"/>
        <w:rPr>
          <w:sz w:val="32"/>
          <w:szCs w:val="32"/>
        </w:rPr>
      </w:pPr>
      <w:r w:rsidRPr="006B2105">
        <w:rPr>
          <w:sz w:val="32"/>
          <w:szCs w:val="32"/>
        </w:rPr>
        <w:t>André Gleißner</w:t>
      </w: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Dr. rer. nat. Holger Rohland</w:t>
      </w:r>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lang w:eastAsia="ja-JP"/>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7"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Hiermit erklären wir, Leon Brandt und André Gleißner,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sonstigen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Pr>
          <w:sz w:val="24"/>
        </w:rPr>
        <w:t>Dorf bei Dips</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4105BB"/>
    <w:p w:rsidR="004105BB" w:rsidRDefault="004105BB"/>
    <w:p w:rsidR="004105BB" w:rsidRDefault="004105BB"/>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Hiermit erkläre ich, André Gleißner</w:t>
      </w:r>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1C53A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7pt;margin-top:.45pt;width:76pt;height:30pt;rotation:400342fd;z-index:-251658752">
            <v:imagedata r:id="rId8" o:title="Unterschrift"/>
          </v:shape>
        </w:pict>
      </w:r>
    </w:p>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André Gleißner</w:t>
      </w:r>
      <w:r>
        <w:t>)</w:t>
      </w:r>
    </w:p>
    <w:p w:rsidR="004D3559" w:rsidRDefault="004D3559">
      <w:pPr>
        <w:jc w:val="center"/>
        <w:rPr>
          <w:sz w:val="32"/>
        </w:rPr>
        <w:sectPr w:rsidR="004D3559">
          <w:footerReference w:type="even" r:id="rId9"/>
          <w:headerReference w:type="first" r:id="rId10"/>
          <w:footerReference w:type="first" r:id="rId11"/>
          <w:pgSz w:w="11907" w:h="16840"/>
          <w:pgMar w:top="1418" w:right="1418" w:bottom="1134" w:left="1418" w:header="720" w:footer="720" w:gutter="0"/>
          <w:cols w:space="720"/>
          <w:titlePg/>
        </w:sectPr>
      </w:pPr>
    </w:p>
    <w:p w:rsidR="004D3559" w:rsidRDefault="004D3559">
      <w:pPr>
        <w:pStyle w:val="Anhang-berschrift"/>
      </w:pPr>
      <w:r>
        <w:t>Inhaltsverzeichnis</w:t>
      </w:r>
      <w:bookmarkEnd w:id="0"/>
      <w:bookmarkEnd w:id="1"/>
      <w:bookmarkEnd w:id="2"/>
      <w:bookmarkEnd w:id="3"/>
      <w:bookmarkEnd w:id="4"/>
      <w:bookmarkEnd w:id="5"/>
    </w:p>
    <w:p w:rsidR="004D3559" w:rsidRDefault="004D3559">
      <w:pPr>
        <w:pStyle w:val="Verzeichnis1"/>
        <w:rPr>
          <w:sz w:val="48"/>
        </w:rPr>
      </w:pPr>
    </w:p>
    <w:p w:rsidR="009B2BA7" w:rsidRDefault="001C53A1"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sidR="004D3559">
        <w:rPr>
          <w:sz w:val="48"/>
        </w:rPr>
        <w:instrText xml:space="preserve"> TOC \o "1-3" </w:instrText>
      </w:r>
      <w:r>
        <w:rPr>
          <w:sz w:val="48"/>
        </w:rPr>
        <w:fldChar w:fldCharType="separate"/>
      </w:r>
      <w:r w:rsidR="009B2BA7">
        <w:rPr>
          <w:noProof/>
        </w:rPr>
        <w:t>1</w:t>
      </w:r>
      <w:r w:rsidR="009B2BA7">
        <w:rPr>
          <w:rFonts w:asciiTheme="minorHAnsi" w:eastAsiaTheme="minorEastAsia" w:hAnsiTheme="minorHAnsi" w:cstheme="minorBidi"/>
          <w:b w:val="0"/>
          <w:noProof/>
          <w:sz w:val="22"/>
          <w:szCs w:val="22"/>
          <w:lang w:eastAsia="ja-JP"/>
        </w:rPr>
        <w:tab/>
      </w:r>
      <w:r w:rsidR="009B2BA7">
        <w:rPr>
          <w:noProof/>
        </w:rPr>
        <w:t>Einleitung</w:t>
      </w:r>
      <w:r w:rsidR="009B2BA7">
        <w:rPr>
          <w:noProof/>
        </w:rPr>
        <w:tab/>
      </w:r>
      <w:r w:rsidR="009B2BA7">
        <w:rPr>
          <w:noProof/>
        </w:rPr>
        <w:fldChar w:fldCharType="begin"/>
      </w:r>
      <w:r w:rsidR="009B2BA7">
        <w:rPr>
          <w:noProof/>
        </w:rPr>
        <w:instrText xml:space="preserve"> PAGEREF _Toc522127678 \h </w:instrText>
      </w:r>
      <w:r w:rsidR="009B2BA7">
        <w:rPr>
          <w:noProof/>
        </w:rPr>
      </w:r>
      <w:r w:rsidR="009B2BA7">
        <w:rPr>
          <w:noProof/>
        </w:rPr>
        <w:fldChar w:fldCharType="separate"/>
      </w:r>
      <w:r w:rsidR="009B2BA7">
        <w:rPr>
          <w:noProof/>
        </w:rPr>
        <w:t>1</w:t>
      </w:r>
      <w:r w:rsidR="009B2BA7">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Pr>
          <w:noProof/>
        </w:rPr>
        <w:fldChar w:fldCharType="begin"/>
      </w:r>
      <w:r>
        <w:rPr>
          <w:noProof/>
        </w:rPr>
        <w:instrText xml:space="preserve"> PAGEREF _Toc522127679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Pr>
          <w:noProof/>
        </w:rPr>
        <w:fldChar w:fldCharType="begin"/>
      </w:r>
      <w:r>
        <w:rPr>
          <w:noProof/>
        </w:rPr>
        <w:instrText xml:space="preserve"> PAGEREF _Toc522127680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Pr>
          <w:noProof/>
        </w:rPr>
        <w:fldChar w:fldCharType="begin"/>
      </w:r>
      <w:r>
        <w:rPr>
          <w:noProof/>
        </w:rPr>
        <w:instrText xml:space="preserve"> PAGEREF _Toc522127681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Pr>
          <w:noProof/>
        </w:rPr>
        <w:fldChar w:fldCharType="begin"/>
      </w:r>
      <w:r>
        <w:rPr>
          <w:noProof/>
        </w:rPr>
        <w:instrText xml:space="preserve"> PAGEREF _Toc522127682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Pr>
          <w:noProof/>
        </w:rPr>
        <w:fldChar w:fldCharType="begin"/>
      </w:r>
      <w:r>
        <w:rPr>
          <w:noProof/>
        </w:rPr>
        <w:instrText xml:space="preserve"> PAGEREF _Toc522127683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Pr>
          <w:noProof/>
        </w:rPr>
        <w:fldChar w:fldCharType="begin"/>
      </w:r>
      <w:r>
        <w:rPr>
          <w:noProof/>
        </w:rPr>
        <w:instrText xml:space="preserve"> PAGEREF _Toc522127684 \h </w:instrText>
      </w:r>
      <w:r>
        <w:rPr>
          <w:noProof/>
        </w:rPr>
      </w:r>
      <w:r>
        <w:rPr>
          <w:noProof/>
        </w:rPr>
        <w:fldChar w:fldCharType="separate"/>
      </w:r>
      <w:r>
        <w:rPr>
          <w:noProof/>
        </w:rPr>
        <w:t>2</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Pr>
          <w:noProof/>
        </w:rPr>
        <w:fldChar w:fldCharType="begin"/>
      </w:r>
      <w:r>
        <w:rPr>
          <w:noProof/>
        </w:rPr>
        <w:instrText xml:space="preserve"> PAGEREF _Toc522127685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Pr>
          <w:noProof/>
        </w:rPr>
        <w:fldChar w:fldCharType="begin"/>
      </w:r>
      <w:r>
        <w:rPr>
          <w:noProof/>
        </w:rPr>
        <w:instrText xml:space="preserve"> PAGEREF _Toc522127686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Pr>
          <w:noProof/>
        </w:rPr>
        <w:fldChar w:fldCharType="begin"/>
      </w:r>
      <w:r>
        <w:rPr>
          <w:noProof/>
        </w:rPr>
        <w:instrText xml:space="preserve"> PAGEREF _Toc522127687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Pr>
          <w:noProof/>
        </w:rPr>
        <w:fldChar w:fldCharType="begin"/>
      </w:r>
      <w:r>
        <w:rPr>
          <w:noProof/>
        </w:rPr>
        <w:instrText xml:space="preserve"> PAGEREF _Toc522127688 \h </w:instrText>
      </w:r>
      <w:r>
        <w:rPr>
          <w:noProof/>
        </w:rPr>
      </w:r>
      <w:r>
        <w:rPr>
          <w:noProof/>
        </w:rPr>
        <w:fldChar w:fldCharType="separate"/>
      </w:r>
      <w:r>
        <w:rPr>
          <w:noProof/>
        </w:rPr>
        <w:t>4</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Pr>
          <w:noProof/>
        </w:rPr>
        <w:fldChar w:fldCharType="begin"/>
      </w:r>
      <w:r>
        <w:rPr>
          <w:noProof/>
        </w:rPr>
        <w:instrText xml:space="preserve"> PAGEREF _Toc522127689 \h </w:instrText>
      </w:r>
      <w:r>
        <w:rPr>
          <w:noProof/>
        </w:rPr>
      </w:r>
      <w:r>
        <w:rPr>
          <w:noProof/>
        </w:rPr>
        <w:fldChar w:fldCharType="separate"/>
      </w:r>
      <w:r>
        <w:rPr>
          <w:noProof/>
        </w:rPr>
        <w:t>6</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Pr>
          <w:noProof/>
        </w:rPr>
        <w:fldChar w:fldCharType="begin"/>
      </w:r>
      <w:r>
        <w:rPr>
          <w:noProof/>
        </w:rPr>
        <w:instrText xml:space="preserve"> PAGEREF _Toc522127690 \h </w:instrText>
      </w:r>
      <w:r>
        <w:rPr>
          <w:noProof/>
        </w:rPr>
      </w:r>
      <w:r>
        <w:rPr>
          <w:noProof/>
        </w:rPr>
        <w:fldChar w:fldCharType="separate"/>
      </w:r>
      <w:r>
        <w:rPr>
          <w:noProof/>
        </w:rPr>
        <w:t>6</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Pr>
          <w:noProof/>
        </w:rPr>
        <w:fldChar w:fldCharType="begin"/>
      </w:r>
      <w:r>
        <w:rPr>
          <w:noProof/>
        </w:rPr>
        <w:instrText xml:space="preserve"> PAGEREF _Toc522127691 \h </w:instrText>
      </w:r>
      <w:r>
        <w:rPr>
          <w:noProof/>
        </w:rPr>
      </w:r>
      <w:r>
        <w:rPr>
          <w:noProof/>
        </w:rPr>
        <w:fldChar w:fldCharType="separate"/>
      </w:r>
      <w:r>
        <w:rPr>
          <w:noProof/>
        </w:rPr>
        <w:t>6</w:t>
      </w:r>
      <w:r>
        <w:rPr>
          <w:noProof/>
        </w:rPr>
        <w:fldChar w:fldCharType="end"/>
      </w:r>
    </w:p>
    <w:p w:rsidR="004D3559" w:rsidRDefault="001C53A1" w:rsidP="009B2BA7">
      <w:pPr>
        <w:pStyle w:val="Verzeichnis1"/>
        <w:spacing w:line="360" w:lineRule="auto"/>
      </w:pPr>
      <w:r>
        <w:rPr>
          <w:sz w:val="48"/>
        </w:rPr>
        <w:fldChar w:fldCharType="end"/>
      </w:r>
      <w:r w:rsidR="004D3559">
        <w:t>Glossar</w:t>
      </w:r>
      <w:r w:rsidR="004D3559">
        <w:tab/>
      </w:r>
      <w:r w:rsidR="006E2B89">
        <w:t>7</w:t>
      </w:r>
    </w:p>
    <w:p w:rsidR="004D3559" w:rsidRDefault="006E2B89" w:rsidP="009B2BA7">
      <w:pPr>
        <w:pStyle w:val="Verzeichnis1"/>
        <w:spacing w:line="360" w:lineRule="auto"/>
      </w:pPr>
      <w:r>
        <w:t>Literaturverzeichnis</w:t>
      </w:r>
      <w:r>
        <w:tab/>
        <w:t>8</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2"/>
          <w:footerReference w:type="default" r:id="rId13"/>
          <w:headerReference w:type="first" r:id="rId14"/>
          <w:footerReference w:type="first" r:id="rId15"/>
          <w:pgSz w:w="11907" w:h="16840"/>
          <w:pgMar w:top="1418" w:right="1418" w:bottom="1134" w:left="1418" w:header="720" w:footer="720" w:gutter="0"/>
          <w:cols w:space="720"/>
        </w:sectPr>
      </w:pPr>
      <w:bookmarkStart w:id="7" w:name="_Ref367872964"/>
    </w:p>
    <w:p w:rsidR="00C569E3" w:rsidRDefault="004D3559" w:rsidP="00C569E3">
      <w:pPr>
        <w:pStyle w:val="berschrift1"/>
      </w:pPr>
      <w:bookmarkStart w:id="8" w:name="_Toc522127678"/>
      <w:bookmarkEnd w:id="6"/>
      <w:r>
        <w:t>Einleitung</w:t>
      </w:r>
      <w:bookmarkEnd w:id="8"/>
    </w:p>
    <w:p w:rsidR="00C569E3" w:rsidRDefault="00C569E3" w:rsidP="00C569E3">
      <w:pPr>
        <w:pStyle w:val="Textkrper"/>
      </w:pPr>
    </w:p>
    <w:p w:rsidR="00165116" w:rsidRDefault="006346DC" w:rsidP="00C569E3">
      <w:pPr>
        <w:pStyle w:val="Textkrper"/>
      </w:pPr>
      <w:r>
        <w:t>E-Learning ist ein stetig wachsender Forschungsbereich, der vor allem im schulischen Gebiet durch die fortschrittliche Technologieentwicklung an Bedeutung zunimmt.</w:t>
      </w:r>
      <w:r w:rsidR="00165116">
        <w:t xml:space="preserve"> Es gibt viele Definitionen von E-Learning. Allgemein bezeichnet es das Lernen mithilfe elektronischer und digitaler Medien.</w:t>
      </w:r>
    </w:p>
    <w:p w:rsidR="00165116" w:rsidRDefault="00B70171" w:rsidP="00C569E3">
      <w:pPr>
        <w:pStyle w:val="Textkrper"/>
      </w:pPr>
      <w:r>
        <w:t>Richtig angewendet kann der Einsatz von Computer, Smartphone und Co. den Lernprozess effektiv unterstützen. Durch den dauerhaften Zugang zu den Lerninhalten, können Lernende jederzeit und überall darauf zugreifen und ihre bevorzugte Lernweise berücksichtigen, sofern die Lernressourcen dies ermöglichen.</w:t>
      </w:r>
    </w:p>
    <w:p w:rsidR="006346DC" w:rsidRDefault="006346DC" w:rsidP="00C569E3">
      <w:pPr>
        <w:pStyle w:val="Textkrper"/>
      </w:pPr>
    </w:p>
    <w:p w:rsidR="00B70171" w:rsidRDefault="00B70171" w:rsidP="00C569E3">
      <w:pPr>
        <w:pStyle w:val="Textkrper"/>
      </w:pPr>
      <w:r>
        <w:t xml:space="preserve">Das Modul </w:t>
      </w:r>
      <w:r w:rsidRPr="00573ED3">
        <w:rPr>
          <w:i/>
        </w:rPr>
        <w:t xml:space="preserve">„Virtuelle Lernumgebungen“ </w:t>
      </w:r>
      <w:r>
        <w:t>zeigt einige Aspekte von E-Learning auf. Im Rahmen dieses Moduls sollte mithilfe eines Lernmanagementsystems (LMS)</w:t>
      </w:r>
      <w:r w:rsidR="00573ED3">
        <w:t xml:space="preserve"> ein Kurs zu einem auswählbaren Bereich aus dem schulischen Lehrplan erstellt werden.</w:t>
      </w:r>
    </w:p>
    <w:p w:rsidR="00573ED3" w:rsidRDefault="00573ED3" w:rsidP="00C569E3">
      <w:pPr>
        <w:pStyle w:val="Textkrper"/>
      </w:pPr>
    </w:p>
    <w:p w:rsidR="00573ED3" w:rsidRDefault="00573ED3" w:rsidP="00C569E3">
      <w:pPr>
        <w:pStyle w:val="Textkrper"/>
      </w:pPr>
      <w:r>
        <w:t xml:space="preserve">Im Verlauf dieser Dokumentation </w:t>
      </w:r>
      <w:r w:rsidR="00C3346B">
        <w:t>werden</w:t>
      </w:r>
      <w:r>
        <w:t xml:space="preserve"> </w:t>
      </w:r>
      <w:r w:rsidR="00C3346B">
        <w:t xml:space="preserve">die Konzeption sowie die Erstellung des Kurses </w:t>
      </w:r>
      <w:hyperlink r:id="rId16" w:history="1">
        <w:r w:rsidR="00287C1C" w:rsidRPr="007F77A7">
          <w:rPr>
            <w:rStyle w:val="Hyperlink"/>
            <w:i/>
            <w:u w:val="none"/>
          </w:rPr>
          <w:t>18_UML-Modellierung</w:t>
        </w:r>
      </w:hyperlink>
      <w:r w:rsidR="00287C1C">
        <w:t xml:space="preserve"> </w:t>
      </w:r>
      <w:r w:rsidR="00C3346B">
        <w:t>beschrieben. Abschließend ist eine Evaluation von OPAL und des Kurses mithilfe von Probanden durchgeführt wurden.</w:t>
      </w:r>
    </w:p>
    <w:p w:rsidR="00B70171" w:rsidRDefault="00B70171" w:rsidP="00C569E3">
      <w:pPr>
        <w:pStyle w:val="Textkrper"/>
      </w:pPr>
    </w:p>
    <w:p w:rsidR="004D3559" w:rsidRPr="002775BD" w:rsidRDefault="004D3559" w:rsidP="002775BD">
      <w:pPr>
        <w:pStyle w:val="berschrift1"/>
      </w:pPr>
      <w:r>
        <w:br w:type="page"/>
      </w:r>
      <w:bookmarkStart w:id="9" w:name="_Toc522127679"/>
      <w:bookmarkEnd w:id="7"/>
      <w:r w:rsidR="0004126A" w:rsidRPr="002775BD">
        <w:t>Begründung der Lernsituation</w:t>
      </w:r>
      <w:bookmarkEnd w:id="9"/>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0" w:name="_Toc522127680"/>
      <w:r>
        <w:t>Fachgebiet</w:t>
      </w:r>
      <w:bookmarkEnd w:id="10"/>
    </w:p>
    <w:p w:rsidR="009674B4" w:rsidRDefault="009674B4" w:rsidP="009674B4">
      <w:pPr>
        <w:pStyle w:val="Textkrper"/>
      </w:pPr>
    </w:p>
    <w:p w:rsidR="004D3559" w:rsidRPr="009674B4" w:rsidRDefault="00BC3150" w:rsidP="009674B4">
      <w:pPr>
        <w:pStyle w:val="Textkrper"/>
      </w:pPr>
      <w:r>
        <w:t>Informatik</w:t>
      </w:r>
    </w:p>
    <w:p w:rsidR="004D3559" w:rsidRDefault="004D3559">
      <w:pPr>
        <w:jc w:val="both"/>
        <w:rPr>
          <w:sz w:val="22"/>
        </w:rPr>
      </w:pPr>
    </w:p>
    <w:p w:rsidR="00876318" w:rsidRDefault="00876318" w:rsidP="00876318">
      <w:pPr>
        <w:pStyle w:val="berschrift2"/>
      </w:pPr>
      <w:bookmarkStart w:id="11" w:name="_Toc522127681"/>
      <w:r>
        <w:t>Zielgruppe</w:t>
      </w:r>
      <w:bookmarkEnd w:id="11"/>
    </w:p>
    <w:p w:rsidR="009674B4" w:rsidRDefault="009674B4" w:rsidP="009674B4">
      <w:pPr>
        <w:pStyle w:val="Textkrper"/>
      </w:pPr>
    </w:p>
    <w:p w:rsidR="00876318" w:rsidRPr="00BC3150" w:rsidRDefault="00BC3150" w:rsidP="00BC3150">
      <w:pPr>
        <w:jc w:val="both"/>
        <w:rPr>
          <w:sz w:val="24"/>
        </w:rPr>
      </w:pPr>
      <w:r w:rsidRPr="00BC3150">
        <w:rPr>
          <w:sz w:val="24"/>
        </w:rPr>
        <w:t>Studenten in Studiengängen mit objektorientierter Programmierung als Lerninhalt (z.B.</w:t>
      </w:r>
      <w:r>
        <w:rPr>
          <w:sz w:val="24"/>
        </w:rPr>
        <w:t xml:space="preserve"> </w:t>
      </w:r>
      <w:r w:rsidRPr="00BC3150">
        <w:rPr>
          <w:sz w:val="24"/>
        </w:rPr>
        <w:t>Informatikstudiengänge, evtl. Maschinenbau oder Bauingenieurwesen)</w:t>
      </w:r>
      <w:r>
        <w:rPr>
          <w:sz w:val="24"/>
        </w:rPr>
        <w:t>.</w:t>
      </w:r>
    </w:p>
    <w:p w:rsidR="004D3559" w:rsidRDefault="00876318" w:rsidP="00A81D7C">
      <w:pPr>
        <w:pStyle w:val="berschrift2"/>
      </w:pPr>
      <w:bookmarkStart w:id="12" w:name="_Toc522127682"/>
      <w:r>
        <w:t>Lernziele</w:t>
      </w:r>
      <w:bookmarkEnd w:id="12"/>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CC473C" w:rsidP="00EC3EC6">
      <w:pPr>
        <w:pStyle w:val="Textkrper"/>
        <w:numPr>
          <w:ilvl w:val="0"/>
          <w:numId w:val="5"/>
        </w:numPr>
      </w:pPr>
      <w:r>
        <w:t>Die SuS</w:t>
      </w:r>
      <w:r w:rsidR="00EC3EC6" w:rsidRPr="00EC3EC6">
        <w:t xml:space="preserve"> kennen die verschiedenen Diagramme und ihre Merkmale.</w:t>
      </w:r>
    </w:p>
    <w:p w:rsidR="00EC3EC6" w:rsidRDefault="00EC3EC6" w:rsidP="00EC3EC6">
      <w:pPr>
        <w:pStyle w:val="Textkrper"/>
        <w:numPr>
          <w:ilvl w:val="0"/>
          <w:numId w:val="5"/>
        </w:numPr>
      </w:pPr>
      <w:r w:rsidRPr="00EC3EC6">
        <w:t xml:space="preserve">Die </w:t>
      </w:r>
      <w:r w:rsidR="00CC473C">
        <w:t>SuS</w:t>
      </w:r>
      <w:r w:rsidRPr="00EC3EC6">
        <w:t xml:space="preserve">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 xml:space="preserve">Die </w:t>
      </w:r>
      <w:r w:rsidR="00CC473C">
        <w:t>SuS</w:t>
      </w:r>
      <w:r w:rsidRPr="00EC3EC6">
        <w:t xml:space="preserve">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Die S</w:t>
      </w:r>
      <w:r w:rsidR="00CC473C">
        <w:t>uS</w:t>
      </w:r>
      <w:r w:rsidRPr="00EC3EC6">
        <w:t xml:space="preserve"> können Muster mithilfe von spezifischen Informationen erkennen und aufbauen.</w:t>
      </w:r>
    </w:p>
    <w:p w:rsidR="00EC3EC6" w:rsidRDefault="00EC3EC6" w:rsidP="00EC3EC6">
      <w:pPr>
        <w:pStyle w:val="Textkrper"/>
        <w:numPr>
          <w:ilvl w:val="0"/>
          <w:numId w:val="7"/>
        </w:numPr>
      </w:pPr>
      <w:r w:rsidRPr="00EC3EC6">
        <w:t xml:space="preserve">Die </w:t>
      </w:r>
      <w:r w:rsidR="00CC473C">
        <w:t>SuS</w:t>
      </w:r>
      <w:r w:rsidRPr="00EC3EC6">
        <w:t xml:space="preserve">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Die S</w:t>
      </w:r>
      <w:r w:rsidR="00CC473C">
        <w:t>uS</w:t>
      </w:r>
      <w:r w:rsidRPr="00EC3EC6">
        <w:t xml:space="preserve">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Die S</w:t>
      </w:r>
      <w:r w:rsidR="00CC473C">
        <w:t>uS</w:t>
      </w:r>
      <w:r w:rsidRPr="00EC3EC6">
        <w:t xml:space="preserve"> sind in der Lage, verschiedene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3" w:name="_Toc522127683"/>
      <w:r>
        <w:t>Didaktisches Vorgehen</w:t>
      </w:r>
      <w:bookmarkEnd w:id="13"/>
    </w:p>
    <w:p w:rsidR="009674B4" w:rsidRDefault="009674B4" w:rsidP="009674B4">
      <w:pPr>
        <w:pStyle w:val="Textkrper"/>
      </w:pPr>
    </w:p>
    <w:p w:rsidR="009674B4" w:rsidRDefault="009674B4" w:rsidP="009674B4">
      <w:pPr>
        <w:pStyle w:val="Textkrper"/>
      </w:pPr>
      <w:r>
        <w:t>Bla…</w:t>
      </w:r>
    </w:p>
    <w:p w:rsidR="009674B4" w:rsidRPr="009674B4" w:rsidRDefault="009674B4" w:rsidP="009674B4">
      <w:pPr>
        <w:pStyle w:val="Textkrper"/>
      </w:pPr>
    </w:p>
    <w:p w:rsidR="009674B4" w:rsidRDefault="009674B4" w:rsidP="009674B4">
      <w:pPr>
        <w:pStyle w:val="berschrift2"/>
      </w:pPr>
      <w:bookmarkStart w:id="14" w:name="_Toc522127684"/>
      <w:r>
        <w:t>Steuerung, Tracking, Aufgaben</w:t>
      </w:r>
      <w:bookmarkEnd w:id="14"/>
    </w:p>
    <w:p w:rsidR="009674B4" w:rsidRDefault="009674B4" w:rsidP="009674B4">
      <w:pPr>
        <w:pStyle w:val="Textkrper"/>
      </w:pPr>
    </w:p>
    <w:p w:rsidR="009674B4" w:rsidRPr="009674B4" w:rsidRDefault="009674B4" w:rsidP="009674B4">
      <w:pPr>
        <w:pStyle w:val="Textkrper"/>
      </w:pPr>
      <w:r>
        <w:t>Bla..</w:t>
      </w:r>
    </w:p>
    <w:p w:rsidR="009674B4" w:rsidRPr="009674B4" w:rsidRDefault="009674B4" w:rsidP="009674B4">
      <w:pPr>
        <w:pStyle w:val="Textkrper"/>
      </w:pPr>
    </w:p>
    <w:p w:rsidR="00DC6948" w:rsidRPr="00DC6948" w:rsidRDefault="00DC6948" w:rsidP="00DC6948">
      <w:pPr>
        <w:pStyle w:val="Textkrper"/>
      </w:pPr>
    </w:p>
    <w:p w:rsidR="004D3559" w:rsidRDefault="004D3559">
      <w:pPr>
        <w:pStyle w:val="berschrift1"/>
        <w:rPr>
          <w:sz w:val="48"/>
        </w:rPr>
      </w:pPr>
      <w:r>
        <w:br w:type="page"/>
      </w:r>
      <w:bookmarkStart w:id="15" w:name="_Toc522127685"/>
      <w:r w:rsidR="00EC3EC6">
        <w:t>Projektdokumentation</w:t>
      </w:r>
      <w:bookmarkEnd w:id="15"/>
    </w:p>
    <w:p w:rsidR="004D3559" w:rsidRDefault="004D3559"/>
    <w:p w:rsidR="00CC473C" w:rsidRPr="00E42225" w:rsidRDefault="00CC473C">
      <w:pPr>
        <w:rPr>
          <w:sz w:val="24"/>
          <w:szCs w:val="24"/>
        </w:rPr>
      </w:pPr>
      <w:r w:rsidRPr="00E42225">
        <w:rPr>
          <w:sz w:val="24"/>
          <w:szCs w:val="24"/>
        </w:rPr>
        <w:t xml:space="preserve">Dieser Abschnitt </w:t>
      </w:r>
      <w:r w:rsidR="00505EFB" w:rsidRPr="00E42225">
        <w:rPr>
          <w:sz w:val="24"/>
          <w:szCs w:val="24"/>
        </w:rPr>
        <w:t>beschäftigt sich mit dem Projektverlau</w:t>
      </w:r>
      <w:r w:rsidR="00E42225">
        <w:rPr>
          <w:sz w:val="24"/>
          <w:szCs w:val="24"/>
        </w:rPr>
        <w:t>f und der entwickelten Kursstruktur</w:t>
      </w:r>
      <w:r w:rsidR="00505EFB" w:rsidRPr="00E42225">
        <w:rPr>
          <w:sz w:val="24"/>
          <w:szCs w:val="24"/>
        </w:rPr>
        <w:t>.</w:t>
      </w:r>
    </w:p>
    <w:p w:rsidR="004D3559" w:rsidRDefault="00EC3EC6">
      <w:pPr>
        <w:pStyle w:val="berschrift2"/>
      </w:pPr>
      <w:bookmarkStart w:id="16" w:name="_Toc522127686"/>
      <w:r>
        <w:t>Zeitplan</w:t>
      </w:r>
      <w:bookmarkEnd w:id="16"/>
    </w:p>
    <w:p w:rsidR="004D3559" w:rsidRDefault="004D3559"/>
    <w:tbl>
      <w:tblPr>
        <w:tblStyle w:val="TabelleRaster8"/>
        <w:tblW w:w="0" w:type="auto"/>
        <w:tblLook w:val="04A0"/>
      </w:tblPr>
      <w:tblGrid>
        <w:gridCol w:w="4605"/>
        <w:gridCol w:w="4606"/>
      </w:tblGrid>
      <w:tr w:rsidR="00E07859" w:rsidTr="00E07859">
        <w:trPr>
          <w:cnfStyle w:val="10000000000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2F6C46" w:rsidRDefault="002F6C46">
      <w:pPr>
        <w:jc w:val="both"/>
        <w:rPr>
          <w:sz w:val="22"/>
        </w:rPr>
      </w:pPr>
    </w:p>
    <w:p w:rsidR="00D370E2" w:rsidRDefault="00D370E2" w:rsidP="00D370E2">
      <w:pPr>
        <w:pStyle w:val="berschrift2"/>
      </w:pPr>
      <w:bookmarkStart w:id="17" w:name="_Toc522127687"/>
      <w:r>
        <w:t>Aufteilung</w:t>
      </w:r>
      <w:bookmarkEnd w:id="17"/>
    </w:p>
    <w:p w:rsidR="00167365" w:rsidRDefault="00167365" w:rsidP="00167365">
      <w:pPr>
        <w:pStyle w:val="Textkrper"/>
      </w:pPr>
    </w:p>
    <w:p w:rsidR="00167365" w:rsidRDefault="00BB4E51" w:rsidP="00167365">
      <w:pPr>
        <w:pStyle w:val="Textkrper"/>
      </w:pPr>
      <w:r>
        <w:t>Durch die Bearbeitung der Kurse als Zweiergruppen</w:t>
      </w:r>
      <w:r w:rsidR="00815C49">
        <w:t xml:space="preserve"> vermischten sich die Aufgabenbereiche jedes Gruppenmitglieds. Ideen und Konzepte wurden diskutiert und zusammen ausgewählt. Während Leon die Inhaltsseiten umfangreich füllte, konzentrierte sich André auf die Tests und die organisatorischen Sachen in OPAL. Diese Aufgaben wurden aber im Verlauf der Kurserstellung von jedem bearbeitet.</w:t>
      </w:r>
    </w:p>
    <w:p w:rsidR="009A1025" w:rsidRDefault="009A1025" w:rsidP="00167365">
      <w:pPr>
        <w:pStyle w:val="Textkrper"/>
      </w:pPr>
    </w:p>
    <w:p w:rsidR="009A1025" w:rsidRPr="00167365" w:rsidRDefault="009A1025" w:rsidP="00167365">
      <w:pPr>
        <w:pStyle w:val="Textkrper"/>
      </w:pPr>
      <w:r>
        <w:t>Die Präsentation der Kursstruktur erstellten wir zusammen und trugen sie gemeinsam vor den anderen Studierenden vor.</w:t>
      </w:r>
    </w:p>
    <w:p w:rsidR="00D370E2" w:rsidRDefault="00D370E2">
      <w:pPr>
        <w:jc w:val="both"/>
        <w:rPr>
          <w:sz w:val="22"/>
        </w:rPr>
      </w:pPr>
    </w:p>
    <w:p w:rsidR="004D3559" w:rsidRDefault="00491BAC" w:rsidP="00F12BC6">
      <w:pPr>
        <w:pStyle w:val="berschrift2"/>
      </w:pPr>
      <w:bookmarkStart w:id="18" w:name="_Toc522127688"/>
      <w:r>
        <w:t>Kursstruktur</w:t>
      </w:r>
      <w:bookmarkEnd w:id="18"/>
    </w:p>
    <w:p w:rsidR="00F12BC6" w:rsidRDefault="00F12BC6" w:rsidP="00F12BC6">
      <w:pPr>
        <w:pStyle w:val="Textkrper"/>
      </w:pPr>
    </w:p>
    <w:p w:rsidR="00F12BC6" w:rsidRDefault="00F12BC6" w:rsidP="00F12BC6">
      <w:pPr>
        <w:pStyle w:val="Textkrper"/>
      </w:pPr>
      <w:r w:rsidRPr="00F12BC6">
        <w:t>De</w:t>
      </w:r>
      <w:r w:rsidR="008B5819">
        <w:t xml:space="preserve">r Kurs besteht aus drei Strukturbausteinen, die den Lehrinhalt in drei </w:t>
      </w:r>
      <w:r w:rsidR="003921A0">
        <w:t>Lektionen</w:t>
      </w:r>
      <w:r w:rsidR="008B5819">
        <w:t xml:space="preserve"> aufteilen</w:t>
      </w:r>
      <w:r w:rsidR="003921A0">
        <w:t>:</w:t>
      </w:r>
    </w:p>
    <w:p w:rsidR="003921A0" w:rsidRPr="00A04711" w:rsidRDefault="003921A0" w:rsidP="003921A0">
      <w:pPr>
        <w:pStyle w:val="Textkrper"/>
        <w:numPr>
          <w:ilvl w:val="0"/>
          <w:numId w:val="10"/>
        </w:numPr>
        <w:rPr>
          <w:i/>
        </w:rPr>
      </w:pPr>
      <w:r w:rsidRPr="00A04711">
        <w:rPr>
          <w:i/>
        </w:rPr>
        <w:t>Bedeutung und Eigenschaften von UML</w:t>
      </w:r>
    </w:p>
    <w:p w:rsidR="008B5819" w:rsidRPr="00A04711" w:rsidRDefault="003921A0" w:rsidP="008B5819">
      <w:pPr>
        <w:pStyle w:val="Textkrper"/>
        <w:numPr>
          <w:ilvl w:val="0"/>
          <w:numId w:val="10"/>
        </w:numPr>
        <w:rPr>
          <w:i/>
        </w:rPr>
      </w:pPr>
      <w:r w:rsidRPr="00A04711">
        <w:rPr>
          <w:i/>
        </w:rPr>
        <w:t>Diagrammarten</w:t>
      </w:r>
    </w:p>
    <w:p w:rsidR="008B5819" w:rsidRDefault="008B5819" w:rsidP="008B5819">
      <w:pPr>
        <w:pStyle w:val="Textkrper"/>
        <w:ind w:left="930"/>
      </w:pPr>
      <w:r>
        <w:t>und</w:t>
      </w:r>
    </w:p>
    <w:p w:rsidR="003921A0" w:rsidRPr="00A04711" w:rsidRDefault="003921A0" w:rsidP="003921A0">
      <w:pPr>
        <w:pStyle w:val="Textkrper"/>
        <w:numPr>
          <w:ilvl w:val="0"/>
          <w:numId w:val="10"/>
        </w:numPr>
        <w:rPr>
          <w:i/>
        </w:rPr>
      </w:pPr>
      <w:r w:rsidRPr="00A04711">
        <w:rPr>
          <w:i/>
        </w:rPr>
        <w:t>Erstellung</w:t>
      </w:r>
      <w:r w:rsidR="008B5819" w:rsidRPr="00A04711">
        <w:t>.</w:t>
      </w:r>
    </w:p>
    <w:p w:rsidR="008B5819" w:rsidRDefault="008B5819" w:rsidP="008B5819">
      <w:pPr>
        <w:pStyle w:val="Textkrper"/>
      </w:pPr>
      <w:r>
        <w:t xml:space="preserve">In diesen Lektionen befinden sich </w:t>
      </w:r>
      <w:r w:rsidR="00815C49">
        <w:t>mehrere Inhaltsseiten, die den Lehrinhalt präsentieren.</w:t>
      </w:r>
      <w:r w:rsidR="00A04711">
        <w:t xml:space="preserve"> Die zweite Lektion ist durch zwei weitere Strukturbausteine aufgeteilt:</w:t>
      </w:r>
    </w:p>
    <w:p w:rsidR="00A04711" w:rsidRPr="00A04711" w:rsidRDefault="00A04711" w:rsidP="008B5819">
      <w:pPr>
        <w:pStyle w:val="Textkrper"/>
        <w:rPr>
          <w:i/>
        </w:rPr>
      </w:pPr>
      <w:r w:rsidRPr="00A04711">
        <w:rPr>
          <w:i/>
        </w:rPr>
        <w:tab/>
        <w:t>Strukturdiagramme</w:t>
      </w:r>
    </w:p>
    <w:p w:rsidR="00A04711" w:rsidRDefault="00A04711" w:rsidP="008B5819">
      <w:pPr>
        <w:pStyle w:val="Textkrper"/>
      </w:pPr>
      <w:r>
        <w:tab/>
        <w:t>und</w:t>
      </w:r>
    </w:p>
    <w:p w:rsidR="00A04711" w:rsidRDefault="00A04711" w:rsidP="008B5819">
      <w:pPr>
        <w:pStyle w:val="Textkrper"/>
      </w:pPr>
      <w:r>
        <w:tab/>
      </w:r>
      <w:r w:rsidRPr="00A04711">
        <w:rPr>
          <w:i/>
        </w:rPr>
        <w:t>Verhaltensdiagramme</w:t>
      </w:r>
      <w:r>
        <w:t>.</w:t>
      </w:r>
    </w:p>
    <w:p w:rsidR="00A04711" w:rsidRDefault="00A04711" w:rsidP="008B5819">
      <w:pPr>
        <w:pStyle w:val="Textkrper"/>
      </w:pPr>
      <w:r>
        <w:t>Eine Auswahl von Diagrammen wird in diesen beiden Aufteilungen erläutert.</w:t>
      </w:r>
    </w:p>
    <w:p w:rsidR="00A04711" w:rsidRDefault="00A04711" w:rsidP="008B5819">
      <w:pPr>
        <w:pStyle w:val="Textkrper"/>
      </w:pPr>
      <w:r>
        <w:t>In jeder Lektion gibt es am Ende einen Test, der Aufgaben basierend auf den dazugehörigen Inhaltsseiten enthält.</w:t>
      </w:r>
    </w:p>
    <w:p w:rsidR="00A04711" w:rsidRPr="00F12BC6" w:rsidRDefault="006F1B97" w:rsidP="008B5819">
      <w:pPr>
        <w:pStyle w:val="Textkrper"/>
      </w:pPr>
      <w:r>
        <w:t>Desweiteren verfügt der Kurs über eine Einschreibung, ein Wiki, Forum, Literaturverzeichnis und einer Kontaktmöglichkeit (E-Mail). Der Einschreibegruppe</w:t>
      </w:r>
      <w:r w:rsidR="009925AD">
        <w:t xml:space="preserve"> stehen</w:t>
      </w:r>
      <w:r>
        <w:t xml:space="preserve"> zusätzlich ein Kalender und oben genannte Bausteine </w:t>
      </w:r>
      <w:r w:rsidR="006109EF">
        <w:t xml:space="preserve">nochmal </w:t>
      </w:r>
      <w:r>
        <w:t>eigens zur Verfügung.</w:t>
      </w:r>
    </w:p>
    <w:p w:rsidR="004D3559" w:rsidRDefault="00F12BC6">
      <w:pPr>
        <w:pStyle w:val="Textkrper"/>
      </w:pPr>
      <w:r>
        <w:pict>
          <v:shape id="_x0000_i1025" type="#_x0000_t75" style="width:265.05pt;height:636.15pt">
            <v:imagedata r:id="rId17" o:title="Kursstruktur"/>
          </v:shape>
        </w:pict>
      </w:r>
    </w:p>
    <w:p w:rsidR="00A04711" w:rsidRDefault="00A04711">
      <w:pPr>
        <w:pStyle w:val="Textkrper"/>
        <w:rPr>
          <w:sz w:val="20"/>
        </w:rPr>
      </w:pPr>
    </w:p>
    <w:p w:rsidR="0004126A" w:rsidRPr="00186584" w:rsidRDefault="00186584">
      <w:pPr>
        <w:pStyle w:val="Textkrper"/>
        <w:rPr>
          <w:sz w:val="20"/>
        </w:rPr>
      </w:pPr>
      <w:r>
        <w:rPr>
          <w:sz w:val="20"/>
        </w:rPr>
        <w:t xml:space="preserve">Abb. 1: </w:t>
      </w:r>
      <w:r w:rsidRPr="00186584">
        <w:rPr>
          <w:sz w:val="20"/>
        </w:rPr>
        <w:t>Kursstruktur in OPAL</w:t>
      </w: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19" w:name="_Toc522127689"/>
      <w:r>
        <w:t>Evaluation</w:t>
      </w:r>
      <w:bookmarkEnd w:id="19"/>
    </w:p>
    <w:p w:rsidR="002C411C" w:rsidRDefault="002C411C" w:rsidP="002C411C">
      <w:pPr>
        <w:pStyle w:val="berschrift2"/>
      </w:pPr>
      <w:bookmarkStart w:id="20" w:name="_Toc522127690"/>
      <w:r>
        <w:t>Opal</w:t>
      </w:r>
      <w:bookmarkEnd w:id="20"/>
    </w:p>
    <w:p w:rsidR="00AC0ACE" w:rsidRDefault="00AC0ACE" w:rsidP="00AC0ACE">
      <w:pPr>
        <w:pStyle w:val="Textkrper"/>
      </w:pPr>
    </w:p>
    <w:p w:rsidR="00AC0ACE" w:rsidRDefault="00AC0ACE" w:rsidP="00AC0ACE">
      <w:pPr>
        <w:pStyle w:val="Textkrper"/>
      </w:pPr>
      <w:r>
        <w:t>Bla…</w:t>
      </w:r>
    </w:p>
    <w:p w:rsidR="00AC0ACE" w:rsidRPr="00AC0ACE" w:rsidRDefault="00AC0ACE" w:rsidP="00AC0ACE">
      <w:pPr>
        <w:pStyle w:val="Textkrper"/>
      </w:pPr>
    </w:p>
    <w:p w:rsidR="002C411C" w:rsidRDefault="002C411C" w:rsidP="002C411C">
      <w:pPr>
        <w:pStyle w:val="berschrift2"/>
      </w:pPr>
      <w:bookmarkStart w:id="21" w:name="_Toc522127691"/>
      <w:r>
        <w:t>Kurs</w:t>
      </w:r>
      <w:bookmarkEnd w:id="21"/>
    </w:p>
    <w:p w:rsidR="00AC0ACE" w:rsidRDefault="00AC0ACE" w:rsidP="002C411C">
      <w:pPr>
        <w:pStyle w:val="Textkrper"/>
      </w:pPr>
    </w:p>
    <w:p w:rsidR="00AC0ACE" w:rsidRPr="002C411C" w:rsidRDefault="00AC0ACE" w:rsidP="002C411C">
      <w:pPr>
        <w:pStyle w:val="Textkrper"/>
        <w:sectPr w:rsidR="00AC0ACE" w:rsidRPr="002C411C">
          <w:headerReference w:type="default" r:id="rId18"/>
          <w:footerReference w:type="default" r:id="rId19"/>
          <w:headerReference w:type="first" r:id="rId20"/>
          <w:footerReference w:type="first" r:id="rId21"/>
          <w:pgSz w:w="11907" w:h="16840"/>
          <w:pgMar w:top="1418" w:right="1418" w:bottom="1134" w:left="1418" w:header="720" w:footer="720" w:gutter="0"/>
          <w:pgNumType w:start="1"/>
          <w:cols w:space="720"/>
        </w:sectPr>
      </w:pPr>
      <w:r>
        <w:t>Bla…</w:t>
      </w:r>
    </w:p>
    <w:p w:rsidR="004D3559" w:rsidRDefault="004D3559">
      <w:pPr>
        <w:pStyle w:val="Anhang-berschrift"/>
        <w:rPr>
          <w:sz w:val="48"/>
        </w:rPr>
      </w:pPr>
      <w:bookmarkStart w:id="22" w:name="_Toc366916355"/>
      <w:r>
        <w:t>G</w:t>
      </w:r>
      <w:bookmarkStart w:id="23" w:name="Glossar"/>
      <w:bookmarkEnd w:id="23"/>
      <w:r>
        <w:t>lossar</w:t>
      </w:r>
    </w:p>
    <w:p w:rsidR="004D3559" w:rsidRDefault="004D3559"/>
    <w:p w:rsidR="004D3559" w:rsidRDefault="00E3197D">
      <w:pPr>
        <w:pStyle w:val="Textkrper"/>
      </w:pPr>
      <w:r>
        <w:t>UML – Unified Modelling Language (vereinheitlichte Modellierungssprache)</w:t>
      </w:r>
    </w:p>
    <w:p w:rsidR="00DD644C" w:rsidRDefault="00DD644C">
      <w:pPr>
        <w:pStyle w:val="Textkrper"/>
      </w:pPr>
    </w:p>
    <w:p w:rsidR="00DD644C" w:rsidRDefault="00DD644C">
      <w:pPr>
        <w:pStyle w:val="Textkrper"/>
      </w:pPr>
      <w:r>
        <w:t>LMS – Lernmanagementsystem</w:t>
      </w:r>
    </w:p>
    <w:p w:rsidR="004D3559" w:rsidRDefault="004D3559">
      <w:pPr>
        <w:pStyle w:val="Anhang-berschrift"/>
      </w:pPr>
      <w:bookmarkStart w:id="24" w:name="Quellenverzeichnis"/>
      <w:bookmarkEnd w:id="24"/>
    </w:p>
    <w:p w:rsidR="004D3559" w:rsidRDefault="004D3559">
      <w:pPr>
        <w:pStyle w:val="Anhang-berschrift"/>
      </w:pPr>
      <w:r>
        <w:br w:type="page"/>
        <w:t>Literaturverzeichnis</w:t>
      </w:r>
      <w:bookmarkEnd w:id="22"/>
    </w:p>
    <w:p w:rsidR="004D3559" w:rsidRDefault="004D3559">
      <w:pPr>
        <w:rPr>
          <w:sz w:val="22"/>
        </w:rPr>
      </w:pPr>
    </w:p>
    <w:p w:rsidR="004D3559" w:rsidRDefault="004D3559">
      <w:pPr>
        <w:pStyle w:val="Textkrper"/>
      </w:pPr>
      <w:r>
        <w:t>Angaben zur Literatur werden nach dem Nachnamen des ersten Autors und dann nach Veröffentli</w:t>
      </w:r>
      <w:r>
        <w:softHyphen/>
        <w:t>chungsdatum (bei mehreren Titeln von einem Autor) geordnet. Ist diese Angabe immer noch nicht eindeutig, so wird noch mit Buchstaben weiter unterteilt (Bsp. [Wurm 1996b]). Die Literaturangaben sollen in folgender Form aufgeführt werden:</w:t>
      </w:r>
    </w:p>
    <w:p w:rsidR="004D3559" w:rsidRDefault="004D3559">
      <w:pPr>
        <w:rPr>
          <w:sz w:val="22"/>
        </w:rPr>
      </w:pPr>
    </w:p>
    <w:p w:rsidR="004D3559" w:rsidRDefault="004D3559">
      <w:pPr>
        <w:rPr>
          <w:sz w:val="24"/>
        </w:rPr>
      </w:pPr>
    </w:p>
    <w:p w:rsidR="004D3559" w:rsidRDefault="004D3559">
      <w:pPr>
        <w:rPr>
          <w:sz w:val="24"/>
        </w:rPr>
      </w:pPr>
      <w:r>
        <w:rPr>
          <w:sz w:val="24"/>
        </w:rPr>
        <w:t xml:space="preserve">[Schreiber et al. 1996]   H.-J. Schreiber, K. Essig, G. Quatsch (1996), Die Lehre vom </w:t>
      </w:r>
    </w:p>
    <w:p w:rsidR="004D3559" w:rsidRDefault="004D3559">
      <w:pPr>
        <w:ind w:left="708"/>
        <w:rPr>
          <w:sz w:val="24"/>
        </w:rPr>
      </w:pPr>
      <w:r>
        <w:rPr>
          <w:sz w:val="24"/>
        </w:rPr>
        <w:t xml:space="preserve">Schreiben. In H.Verser (eds): </w:t>
      </w:r>
      <w:r>
        <w:rPr>
          <w:i/>
          <w:sz w:val="24"/>
        </w:rPr>
        <w:t>Proceedings of TEST’96</w:t>
      </w:r>
      <w:r>
        <w:rPr>
          <w:sz w:val="24"/>
        </w:rPr>
        <w:t xml:space="preserve">, Springer-Verlag, Berlin, </w:t>
      </w:r>
    </w:p>
    <w:p w:rsidR="004D3559" w:rsidRDefault="004D3559">
      <w:pPr>
        <w:ind w:left="708"/>
        <w:rPr>
          <w:sz w:val="24"/>
        </w:rPr>
      </w:pPr>
      <w:r>
        <w:rPr>
          <w:sz w:val="24"/>
        </w:rPr>
        <w:t>pp.26-48.</w:t>
      </w:r>
    </w:p>
    <w:p w:rsidR="004D3559" w:rsidRDefault="004D3559">
      <w:pPr>
        <w:rPr>
          <w:sz w:val="24"/>
        </w:rPr>
      </w:pPr>
    </w:p>
    <w:p w:rsidR="004D3559" w:rsidRDefault="004D3559">
      <w:pPr>
        <w:rPr>
          <w:sz w:val="24"/>
        </w:rPr>
      </w:pPr>
    </w:p>
    <w:p w:rsidR="004D3559" w:rsidRDefault="004D3559">
      <w:pPr>
        <w:rPr>
          <w:sz w:val="24"/>
        </w:rPr>
      </w:pPr>
      <w:r>
        <w:rPr>
          <w:sz w:val="24"/>
        </w:rPr>
        <w:t xml:space="preserve">oder </w:t>
      </w:r>
    </w:p>
    <w:p w:rsidR="004D3559" w:rsidRDefault="004D3559">
      <w:pPr>
        <w:ind w:left="708"/>
        <w:rPr>
          <w:sz w:val="24"/>
        </w:rPr>
      </w:pPr>
    </w:p>
    <w:p w:rsidR="004D3559" w:rsidRDefault="004D3559">
      <w:pPr>
        <w:ind w:left="708"/>
        <w:rPr>
          <w:sz w:val="24"/>
        </w:rPr>
      </w:pPr>
    </w:p>
    <w:p w:rsidR="004D3559" w:rsidRDefault="004D3559">
      <w:pPr>
        <w:rPr>
          <w:sz w:val="24"/>
        </w:rPr>
      </w:pPr>
      <w:r>
        <w:rPr>
          <w:sz w:val="24"/>
        </w:rPr>
        <w:t>[Sch96]</w:t>
      </w:r>
      <w:r>
        <w:rPr>
          <w:sz w:val="24"/>
        </w:rPr>
        <w:tab/>
        <w:t xml:space="preserve">H.-J. Schreiber, K. Essig, G. Quatsch (1996), Die Lehre vom Schreiben. </w:t>
      </w:r>
    </w:p>
    <w:p w:rsidR="004D3559" w:rsidRDefault="004D3559">
      <w:pPr>
        <w:ind w:left="567" w:firstLine="567"/>
        <w:rPr>
          <w:sz w:val="24"/>
        </w:rPr>
      </w:pPr>
      <w:r>
        <w:rPr>
          <w:sz w:val="24"/>
        </w:rPr>
        <w:t xml:space="preserve">In H.Verser (eds): </w:t>
      </w:r>
      <w:r>
        <w:rPr>
          <w:i/>
          <w:sz w:val="24"/>
        </w:rPr>
        <w:t>Proceedings of TEST’96</w:t>
      </w:r>
      <w:r>
        <w:rPr>
          <w:sz w:val="24"/>
        </w:rPr>
        <w:t xml:space="preserve">, Springer-Verlag, Berlin, </w:t>
      </w:r>
    </w:p>
    <w:p w:rsidR="004D3559" w:rsidRDefault="004D3559">
      <w:pPr>
        <w:ind w:left="567" w:firstLine="567"/>
        <w:rPr>
          <w:sz w:val="24"/>
        </w:rPr>
      </w:pPr>
      <w:r>
        <w:rPr>
          <w:sz w:val="24"/>
        </w:rPr>
        <w:t>pp.26-48</w:t>
      </w:r>
    </w:p>
    <w:p w:rsidR="004D3559" w:rsidRDefault="004D3559">
      <w:pPr>
        <w:jc w:val="both"/>
        <w:rPr>
          <w:sz w:val="22"/>
        </w:rPr>
      </w:pPr>
    </w:p>
    <w:p w:rsidR="004D3559" w:rsidRDefault="004D3559">
      <w:pPr>
        <w:jc w:val="both"/>
        <w:rPr>
          <w:sz w:val="22"/>
        </w:rPr>
      </w:pPr>
    </w:p>
    <w:p w:rsidR="004D3559" w:rsidRDefault="004D3559">
      <w:pPr>
        <w:jc w:val="both"/>
        <w:rPr>
          <w:sz w:val="24"/>
        </w:rPr>
      </w:pPr>
      <w:r>
        <w:rPr>
          <w:sz w:val="24"/>
        </w:rPr>
        <w:t>oder</w:t>
      </w:r>
    </w:p>
    <w:p w:rsidR="004D3559" w:rsidRDefault="004D3559">
      <w:pPr>
        <w:jc w:val="both"/>
        <w:rPr>
          <w:sz w:val="22"/>
        </w:rPr>
      </w:pPr>
    </w:p>
    <w:p w:rsidR="004D3559" w:rsidRDefault="004D3559">
      <w:pPr>
        <w:jc w:val="both"/>
        <w:rPr>
          <w:sz w:val="22"/>
        </w:rPr>
      </w:pPr>
    </w:p>
    <w:p w:rsidR="004D3559" w:rsidRDefault="004D3559">
      <w:pPr>
        <w:jc w:val="both"/>
        <w:rPr>
          <w:sz w:val="22"/>
        </w:rPr>
      </w:pPr>
    </w:p>
    <w:p w:rsidR="004D3559" w:rsidRDefault="004D3559">
      <w:pPr>
        <w:rPr>
          <w:sz w:val="24"/>
        </w:rPr>
      </w:pPr>
      <w:r>
        <w:rPr>
          <w:sz w:val="24"/>
        </w:rPr>
        <w:t>[2]</w:t>
      </w:r>
      <w:r>
        <w:rPr>
          <w:sz w:val="24"/>
        </w:rPr>
        <w:tab/>
        <w:t xml:space="preserve">H.-J. Schreiber, K. Essig, G. Quatsch (1996), Die Lehre vom Schreiben. In </w:t>
      </w:r>
    </w:p>
    <w:p w:rsidR="004D3559" w:rsidRDefault="004D3559">
      <w:pPr>
        <w:ind w:firstLine="567"/>
        <w:rPr>
          <w:sz w:val="24"/>
        </w:rPr>
      </w:pPr>
      <w:r>
        <w:rPr>
          <w:sz w:val="24"/>
        </w:rPr>
        <w:t xml:space="preserve">H.Verser (eds): </w:t>
      </w:r>
      <w:r>
        <w:rPr>
          <w:i/>
          <w:sz w:val="24"/>
        </w:rPr>
        <w:t>Proceedings of TEST’96</w:t>
      </w:r>
      <w:r>
        <w:rPr>
          <w:sz w:val="24"/>
        </w:rPr>
        <w:t>, Springer-Verlag, Berlin, pp.26-48</w:t>
      </w:r>
    </w:p>
    <w:p w:rsidR="004D3559" w:rsidRDefault="004D3559">
      <w:pPr>
        <w:ind w:firstLine="567"/>
        <w:rPr>
          <w:sz w:val="22"/>
        </w:rPr>
      </w:pPr>
    </w:p>
    <w:p w:rsidR="004D3559" w:rsidRDefault="004D3559">
      <w:pPr>
        <w:ind w:firstLine="567"/>
        <w:rPr>
          <w:sz w:val="22"/>
        </w:rPr>
      </w:pPr>
    </w:p>
    <w:p w:rsidR="004D3559" w:rsidRDefault="004D3559">
      <w:pPr>
        <w:ind w:firstLine="567"/>
        <w:rPr>
          <w:sz w:val="22"/>
        </w:rPr>
      </w:pPr>
    </w:p>
    <w:p w:rsidR="004D3559" w:rsidRDefault="004D3559">
      <w:pPr>
        <w:pStyle w:val="Textkrper"/>
      </w:pPr>
      <w:r>
        <w:t>In eckigen Klammern stehen zunächst die Verweise, die im Text benutzt wurden. Das können die Autoren sein (bei mehr als zwei Autoren wird durch „et al.“ abgekürzt) und die Jahreszahl (Bsp.1). Man kann aber auch nur die Abkürzung des ersten Namens wählen (Bsp.2) oder auch einfach durchnumerieren (Bsp.3)</w:t>
      </w:r>
    </w:p>
    <w:p w:rsidR="004D3559" w:rsidRDefault="004D3559">
      <w:pPr>
        <w:pStyle w:val="Textkrper"/>
      </w:pPr>
      <w:r>
        <w:t>Danach werden dann alle Autoren aufgezählt, das Erscheinungsjahr in Klammern und den Titel der Veröffentlichung. Danach folgt bei Artikeln die Quelle, also Herausgeber und Titel des Buches oder der Zeitschrift. Dieser sollte dann kursiv geschrieben werden. Anschließend folgt noch der Verlag und gegebenenfalls die Seitenzahlen.</w:t>
      </w:r>
    </w:p>
    <w:p w:rsidR="004D3559" w:rsidRDefault="004D3559">
      <w:pPr>
        <w:pStyle w:val="Textkrper"/>
      </w:pPr>
      <w:r>
        <w:t>Es ist zu beachten, daß auf alle angegebenen Literaturangaben auch irgendwann einmal im Text referenziert wird.</w:t>
      </w:r>
    </w:p>
    <w:p w:rsidR="004D3559" w:rsidRDefault="004D3559">
      <w:pPr>
        <w:pStyle w:val="Textkrper"/>
      </w:pPr>
    </w:p>
    <w:sectPr w:rsidR="004D3559" w:rsidSect="004D2B87">
      <w:headerReference w:type="default" r:id="rId22"/>
      <w:footerReference w:type="default" r:id="rId23"/>
      <w:headerReference w:type="first" r:id="rId24"/>
      <w:pgSz w:w="11907" w:h="16840"/>
      <w:pgMar w:top="1418"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BD1" w:rsidRDefault="00F90BD1">
      <w:r>
        <w:separator/>
      </w:r>
    </w:p>
  </w:endnote>
  <w:endnote w:type="continuationSeparator" w:id="0">
    <w:p w:rsidR="00F90BD1" w:rsidRDefault="00F90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E3197D">
    <w:pPr>
      <w:pStyle w:val="Fuzeile"/>
      <w:ind w:right="360"/>
    </w:pPr>
    <w:r>
      <w:t>©</w:t>
    </w:r>
    <w:r w:rsidR="004D3559">
      <w:t xml:space="preserve"> TU Dresden, </w:t>
    </w:r>
    <w:fldSimple w:instr=" AUTHOR  \* MERGEFORMAT ">
      <w:r w:rsidR="00BB4E51">
        <w:rPr>
          <w:noProof/>
        </w:rPr>
        <w:t>André Gleißner;Leon Brandt</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6109EF">
      <w:rPr>
        <w:rStyle w:val="Seitenzahl"/>
        <w:noProof/>
      </w:rPr>
      <w:t>4</w:t>
    </w:r>
    <w:r>
      <w:rPr>
        <w:rStyle w:val="Seitenzahl"/>
      </w:rPr>
      <w:fldChar w:fldCharType="end"/>
    </w:r>
  </w:p>
  <w:p w:rsidR="00E3197D" w:rsidRDefault="000C6F9B" w:rsidP="00E3197D">
    <w:pPr>
      <w:pStyle w:val="Fuzeile"/>
      <w:ind w:right="360"/>
    </w:pPr>
    <w:r>
      <w:t>© TU Dresden,</w:t>
    </w:r>
    <w:r w:rsidR="00E3197D">
      <w:t xml:space="preserve"> </w:t>
    </w:r>
    <w:fldSimple w:instr=" AUTHOR  \* MERGEFORMAT ">
      <w:r w:rsidR="00BB4E51">
        <w:rPr>
          <w:noProof/>
        </w:rPr>
        <w:t>André Gleißner;Leon Brandt</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Fuzeile"/>
    </w:pPr>
    <w:fldSimple w:instr=" AUTHOR  \* MERGEFORMAT ">
      <w:r w:rsidR="00BB4E51">
        <w:rPr>
          <w:noProof/>
        </w:rPr>
        <w:t>André Gleißner;Leon Brandt</w:t>
      </w:r>
    </w:fldSimple>
    <w:r w:rsidR="004D3559">
      <w:t>, TU-Dresden</w:t>
    </w:r>
    <w:r w:rsidR="004D3559">
      <w:tab/>
    </w:r>
    <w:r w:rsidR="004D3559">
      <w:tab/>
    </w:r>
    <w:r w:rsidR="004D3559">
      <w:tab/>
    </w:r>
    <w:r w:rsidR="004D3559">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E42225">
      <w:rPr>
        <w:rStyle w:val="Seitenzahl"/>
        <w:noProof/>
      </w:rPr>
      <w:t>7</w:t>
    </w:r>
    <w:r>
      <w:rPr>
        <w:rStyle w:val="Seitenzahl"/>
      </w:rPr>
      <w:fldChar w:fldCharType="end"/>
    </w:r>
  </w:p>
  <w:p w:rsidR="00E3197D" w:rsidRDefault="000C6F9B" w:rsidP="00E3197D">
    <w:pPr>
      <w:pStyle w:val="Fuzeile"/>
      <w:ind w:right="360"/>
      <w:rPr>
        <w:noProof/>
      </w:rPr>
    </w:pPr>
    <w:r>
      <w:t>© TU Dresden,</w:t>
    </w:r>
    <w:r w:rsidR="00E3197D">
      <w:t xml:space="preserve"> </w:t>
    </w:r>
    <w:fldSimple w:instr=" AUTHOR  \* MERGEFORMAT ">
      <w:r w:rsidR="00BB4E51">
        <w:rPr>
          <w:noProof/>
        </w:rPr>
        <w:t>André Gleißner;Leon Brandt</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BD1" w:rsidRDefault="00F90BD1">
      <w:r>
        <w:separator/>
      </w:r>
    </w:p>
  </w:footnote>
  <w:footnote w:type="continuationSeparator" w:id="0">
    <w:p w:rsidR="00F90BD1" w:rsidRDefault="00F90B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fldSimple w:instr=" TITLE  \* MERGEFORMAT ">
      <w:r w:rsidR="00BB4E51">
        <w:t>18_UML-Modellierung Doku</w:t>
      </w:r>
    </w:fldSimple>
    <w:r w:rsidR="004D3559">
      <w:tab/>
    </w:r>
    <w:r w:rsidR="004D3559">
      <w:tab/>
    </w:r>
    <w:fldSimple w:instr=" STYLEREF Anhang-Überschrift \* MERGEFORMAT ">
      <w:r w:rsidR="006E2B89">
        <w:rPr>
          <w:noProof/>
        </w:rPr>
        <w:t>Inhaltsverzeichnis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Kopfzeile"/>
    </w:pPr>
    <w:fldSimple w:instr=" TITLE  \* MERGEFORMAT ">
      <w:r w:rsidR="00BB4E51">
        <w:t>18_UML-Modellierung Doku</w:t>
      </w:r>
    </w:fldSimple>
    <w:r w:rsidR="004D3559">
      <w:tab/>
    </w:r>
    <w:r w:rsidR="004D3559">
      <w:tab/>
    </w:r>
    <w:r>
      <w:fldChar w:fldCharType="begin"/>
    </w:r>
    <w:r w:rsidR="004D3559">
      <w:instrText xml:space="preserve"> STYLEREF AnhangÜberschrift \* MERGEFORMAT </w:instrText>
    </w:r>
    <w:r>
      <w:fldChar w:fldCharType="separate"/>
    </w:r>
    <w:r w:rsidR="00BB4E51">
      <w:rPr>
        <w:b/>
        <w:bCs/>
        <w:noProof/>
      </w:rPr>
      <w:t>Fehler! Verwenden Sie die Registerkarte 'Start', um AnhangÜberschrift dem Text zuzuweisen, der hier angezeigt werden soll.</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Kopfzeile"/>
    </w:pPr>
    <w:r>
      <w:rPr>
        <w:noProof/>
      </w:rPr>
      <w:pict>
        <v:line id="_x0000_s2050" style="position:absolute;z-index:251657728" from=".1pt,13.7pt" to="454.55pt,13.75pt" o:allowincell="f" strokeweight=".5pt">
          <v:stroke startarrowwidth="narrow" startarrowlength="short" endarrowwidth="narrow" endarrowlength="short"/>
        </v:line>
      </w:pict>
    </w:r>
    <w:r w:rsidR="001D0038">
      <w:t>18_UML-Modellierung</w:t>
    </w:r>
    <w:r w:rsidR="004D3559">
      <w:tab/>
    </w:r>
    <w:r w:rsidR="004D3559">
      <w:tab/>
    </w:r>
    <w:fldSimple w:instr=" STYLEREF &quot;Überschrift 1&quot; \* MERGEFORMAT ">
      <w:r w:rsidR="006109EF">
        <w:rPr>
          <w:noProof/>
        </w:rPr>
        <w:t>Projektdokumentation</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r w:rsidR="001C53A1">
      <w:rPr>
        <w:rFonts w:ascii="Arial" w:hAnsi="Arial"/>
      </w:rPr>
      <w:fldChar w:fldCharType="begin"/>
    </w:r>
    <w:r>
      <w:rPr>
        <w:rFonts w:ascii="Arial" w:hAnsi="Arial"/>
      </w:rPr>
      <w:instrText xml:space="preserve"> STYLEREF "Überschrift 1" \* MERGEFORMAT </w:instrText>
    </w:r>
    <w:r w:rsidR="001C53A1">
      <w:rPr>
        <w:rFonts w:ascii="Arial" w:hAnsi="Arial"/>
      </w:rPr>
      <w:fldChar w:fldCharType="end"/>
    </w:r>
    <w:r>
      <w:tab/>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1C53A1">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rsidR="004D3559">
      <w:tab/>
    </w:r>
    <w:r w:rsidR="004D3559">
      <w:tab/>
    </w:r>
    <w:fldSimple w:instr=" STYLEREF &quot;Anhang-Überschrift&quot; \* MERGEFORMAT ">
      <w:r w:rsidR="00E42225">
        <w:rPr>
          <w:noProof/>
        </w:rPr>
        <w:t>Glossar</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fldSimple w:instr=" STYLEREF Anhang-Überschrift \* MERGEFORMAT ">
      <w:r w:rsidR="00BB4E51" w:rsidRPr="00BB4E51">
        <w:rPr>
          <w:rFonts w:ascii="Arial" w:hAnsi="Arial"/>
          <w:noProof/>
        </w:rPr>
        <w:t>Inhaltsverzeichnis</w:t>
      </w:r>
    </w:fldSimple>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nsid w:val="31A54129"/>
    <w:multiLevelType w:val="hybridMultilevel"/>
    <w:tmpl w:val="FA120F82"/>
    <w:lvl w:ilvl="0" w:tplc="4F7EE54A">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6">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7">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9"/>
  </w:num>
  <w:num w:numId="4">
    <w:abstractNumId w:val="8"/>
  </w:num>
  <w:num w:numId="5">
    <w:abstractNumId w:val="2"/>
  </w:num>
  <w:num w:numId="6">
    <w:abstractNumId w:val="3"/>
  </w:num>
  <w:num w:numId="7">
    <w:abstractNumId w:val="7"/>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stylePaneFormatFilter w:val="3F01"/>
  <w:defaultTabStop w:val="567"/>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7170"/>
    <o:shapelayout v:ext="edit">
      <o:idmap v:ext="edit" data="2"/>
    </o:shapelayout>
  </w:hdrShapeDefaults>
  <w:footnotePr>
    <w:footnote w:id="-1"/>
    <w:footnote w:id="0"/>
  </w:footnotePr>
  <w:endnotePr>
    <w:endnote w:id="-1"/>
    <w:endnote w:id="0"/>
  </w:endnotePr>
  <w:compat/>
  <w:rsids>
    <w:rsidRoot w:val="00187CF9"/>
    <w:rsid w:val="0004126A"/>
    <w:rsid w:val="000C6F9B"/>
    <w:rsid w:val="000E501E"/>
    <w:rsid w:val="000F3149"/>
    <w:rsid w:val="00152D64"/>
    <w:rsid w:val="00165116"/>
    <w:rsid w:val="00167365"/>
    <w:rsid w:val="00186584"/>
    <w:rsid w:val="00187CF9"/>
    <w:rsid w:val="001C53A1"/>
    <w:rsid w:val="001D0038"/>
    <w:rsid w:val="002478CF"/>
    <w:rsid w:val="002775BD"/>
    <w:rsid w:val="00287C1C"/>
    <w:rsid w:val="002C411C"/>
    <w:rsid w:val="002F6C46"/>
    <w:rsid w:val="003921A0"/>
    <w:rsid w:val="004105BB"/>
    <w:rsid w:val="00423234"/>
    <w:rsid w:val="00491BAC"/>
    <w:rsid w:val="004B770A"/>
    <w:rsid w:val="004C3B5F"/>
    <w:rsid w:val="004D2B87"/>
    <w:rsid w:val="004D3559"/>
    <w:rsid w:val="00500D44"/>
    <w:rsid w:val="00505EFB"/>
    <w:rsid w:val="00540E98"/>
    <w:rsid w:val="00573ED3"/>
    <w:rsid w:val="005816E7"/>
    <w:rsid w:val="005D6162"/>
    <w:rsid w:val="00607465"/>
    <w:rsid w:val="006109EF"/>
    <w:rsid w:val="00617DFB"/>
    <w:rsid w:val="00620340"/>
    <w:rsid w:val="006346DC"/>
    <w:rsid w:val="006B2105"/>
    <w:rsid w:val="006E2B89"/>
    <w:rsid w:val="006F1B97"/>
    <w:rsid w:val="0075567E"/>
    <w:rsid w:val="007B7298"/>
    <w:rsid w:val="007F77A7"/>
    <w:rsid w:val="008124A4"/>
    <w:rsid w:val="00815C49"/>
    <w:rsid w:val="00876318"/>
    <w:rsid w:val="008B5819"/>
    <w:rsid w:val="009674B4"/>
    <w:rsid w:val="009925AD"/>
    <w:rsid w:val="009A1025"/>
    <w:rsid w:val="009B2BA7"/>
    <w:rsid w:val="00A04711"/>
    <w:rsid w:val="00A420CB"/>
    <w:rsid w:val="00A42ADE"/>
    <w:rsid w:val="00A44B59"/>
    <w:rsid w:val="00A54B2B"/>
    <w:rsid w:val="00A81D7C"/>
    <w:rsid w:val="00A96488"/>
    <w:rsid w:val="00AC0ACE"/>
    <w:rsid w:val="00AF017C"/>
    <w:rsid w:val="00AF1256"/>
    <w:rsid w:val="00B70171"/>
    <w:rsid w:val="00BB4E51"/>
    <w:rsid w:val="00BC264F"/>
    <w:rsid w:val="00BC3150"/>
    <w:rsid w:val="00C3346B"/>
    <w:rsid w:val="00C40B9A"/>
    <w:rsid w:val="00C569E3"/>
    <w:rsid w:val="00CB3584"/>
    <w:rsid w:val="00CB528B"/>
    <w:rsid w:val="00CC473C"/>
    <w:rsid w:val="00D370E2"/>
    <w:rsid w:val="00DC6948"/>
    <w:rsid w:val="00DD644C"/>
    <w:rsid w:val="00E07859"/>
    <w:rsid w:val="00E266F2"/>
    <w:rsid w:val="00E3197D"/>
    <w:rsid w:val="00E36E8E"/>
    <w:rsid w:val="00E42225"/>
    <w:rsid w:val="00E947A5"/>
    <w:rsid w:val="00EC3EC6"/>
    <w:rsid w:val="00F12BC6"/>
    <w:rsid w:val="00F25F7F"/>
    <w:rsid w:val="00F90BD1"/>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D2B87"/>
    <w:rPr>
      <w:lang w:eastAsia="de-DE"/>
    </w:rPr>
  </w:style>
  <w:style w:type="paragraph" w:styleId="berschrift1">
    <w:name w:val="heading 1"/>
    <w:basedOn w:val="Standard"/>
    <w:next w:val="Textkrper"/>
    <w:qFormat/>
    <w:rsid w:val="004D2B87"/>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rsid w:val="004D2B87"/>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rsid w:val="004D2B87"/>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rsid w:val="004D2B87"/>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rsid w:val="004D2B87"/>
    <w:pPr>
      <w:numPr>
        <w:ilvl w:val="4"/>
        <w:numId w:val="1"/>
      </w:numPr>
      <w:spacing w:before="240" w:after="60"/>
      <w:outlineLvl w:val="4"/>
    </w:pPr>
    <w:rPr>
      <w:rFonts w:ascii="Arial" w:hAnsi="Arial"/>
      <w:sz w:val="22"/>
    </w:rPr>
  </w:style>
  <w:style w:type="paragraph" w:styleId="berschrift6">
    <w:name w:val="heading 6"/>
    <w:basedOn w:val="Standard"/>
    <w:next w:val="Standard"/>
    <w:qFormat/>
    <w:rsid w:val="004D2B87"/>
    <w:pPr>
      <w:numPr>
        <w:ilvl w:val="5"/>
        <w:numId w:val="1"/>
      </w:numPr>
      <w:spacing w:before="240" w:after="60"/>
      <w:outlineLvl w:val="5"/>
    </w:pPr>
    <w:rPr>
      <w:i/>
      <w:sz w:val="22"/>
    </w:rPr>
  </w:style>
  <w:style w:type="paragraph" w:styleId="berschrift7">
    <w:name w:val="heading 7"/>
    <w:basedOn w:val="Standard"/>
    <w:next w:val="Standard"/>
    <w:qFormat/>
    <w:rsid w:val="004D2B87"/>
    <w:pPr>
      <w:numPr>
        <w:ilvl w:val="6"/>
        <w:numId w:val="1"/>
      </w:numPr>
      <w:spacing w:before="240" w:after="60"/>
      <w:outlineLvl w:val="6"/>
    </w:pPr>
    <w:rPr>
      <w:rFonts w:ascii="Arial" w:hAnsi="Arial"/>
    </w:rPr>
  </w:style>
  <w:style w:type="paragraph" w:styleId="berschrift8">
    <w:name w:val="heading 8"/>
    <w:basedOn w:val="Standard"/>
    <w:next w:val="Standard"/>
    <w:qFormat/>
    <w:rsid w:val="004D2B87"/>
    <w:pPr>
      <w:numPr>
        <w:ilvl w:val="7"/>
        <w:numId w:val="1"/>
      </w:numPr>
      <w:spacing w:before="240" w:after="60"/>
      <w:outlineLvl w:val="7"/>
    </w:pPr>
    <w:rPr>
      <w:rFonts w:ascii="Arial" w:hAnsi="Arial"/>
      <w:i/>
    </w:rPr>
  </w:style>
  <w:style w:type="paragraph" w:styleId="berschrift9">
    <w:name w:val="heading 9"/>
    <w:basedOn w:val="Standard"/>
    <w:next w:val="Standard"/>
    <w:qFormat/>
    <w:rsid w:val="004D2B8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rsid w:val="004D2B87"/>
    <w:pPr>
      <w:tabs>
        <w:tab w:val="right" w:leader="dot" w:pos="9071"/>
      </w:tabs>
      <w:ind w:left="200"/>
    </w:pPr>
    <w:rPr>
      <w:sz w:val="24"/>
    </w:rPr>
  </w:style>
  <w:style w:type="paragraph" w:styleId="Verzeichnis1">
    <w:name w:val="toc 1"/>
    <w:basedOn w:val="Standard"/>
    <w:next w:val="Standard"/>
    <w:uiPriority w:val="39"/>
    <w:rsid w:val="004D2B87"/>
    <w:pPr>
      <w:tabs>
        <w:tab w:val="right" w:leader="dot" w:pos="9071"/>
      </w:tabs>
    </w:pPr>
    <w:rPr>
      <w:b/>
      <w:sz w:val="28"/>
    </w:rPr>
  </w:style>
  <w:style w:type="paragraph" w:styleId="Verzeichnis3">
    <w:name w:val="toc 3"/>
    <w:basedOn w:val="Standard"/>
    <w:next w:val="Standard"/>
    <w:uiPriority w:val="39"/>
    <w:rsid w:val="004D2B87"/>
    <w:pPr>
      <w:tabs>
        <w:tab w:val="right" w:leader="dot" w:pos="9071"/>
      </w:tabs>
      <w:ind w:left="400"/>
    </w:pPr>
    <w:rPr>
      <w:sz w:val="24"/>
    </w:rPr>
  </w:style>
  <w:style w:type="paragraph" w:styleId="Verzeichnis4">
    <w:name w:val="toc 4"/>
    <w:basedOn w:val="Standard"/>
    <w:next w:val="Standard"/>
    <w:semiHidden/>
    <w:rsid w:val="004D2B87"/>
    <w:pPr>
      <w:tabs>
        <w:tab w:val="right" w:leader="dot" w:pos="9071"/>
      </w:tabs>
      <w:ind w:left="600"/>
    </w:pPr>
  </w:style>
  <w:style w:type="paragraph" w:styleId="Verzeichnis5">
    <w:name w:val="toc 5"/>
    <w:basedOn w:val="Standard"/>
    <w:next w:val="Standard"/>
    <w:semiHidden/>
    <w:rsid w:val="004D2B87"/>
    <w:pPr>
      <w:tabs>
        <w:tab w:val="right" w:leader="dot" w:pos="9071"/>
      </w:tabs>
      <w:ind w:left="800"/>
    </w:pPr>
  </w:style>
  <w:style w:type="paragraph" w:styleId="Verzeichnis6">
    <w:name w:val="toc 6"/>
    <w:basedOn w:val="Standard"/>
    <w:next w:val="Standard"/>
    <w:semiHidden/>
    <w:rsid w:val="004D2B87"/>
    <w:pPr>
      <w:tabs>
        <w:tab w:val="right" w:leader="dot" w:pos="9071"/>
      </w:tabs>
      <w:ind w:left="1000"/>
    </w:pPr>
  </w:style>
  <w:style w:type="paragraph" w:styleId="Verzeichnis7">
    <w:name w:val="toc 7"/>
    <w:basedOn w:val="Standard"/>
    <w:next w:val="Standard"/>
    <w:semiHidden/>
    <w:rsid w:val="004D2B87"/>
    <w:pPr>
      <w:tabs>
        <w:tab w:val="right" w:leader="dot" w:pos="9071"/>
      </w:tabs>
      <w:ind w:left="1200"/>
    </w:pPr>
  </w:style>
  <w:style w:type="paragraph" w:styleId="Verzeichnis8">
    <w:name w:val="toc 8"/>
    <w:basedOn w:val="Standard"/>
    <w:next w:val="Standard"/>
    <w:semiHidden/>
    <w:rsid w:val="004D2B87"/>
    <w:pPr>
      <w:tabs>
        <w:tab w:val="right" w:leader="dot" w:pos="9071"/>
      </w:tabs>
      <w:ind w:left="1400"/>
    </w:pPr>
  </w:style>
  <w:style w:type="paragraph" w:styleId="Verzeichnis9">
    <w:name w:val="toc 9"/>
    <w:basedOn w:val="Standard"/>
    <w:next w:val="Standard"/>
    <w:semiHidden/>
    <w:rsid w:val="004D2B87"/>
    <w:pPr>
      <w:tabs>
        <w:tab w:val="right" w:leader="dot" w:pos="9071"/>
      </w:tabs>
      <w:ind w:left="1600"/>
    </w:pPr>
  </w:style>
  <w:style w:type="paragraph" w:styleId="Kopfzeile">
    <w:name w:val="header"/>
    <w:basedOn w:val="Standard"/>
    <w:rsid w:val="004D2B87"/>
    <w:pPr>
      <w:tabs>
        <w:tab w:val="center" w:pos="4536"/>
        <w:tab w:val="right" w:pos="9072"/>
      </w:tabs>
    </w:pPr>
  </w:style>
  <w:style w:type="paragraph" w:styleId="Fuzeile">
    <w:name w:val="footer"/>
    <w:basedOn w:val="Standard"/>
    <w:rsid w:val="004D2B87"/>
    <w:pPr>
      <w:tabs>
        <w:tab w:val="center" w:pos="4536"/>
        <w:tab w:val="right" w:pos="9072"/>
      </w:tabs>
    </w:pPr>
  </w:style>
  <w:style w:type="character" w:styleId="Seitenzahl">
    <w:name w:val="page number"/>
    <w:basedOn w:val="Absatz-Standardschriftart"/>
    <w:rsid w:val="004D2B87"/>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rsid w:val="004D2B87"/>
    <w:pPr>
      <w:spacing w:after="120" w:line="260" w:lineRule="atLeast"/>
      <w:jc w:val="both"/>
    </w:pPr>
    <w:rPr>
      <w:rFonts w:ascii="Times" w:hAnsi="Times"/>
      <w:noProof/>
    </w:rPr>
  </w:style>
  <w:style w:type="paragraph" w:customStyle="1" w:styleId="LetztSpiegelstrich-Absatz">
    <w:name w:val="Letzt. Spiegelstrich-Absatz"/>
    <w:basedOn w:val="FlietextmSpiegelstrichen"/>
    <w:rsid w:val="004D2B87"/>
    <w:pPr>
      <w:spacing w:after="120"/>
    </w:pPr>
  </w:style>
  <w:style w:type="paragraph" w:customStyle="1" w:styleId="FlietextmSpiegelstrichen">
    <w:name w:val="Fließtext m. Spiegelstrichen"/>
    <w:basedOn w:val="FlietextNormal"/>
    <w:rsid w:val="004D2B87"/>
    <w:pPr>
      <w:spacing w:after="20"/>
      <w:ind w:left="360" w:hanging="260"/>
    </w:pPr>
  </w:style>
  <w:style w:type="paragraph" w:styleId="Titel">
    <w:name w:val="Title"/>
    <w:basedOn w:val="Standard"/>
    <w:qFormat/>
    <w:rsid w:val="004D2B87"/>
    <w:pPr>
      <w:spacing w:before="240" w:after="60"/>
      <w:jc w:val="center"/>
    </w:pPr>
    <w:rPr>
      <w:rFonts w:ascii="Arial" w:hAnsi="Arial"/>
      <w:b/>
      <w:kern w:val="28"/>
      <w:sz w:val="48"/>
    </w:rPr>
  </w:style>
  <w:style w:type="paragraph" w:styleId="Textkrper">
    <w:name w:val="Body Text"/>
    <w:basedOn w:val="Standard"/>
    <w:link w:val="TextkrperZchn"/>
    <w:rsid w:val="004D2B87"/>
    <w:pPr>
      <w:jc w:val="both"/>
    </w:pPr>
    <w:rPr>
      <w:sz w:val="24"/>
    </w:rPr>
  </w:style>
  <w:style w:type="paragraph" w:styleId="Aufzhlungszeichen">
    <w:name w:val="List Bullet"/>
    <w:basedOn w:val="Standard"/>
    <w:rsid w:val="004D2B87"/>
    <w:pPr>
      <w:ind w:left="283" w:hanging="283"/>
      <w:jc w:val="both"/>
    </w:pPr>
    <w:rPr>
      <w:sz w:val="24"/>
    </w:rPr>
  </w:style>
  <w:style w:type="paragraph" w:styleId="Untertitel">
    <w:name w:val="Subtitle"/>
    <w:basedOn w:val="Standard"/>
    <w:qFormat/>
    <w:rsid w:val="004D2B87"/>
    <w:pPr>
      <w:spacing w:after="60"/>
      <w:jc w:val="center"/>
    </w:pPr>
    <w:rPr>
      <w:sz w:val="32"/>
    </w:rPr>
  </w:style>
  <w:style w:type="paragraph" w:styleId="Unterschrift">
    <w:name w:val="Signature"/>
    <w:basedOn w:val="Standard"/>
    <w:rsid w:val="004D2B87"/>
    <w:pPr>
      <w:jc w:val="center"/>
    </w:pPr>
    <w:rPr>
      <w:sz w:val="36"/>
    </w:rPr>
  </w:style>
  <w:style w:type="paragraph" w:styleId="Funotentext">
    <w:name w:val="footnote text"/>
    <w:basedOn w:val="Standard"/>
    <w:semiHidden/>
    <w:rsid w:val="004D2B87"/>
  </w:style>
  <w:style w:type="character" w:styleId="Funotenzeichen">
    <w:name w:val="footnote reference"/>
    <w:basedOn w:val="Absatz-Standardschriftart"/>
    <w:semiHidden/>
    <w:rsid w:val="004D2B87"/>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rsid w:val="004D2B87"/>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sid w:val="004D2B87"/>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gitternetz">
    <w:name w:val="Table Grid"/>
    <w:basedOn w:val="NormaleTabelle"/>
    <w:rsid w:val="00E07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Raster8">
    <w:name w:val="Table Grid 8"/>
    <w:basedOn w:val="NormaleTabelle"/>
    <w:rsid w:val="00E0785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Absatz-Standardschriftart"/>
    <w:rsid w:val="00AF12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ldungsportal.sachsen.de/opal/auth/RepositoryEntry/17594875911"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vorlage_dokumentation.dot</Template>
  <TotalTime>0</TotalTime>
  <Pages>11</Pages>
  <Words>1208</Words>
  <Characters>7614</Characters>
  <Application>Microsoft Office Word</Application>
  <DocSecurity>0</DocSecurity>
  <Lines>63</Lines>
  <Paragraphs>17</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18_UML-Modellierung Doku</vt:lpstr>
      <vt:lpstr/>
      <vt:lpstr>Einleitung</vt:lpstr>
      <vt:lpstr>Begründung der Lernsituation</vt:lpstr>
      <vt:lpstr>    Fachgebiet</vt:lpstr>
      <vt:lpstr>    Zielgruppe</vt:lpstr>
      <vt:lpstr>    Lernziele</vt:lpstr>
      <vt:lpstr>    Didaktisches Vorgehen</vt:lpstr>
      <vt:lpstr>    Steuerung, Tracking, Aufgaben</vt:lpstr>
      <vt:lpstr>Projektdokumentation</vt:lpstr>
      <vt:lpstr>    Zeitplan</vt:lpstr>
      <vt:lpstr>    Aufteilung</vt:lpstr>
      <vt:lpstr>    Kursstruktur</vt:lpstr>
      <vt:lpstr>Evaluation</vt:lpstr>
      <vt:lpstr>    Opal</vt:lpstr>
      <vt:lpstr>    Kurs</vt:lpstr>
    </vt:vector>
  </TitlesOfParts>
  <Company>TU DRESDEN</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 Doku</dc:title>
  <dc:creator>André Gleißner;Leon Brandt</dc:creator>
  <cp:lastModifiedBy>André Gleißner</cp:lastModifiedBy>
  <cp:revision>119</cp:revision>
  <cp:lastPrinted>2018-08-15T16:35:00Z</cp:lastPrinted>
  <dcterms:created xsi:type="dcterms:W3CDTF">2018-08-01T08:40:00Z</dcterms:created>
  <dcterms:modified xsi:type="dcterms:W3CDTF">2018-08-15T18:22:00Z</dcterms:modified>
</cp:coreProperties>
</file>