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DA2" w:rsidRPr="00AB5146" w:rsidRDefault="00AB5146" w:rsidP="00D327DA">
      <w:pPr>
        <w:spacing w:line="360" w:lineRule="auto"/>
        <w:jc w:val="center"/>
        <w:rPr>
          <w:b/>
          <w:sz w:val="40"/>
          <w:szCs w:val="40"/>
        </w:rPr>
      </w:pPr>
      <w:r w:rsidRPr="00AB5146">
        <w:rPr>
          <w:b/>
          <w:sz w:val="40"/>
          <w:szCs w:val="40"/>
        </w:rPr>
        <w:t>XINXIN ZHANG</w:t>
      </w:r>
    </w:p>
    <w:p w:rsidR="006B7FD4" w:rsidRDefault="006B7FD4" w:rsidP="0022570A">
      <w:pPr>
        <w:spacing w:line="360" w:lineRule="auto"/>
        <w:rPr>
          <w:b/>
          <w:u w:val="single"/>
        </w:rPr>
      </w:pPr>
    </w:p>
    <w:p w:rsidR="0071537C" w:rsidRPr="00AB603D" w:rsidRDefault="0071537C" w:rsidP="0022570A">
      <w:pPr>
        <w:spacing w:line="360" w:lineRule="auto"/>
        <w:rPr>
          <w:b/>
          <w:sz w:val="28"/>
          <w:szCs w:val="28"/>
          <w:u w:val="single"/>
        </w:rPr>
      </w:pPr>
      <w:r w:rsidRPr="00AB603D">
        <w:rPr>
          <w:b/>
          <w:sz w:val="28"/>
          <w:szCs w:val="28"/>
          <w:u w:val="single"/>
        </w:rPr>
        <w:t xml:space="preserve">Personal </w:t>
      </w:r>
      <w:r w:rsidRPr="00AB603D">
        <w:rPr>
          <w:rFonts w:hint="eastAsia"/>
          <w:b/>
          <w:sz w:val="28"/>
          <w:szCs w:val="28"/>
          <w:u w:val="single"/>
        </w:rPr>
        <w:t>D</w:t>
      </w:r>
      <w:r w:rsidRPr="00AB603D">
        <w:rPr>
          <w:b/>
          <w:sz w:val="28"/>
          <w:szCs w:val="28"/>
          <w:u w:val="single"/>
        </w:rPr>
        <w:t>ata</w:t>
      </w:r>
    </w:p>
    <w:p w:rsidR="00AB5146" w:rsidRDefault="00A441E6" w:rsidP="00720934">
      <w:pPr>
        <w:spacing w:line="360" w:lineRule="auto"/>
      </w:pPr>
      <w:r w:rsidRPr="00A441E6">
        <w:rPr>
          <w:b/>
        </w:rPr>
        <w:t>Gender:</w:t>
      </w:r>
      <w:r w:rsidRPr="0039086B">
        <w:t xml:space="preserve"> Female</w:t>
      </w:r>
      <w:r w:rsidR="00AB5146" w:rsidRPr="00AB5146">
        <w:rPr>
          <w:b/>
        </w:rPr>
        <w:t xml:space="preserve"> </w:t>
      </w:r>
      <w:r w:rsidR="00AB5146">
        <w:rPr>
          <w:b/>
        </w:rPr>
        <w:tab/>
      </w:r>
      <w:r w:rsidR="00AB5146">
        <w:rPr>
          <w:b/>
        </w:rPr>
        <w:tab/>
      </w:r>
      <w:r w:rsidR="00AB5146">
        <w:rPr>
          <w:b/>
        </w:rPr>
        <w:tab/>
      </w:r>
      <w:r w:rsidR="00AB5146">
        <w:rPr>
          <w:b/>
        </w:rPr>
        <w:tab/>
      </w:r>
      <w:r w:rsidR="00AB5146">
        <w:rPr>
          <w:b/>
        </w:rPr>
        <w:tab/>
      </w:r>
      <w:r w:rsidR="00AB5146" w:rsidRPr="00A441E6">
        <w:rPr>
          <w:b/>
        </w:rPr>
        <w:t>Nationality:</w:t>
      </w:r>
      <w:r w:rsidR="00AB5146">
        <w:t xml:space="preserve"> Chinese</w:t>
      </w:r>
      <w:r w:rsidR="00AB5146">
        <w:tab/>
      </w:r>
    </w:p>
    <w:p w:rsidR="0071537C" w:rsidRPr="0039086B" w:rsidRDefault="00A441E6" w:rsidP="00AB5146">
      <w:pPr>
        <w:spacing w:line="360" w:lineRule="auto"/>
      </w:pPr>
      <w:r w:rsidRPr="00A441E6">
        <w:rPr>
          <w:rFonts w:hint="eastAsia"/>
          <w:b/>
        </w:rPr>
        <w:t>Address:</w:t>
      </w:r>
      <w:r w:rsidR="0062589E">
        <w:t xml:space="preserve"> </w:t>
      </w:r>
      <w:r w:rsidR="00D327DA">
        <w:t>Chandos Hall,</w:t>
      </w:r>
      <w:r>
        <w:rPr>
          <w:rFonts w:hint="eastAsia"/>
        </w:rPr>
        <w:t xml:space="preserve"> </w:t>
      </w:r>
      <w:r w:rsidR="00D327DA">
        <w:t>Granby Row</w:t>
      </w:r>
      <w:r w:rsidR="00AB5146">
        <w:t>,</w:t>
      </w:r>
      <w:r w:rsidR="00D327DA">
        <w:t xml:space="preserve"> </w:t>
      </w:r>
      <w:r>
        <w:rPr>
          <w:rFonts w:hint="eastAsia"/>
        </w:rPr>
        <w:t xml:space="preserve">Manchester, </w:t>
      </w:r>
      <w:r w:rsidR="00D327DA">
        <w:t>M1 3QJ,</w:t>
      </w:r>
      <w:r>
        <w:rPr>
          <w:rFonts w:hint="eastAsia"/>
        </w:rPr>
        <w:t xml:space="preserve"> U.</w:t>
      </w:r>
      <w:r w:rsidR="0062589E">
        <w:t xml:space="preserve"> </w:t>
      </w:r>
      <w:r w:rsidR="004902BD">
        <w:rPr>
          <w:rFonts w:hint="eastAsia"/>
        </w:rPr>
        <w:t>K</w:t>
      </w:r>
      <w:r w:rsidR="004902BD">
        <w:t>.</w:t>
      </w:r>
    </w:p>
    <w:p w:rsidR="00A441E6" w:rsidRPr="001043C2" w:rsidRDefault="00A441E6" w:rsidP="00D61410">
      <w:pPr>
        <w:spacing w:after="240" w:line="360" w:lineRule="auto"/>
      </w:pPr>
      <w:r w:rsidRPr="00A441E6">
        <w:rPr>
          <w:b/>
        </w:rPr>
        <w:t xml:space="preserve">Mobile </w:t>
      </w:r>
      <w:r w:rsidRPr="00A441E6">
        <w:rPr>
          <w:rFonts w:hint="eastAsia"/>
          <w:b/>
        </w:rPr>
        <w:t>number</w:t>
      </w:r>
      <w:r w:rsidRPr="00A441E6">
        <w:rPr>
          <w:b/>
        </w:rPr>
        <w:t>:</w:t>
      </w:r>
      <w:r w:rsidRPr="0039086B">
        <w:t xml:space="preserve"> </w:t>
      </w:r>
      <w:r w:rsidR="00D327DA">
        <w:t>(+44) 7442244399</w:t>
      </w:r>
      <w:r w:rsidR="00D327DA">
        <w:tab/>
      </w:r>
      <w:r w:rsidR="00D327DA">
        <w:tab/>
      </w:r>
      <w:r w:rsidRPr="00A441E6">
        <w:rPr>
          <w:b/>
        </w:rPr>
        <w:t>Email:</w:t>
      </w:r>
      <w:r w:rsidRPr="0039086B">
        <w:t xml:space="preserve"> </w:t>
      </w:r>
      <w:r w:rsidR="00D327DA" w:rsidRPr="00316A58">
        <w:rPr>
          <w:rStyle w:val="Hyperlink"/>
        </w:rPr>
        <w:t>xinxin.zhang@manchester.ac.uk</w:t>
      </w:r>
      <w:r w:rsidRPr="001043C2">
        <w:tab/>
      </w:r>
    </w:p>
    <w:p w:rsidR="005A4C5D" w:rsidRPr="005A4C5D" w:rsidRDefault="0071537C" w:rsidP="005A4C5D">
      <w:pPr>
        <w:spacing w:line="360" w:lineRule="auto"/>
        <w:rPr>
          <w:b/>
          <w:sz w:val="28"/>
          <w:szCs w:val="28"/>
          <w:u w:val="single"/>
        </w:rPr>
      </w:pPr>
      <w:r w:rsidRPr="00957465">
        <w:rPr>
          <w:b/>
          <w:sz w:val="28"/>
          <w:szCs w:val="28"/>
          <w:u w:val="single"/>
        </w:rPr>
        <w:t>Education</w:t>
      </w:r>
    </w:p>
    <w:p w:rsidR="008374B7" w:rsidRPr="0073727A" w:rsidRDefault="00D327DA" w:rsidP="00AD629D">
      <w:pPr>
        <w:spacing w:line="360" w:lineRule="auto"/>
        <w:jc w:val="left"/>
        <w:rPr>
          <w:b/>
          <w:i/>
        </w:rPr>
      </w:pPr>
      <w:r>
        <w:rPr>
          <w:b/>
          <w:i/>
        </w:rPr>
        <w:t>09/20</w:t>
      </w:r>
      <w:r w:rsidR="000A065E" w:rsidRPr="0073727A">
        <w:rPr>
          <w:b/>
          <w:i/>
        </w:rPr>
        <w:t>1</w:t>
      </w:r>
      <w:r>
        <w:rPr>
          <w:b/>
          <w:i/>
        </w:rPr>
        <w:t>2</w:t>
      </w:r>
      <w:r w:rsidR="00F965FD">
        <w:rPr>
          <w:b/>
          <w:i/>
        </w:rPr>
        <w:t xml:space="preserve"> </w:t>
      </w:r>
      <w:r w:rsidR="005A4C5D">
        <w:rPr>
          <w:b/>
          <w:i/>
        </w:rPr>
        <w:t>–</w:t>
      </w:r>
      <w:r w:rsidR="00F965FD">
        <w:rPr>
          <w:b/>
          <w:i/>
        </w:rPr>
        <w:t xml:space="preserve"> </w:t>
      </w:r>
      <w:r w:rsidR="005A4C5D">
        <w:rPr>
          <w:b/>
          <w:i/>
        </w:rPr>
        <w:t>03/2016</w:t>
      </w:r>
      <w:r w:rsidR="0073727A" w:rsidRPr="0073727A">
        <w:rPr>
          <w:b/>
          <w:i/>
        </w:rPr>
        <w:t>:</w:t>
      </w:r>
      <w:r w:rsidR="000A065E" w:rsidRPr="0073727A">
        <w:rPr>
          <w:b/>
          <w:i/>
        </w:rPr>
        <w:t xml:space="preserve">          </w:t>
      </w:r>
    </w:p>
    <w:p w:rsidR="00AB5146" w:rsidRPr="008C4F0E" w:rsidRDefault="00C052F6" w:rsidP="00AB5146">
      <w:pPr>
        <w:tabs>
          <w:tab w:val="left" w:pos="3075"/>
        </w:tabs>
        <w:spacing w:line="360" w:lineRule="auto"/>
        <w:jc w:val="left"/>
        <w:rPr>
          <w:b/>
        </w:rPr>
      </w:pPr>
      <w:r w:rsidRPr="008C4F0E">
        <w:rPr>
          <w:b/>
        </w:rPr>
        <w:t>Degree of Ph</w:t>
      </w:r>
      <w:r w:rsidR="001C6B84" w:rsidRPr="008C4F0E">
        <w:rPr>
          <w:b/>
        </w:rPr>
        <w:t>.</w:t>
      </w:r>
      <w:r w:rsidRPr="008C4F0E">
        <w:rPr>
          <w:b/>
        </w:rPr>
        <w:t>D</w:t>
      </w:r>
      <w:r w:rsidR="001C6B84" w:rsidRPr="008C4F0E">
        <w:rPr>
          <w:b/>
        </w:rPr>
        <w:t>.</w:t>
      </w:r>
      <w:r w:rsidR="00AB5146" w:rsidRPr="008C4F0E">
        <w:rPr>
          <w:b/>
        </w:rPr>
        <w:t xml:space="preserve"> in Materials </w:t>
      </w:r>
    </w:p>
    <w:p w:rsidR="00606C64" w:rsidRPr="000E4DC7" w:rsidRDefault="000E4DC7" w:rsidP="00D61410">
      <w:pPr>
        <w:tabs>
          <w:tab w:val="left" w:pos="3075"/>
        </w:tabs>
        <w:spacing w:after="240" w:line="360" w:lineRule="auto"/>
        <w:jc w:val="left"/>
      </w:pPr>
      <w:r>
        <w:t>Corrosion and Protection Cent</w:t>
      </w:r>
      <w:r w:rsidR="003540DD">
        <w:t>re</w:t>
      </w:r>
      <w:r>
        <w:t>, School of Ma</w:t>
      </w:r>
      <w:r w:rsidR="008B69C9">
        <w:t>terials,</w:t>
      </w:r>
      <w:r w:rsidR="00AB5146">
        <w:t xml:space="preserve"> </w:t>
      </w:r>
      <w:r w:rsidR="00AC0F3B">
        <w:t>T</w:t>
      </w:r>
      <w:r>
        <w:t>he University of Manchester</w:t>
      </w:r>
      <w:r w:rsidR="004902BD">
        <w:t>,</w:t>
      </w:r>
      <w:r w:rsidR="0073727A">
        <w:t xml:space="preserve"> U</w:t>
      </w:r>
      <w:r w:rsidR="0062589E">
        <w:t xml:space="preserve">. </w:t>
      </w:r>
      <w:r w:rsidR="0073727A">
        <w:t>K.</w:t>
      </w:r>
    </w:p>
    <w:p w:rsidR="00AB5146" w:rsidRDefault="00446958" w:rsidP="00AB5146">
      <w:pPr>
        <w:spacing w:line="360" w:lineRule="auto"/>
        <w:jc w:val="left"/>
        <w:rPr>
          <w:b/>
        </w:rPr>
      </w:pPr>
      <w:r>
        <w:rPr>
          <w:b/>
          <w:i/>
        </w:rPr>
        <w:t>09/2008</w:t>
      </w:r>
      <w:r w:rsidR="00F965FD">
        <w:rPr>
          <w:b/>
          <w:i/>
        </w:rPr>
        <w:t xml:space="preserve"> </w:t>
      </w:r>
      <w:r w:rsidR="0071537C" w:rsidRPr="0073727A">
        <w:rPr>
          <w:b/>
          <w:i/>
        </w:rPr>
        <w:t>-</w:t>
      </w:r>
      <w:r w:rsidR="00F965FD">
        <w:rPr>
          <w:b/>
          <w:i/>
        </w:rPr>
        <w:t xml:space="preserve"> </w:t>
      </w:r>
      <w:r w:rsidR="000E4DC7" w:rsidRPr="0073727A">
        <w:rPr>
          <w:b/>
          <w:i/>
        </w:rPr>
        <w:t>06/201</w:t>
      </w:r>
      <w:r>
        <w:rPr>
          <w:b/>
          <w:i/>
        </w:rPr>
        <w:t>2</w:t>
      </w:r>
      <w:r w:rsidR="00DF7F70">
        <w:rPr>
          <w:b/>
          <w:i/>
        </w:rPr>
        <w:t>:</w:t>
      </w:r>
      <w:r w:rsidR="00AB5146" w:rsidRPr="00AB5146">
        <w:rPr>
          <w:b/>
        </w:rPr>
        <w:t xml:space="preserve"> </w:t>
      </w:r>
    </w:p>
    <w:p w:rsidR="008C4F0E" w:rsidRPr="008C4F0E" w:rsidRDefault="00907FF5" w:rsidP="00AD629D">
      <w:pPr>
        <w:spacing w:line="360" w:lineRule="auto"/>
        <w:jc w:val="left"/>
        <w:rPr>
          <w:b/>
        </w:rPr>
      </w:pPr>
      <w:r w:rsidRPr="008C4F0E">
        <w:rPr>
          <w:b/>
        </w:rPr>
        <w:t xml:space="preserve">Degree of </w:t>
      </w:r>
      <w:r w:rsidR="00AB5146" w:rsidRPr="008C4F0E">
        <w:rPr>
          <w:b/>
        </w:rPr>
        <w:t>B.Sc.</w:t>
      </w:r>
      <w:r w:rsidRPr="008C4F0E">
        <w:rPr>
          <w:b/>
        </w:rPr>
        <w:t xml:space="preserve"> in</w:t>
      </w:r>
      <w:r w:rsidR="0071537C" w:rsidRPr="008C4F0E">
        <w:rPr>
          <w:b/>
        </w:rPr>
        <w:t xml:space="preserve"> Materials Science and Engineering</w:t>
      </w:r>
    </w:p>
    <w:p w:rsidR="00907FF5" w:rsidRPr="0039086B" w:rsidRDefault="005C697D" w:rsidP="00AD629D">
      <w:pPr>
        <w:spacing w:line="360" w:lineRule="auto"/>
        <w:jc w:val="left"/>
      </w:pPr>
      <w:r>
        <w:t>Overall GPA: 90+</w:t>
      </w:r>
      <w:r>
        <w:rPr>
          <w:rFonts w:hint="eastAsia"/>
        </w:rPr>
        <w:t xml:space="preserve">/100   </w:t>
      </w:r>
      <w:r w:rsidRPr="0039086B">
        <w:t xml:space="preserve">Major GPA: </w:t>
      </w:r>
      <w:r>
        <w:rPr>
          <w:rFonts w:hint="eastAsia"/>
        </w:rPr>
        <w:t>9</w:t>
      </w:r>
      <w:r>
        <w:t>0+</w:t>
      </w:r>
      <w:r>
        <w:rPr>
          <w:rFonts w:hint="eastAsia"/>
        </w:rPr>
        <w:t>/100</w:t>
      </w:r>
      <w:r w:rsidR="00F9720D">
        <w:t xml:space="preserve"> (Rank 2</w:t>
      </w:r>
      <w:r w:rsidR="00F9720D" w:rsidRPr="00F9720D">
        <w:rPr>
          <w:vertAlign w:val="superscript"/>
        </w:rPr>
        <w:t>nd</w:t>
      </w:r>
      <w:r w:rsidR="00F9720D">
        <w:t>)</w:t>
      </w:r>
    </w:p>
    <w:p w:rsidR="001C6B84" w:rsidRDefault="0071537C" w:rsidP="004902BD">
      <w:pPr>
        <w:spacing w:after="240" w:line="360" w:lineRule="auto"/>
        <w:jc w:val="left"/>
      </w:pPr>
      <w:r w:rsidRPr="0039086B">
        <w:t xml:space="preserve">School of </w:t>
      </w:r>
      <w:r w:rsidR="00BD6798">
        <w:t>Advanced</w:t>
      </w:r>
      <w:r w:rsidRPr="0039086B">
        <w:t xml:space="preserve"> </w:t>
      </w:r>
      <w:r w:rsidR="005C697D" w:rsidRPr="00D327DA">
        <w:t>Engineering</w:t>
      </w:r>
      <w:r w:rsidR="00F9720D">
        <w:t xml:space="preserve">, </w:t>
      </w:r>
      <w:r w:rsidR="00BD6798" w:rsidRPr="00BD6798">
        <w:t>Beihang University</w:t>
      </w:r>
      <w:r w:rsidR="00CF0CC2">
        <w:t>,</w:t>
      </w:r>
      <w:r w:rsidR="00BD6798">
        <w:t xml:space="preserve"> </w:t>
      </w:r>
      <w:r w:rsidR="00A441E6">
        <w:t>China.</w:t>
      </w:r>
    </w:p>
    <w:p w:rsidR="0009453E" w:rsidRDefault="0009453E" w:rsidP="0009453E">
      <w:pPr>
        <w:spacing w:line="360" w:lineRule="auto"/>
        <w:rPr>
          <w:b/>
          <w:sz w:val="28"/>
          <w:szCs w:val="28"/>
          <w:u w:val="single"/>
        </w:rPr>
      </w:pPr>
      <w:r>
        <w:rPr>
          <w:b/>
          <w:sz w:val="28"/>
          <w:szCs w:val="28"/>
          <w:u w:val="single"/>
        </w:rPr>
        <w:t xml:space="preserve">Research Experience </w:t>
      </w:r>
      <w:bookmarkStart w:id="0" w:name="_GoBack"/>
      <w:bookmarkEnd w:id="0"/>
    </w:p>
    <w:p w:rsidR="005A4C5D" w:rsidRDefault="005A4C5D" w:rsidP="005A4C5D">
      <w:pPr>
        <w:spacing w:line="360" w:lineRule="auto"/>
        <w:jc w:val="left"/>
        <w:rPr>
          <w:b/>
        </w:rPr>
      </w:pPr>
      <w:r w:rsidRPr="0009453E">
        <w:rPr>
          <w:b/>
        </w:rPr>
        <w:t>Corrosion and Protection Centre, School of Materials, the University of Manchester, U.K.</w:t>
      </w:r>
    </w:p>
    <w:p w:rsidR="005A4C5D" w:rsidRDefault="005A4C5D" w:rsidP="005A4C5D">
      <w:pPr>
        <w:spacing w:line="360" w:lineRule="auto"/>
        <w:jc w:val="left"/>
      </w:pPr>
      <w:r>
        <w:rPr>
          <w:b/>
        </w:rPr>
        <w:t>Research Associate</w:t>
      </w:r>
      <w:r w:rsidRPr="0009453E">
        <w:rPr>
          <w:b/>
        </w:rPr>
        <w:t>,</w:t>
      </w:r>
      <w:r>
        <w:t xml:space="preserve"> 0</w:t>
      </w:r>
      <w:r w:rsidR="00F9720D">
        <w:rPr>
          <w:rFonts w:hint="eastAsia"/>
        </w:rPr>
        <w:t>8</w:t>
      </w:r>
      <w:r w:rsidR="00F9720D">
        <w:t>/201</w:t>
      </w:r>
      <w:r w:rsidR="00F9720D">
        <w:rPr>
          <w:rFonts w:hint="eastAsia"/>
        </w:rPr>
        <w:t>5</w:t>
      </w:r>
      <w:r>
        <w:t>- Present</w:t>
      </w:r>
    </w:p>
    <w:p w:rsidR="005A4C5D" w:rsidRPr="005A4C5D" w:rsidRDefault="005A4C5D" w:rsidP="005A4C5D">
      <w:pPr>
        <w:spacing w:line="360" w:lineRule="auto"/>
        <w:jc w:val="left"/>
        <w:rPr>
          <w:b/>
        </w:rPr>
      </w:pPr>
      <w:r w:rsidRPr="005A4C5D">
        <w:rPr>
          <w:b/>
        </w:rPr>
        <w:t>Introduction of the project:</w:t>
      </w:r>
    </w:p>
    <w:p w:rsidR="005A4C5D" w:rsidRPr="005A4C5D" w:rsidRDefault="005A4C5D" w:rsidP="005A4C5D">
      <w:pPr>
        <w:spacing w:afterLines="50" w:after="120" w:line="360" w:lineRule="auto"/>
      </w:pPr>
      <w:r w:rsidRPr="005A4C5D">
        <w:t>My post</w:t>
      </w:r>
      <w:r w:rsidR="00F9720D">
        <w:t>-doc research</w:t>
      </w:r>
      <w:r w:rsidRPr="005A4C5D">
        <w:t xml:space="preserve"> is funded by the SAPA Group, one of LATEST2’s key collaborative partners and will involve working closely with members of the LATEST2 team at Manchester and industrial collaborators.</w:t>
      </w:r>
    </w:p>
    <w:p w:rsidR="005A4C5D" w:rsidRPr="005A4C5D" w:rsidRDefault="005A4C5D" w:rsidP="005A4C5D">
      <w:pPr>
        <w:spacing w:afterLines="50" w:after="120" w:line="360" w:lineRule="auto"/>
      </w:pPr>
      <w:r w:rsidRPr="005A4C5D">
        <w:t xml:space="preserve">The main role is to conduct research on the microstructural evolution of aged Al-Mg-Si and Al-Zn-Mg alloys, intergranular corrosion (IGC) resistance, stress corrosion cracking (SCC) behaviour and the formation of porous anodic films on aluminium that provide desirable optical properties. </w:t>
      </w:r>
    </w:p>
    <w:p w:rsidR="005A4C5D" w:rsidRDefault="005A4C5D" w:rsidP="005A4C5D">
      <w:pPr>
        <w:spacing w:afterLines="50" w:after="120" w:line="360" w:lineRule="auto"/>
      </w:pPr>
      <w:r w:rsidRPr="005A4C5D">
        <w:t xml:space="preserve">My research focus on developing a high level understanding of the factors, including alloy microstructure, fabrication process, surface pre-treatment and anodizing conditions that contribute to improved SCC/IGC resistance and effective coating formation on aluminium alloys to enable the industrial collaborator’s productions lines to produce profiles with well controlled quality in accordance with customer specifications. </w:t>
      </w:r>
      <w:r>
        <w:t>Through the project, I have:</w:t>
      </w:r>
    </w:p>
    <w:p w:rsidR="005A4C5D" w:rsidRDefault="005A4C5D" w:rsidP="005A4C5D">
      <w:pPr>
        <w:pStyle w:val="ListParagraph"/>
        <w:numPr>
          <w:ilvl w:val="0"/>
          <w:numId w:val="16"/>
        </w:numPr>
        <w:spacing w:afterLines="50" w:after="120" w:line="360" w:lineRule="auto"/>
      </w:pPr>
      <w:r>
        <w:t xml:space="preserve">Achieved advanced understanding of the microstructural evolution during fabrication and production process, the corrosion development during various testing conditions and the correlation between the microstructure and the corrosion behaviour of aluminium alloys, and the relationship between stress corrosion cracking development and alloy microstructure, with related journal publications in the </w:t>
      </w:r>
      <w:r>
        <w:lastRenderedPageBreak/>
        <w:t>Publications Lists.</w:t>
      </w:r>
    </w:p>
    <w:p w:rsidR="005A4C5D" w:rsidRDefault="005A4C5D" w:rsidP="005A4C5D">
      <w:pPr>
        <w:pStyle w:val="ListParagraph"/>
        <w:numPr>
          <w:ilvl w:val="0"/>
          <w:numId w:val="16"/>
        </w:numPr>
        <w:spacing w:afterLines="50" w:after="120" w:line="360" w:lineRule="auto"/>
      </w:pPr>
      <w:r>
        <w:t xml:space="preserve">Obtained knowledge of surface engineering of aluminium alloys, including surface pre-treatment and anodizing process. </w:t>
      </w:r>
    </w:p>
    <w:p w:rsidR="005A4C5D" w:rsidRDefault="005A4C5D" w:rsidP="005A4C5D">
      <w:pPr>
        <w:pStyle w:val="ListParagraph"/>
        <w:numPr>
          <w:ilvl w:val="0"/>
          <w:numId w:val="16"/>
        </w:numPr>
        <w:spacing w:afterLines="50" w:after="120" w:line="360" w:lineRule="auto"/>
      </w:pPr>
      <w:r>
        <w:t xml:space="preserve">Gained experience of cutting-edge electron microscopy of aluminium alloys, </w:t>
      </w:r>
      <w:r w:rsidRPr="00B46C9B">
        <w:t xml:space="preserve">such </w:t>
      </w:r>
      <w:r>
        <w:t>as scanning electron microscopy (</w:t>
      </w:r>
      <w:r>
        <w:rPr>
          <w:rFonts w:hint="eastAsia"/>
        </w:rPr>
        <w:t>SEM</w:t>
      </w:r>
      <w:r>
        <w:t>)</w:t>
      </w:r>
      <w:r w:rsidRPr="00DC33C6">
        <w:t>, transmission electron microscopy</w:t>
      </w:r>
      <w:r>
        <w:t xml:space="preserve"> (TEM), </w:t>
      </w:r>
      <w:r w:rsidRPr="004E58B5">
        <w:t xml:space="preserve">energy-dispersive X-ray spectroscopy </w:t>
      </w:r>
      <w:r>
        <w:t>(EDX), electron backscatter diffraction (EBSD), transmission Kikuchi diffraction (TKD), e</w:t>
      </w:r>
      <w:r w:rsidRPr="006E2B07">
        <w:t>lectron energy loss spectroscopy</w:t>
      </w:r>
      <w:r>
        <w:t xml:space="preserve"> (EELS), high angle annular dark field (HAADF) imaging, and high resolution transmission electron microscopy (HRTEM), and corresponding specimen preparation techniques,</w:t>
      </w:r>
      <w:r w:rsidRPr="00144A7E">
        <w:t xml:space="preserve"> </w:t>
      </w:r>
      <w:r>
        <w:t xml:space="preserve">including: electro-polishing, twin-jet electro-polishing, precision ion polishing system (PIPS), ultramicrotomy and focussed ion beam (FIB) as well as 3D characterization techniques based on FIB, ultramicrotomy and X-ray.  </w:t>
      </w:r>
    </w:p>
    <w:p w:rsidR="005A4C5D" w:rsidRDefault="005A4C5D" w:rsidP="005A4C5D">
      <w:pPr>
        <w:pStyle w:val="ListParagraph"/>
        <w:numPr>
          <w:ilvl w:val="0"/>
          <w:numId w:val="16"/>
        </w:numPr>
        <w:spacing w:afterLines="50" w:after="120" w:line="360" w:lineRule="auto"/>
      </w:pPr>
      <w:r>
        <w:t xml:space="preserve">Gained experience of corrosion susceptibility evaluation via electrochemical measurement, including </w:t>
      </w:r>
      <w:r w:rsidRPr="00DC33C6">
        <w:t>open circuit potential measurement</w:t>
      </w:r>
      <w:r>
        <w:t xml:space="preserve"> and </w:t>
      </w:r>
      <w:r w:rsidRPr="00DC33C6">
        <w:t>potentiodynamic polarization test</w:t>
      </w:r>
      <w:r>
        <w:t>s</w:t>
      </w:r>
      <w:r w:rsidRPr="00DC33C6">
        <w:t>.</w:t>
      </w:r>
    </w:p>
    <w:p w:rsidR="005A4C5D" w:rsidRPr="005A4C5D" w:rsidRDefault="005A4C5D" w:rsidP="005A4C5D">
      <w:pPr>
        <w:pStyle w:val="ListParagraph"/>
        <w:numPr>
          <w:ilvl w:val="0"/>
          <w:numId w:val="16"/>
        </w:numPr>
        <w:spacing w:after="240" w:line="360" w:lineRule="auto"/>
      </w:pPr>
      <w:r>
        <w:t>Developed an ability to cooperate with a wide range of people, including academic and research staff, technicians, fellow research students, to solve problems and meet deadlines in the project.</w:t>
      </w:r>
    </w:p>
    <w:p w:rsidR="0009453E" w:rsidRPr="0009453E" w:rsidRDefault="0009453E" w:rsidP="005A4C5D">
      <w:pPr>
        <w:spacing w:line="360" w:lineRule="auto"/>
        <w:jc w:val="left"/>
        <w:rPr>
          <w:b/>
        </w:rPr>
      </w:pPr>
      <w:r w:rsidRPr="0009453E">
        <w:rPr>
          <w:b/>
        </w:rPr>
        <w:t>Corrosion and Protection Centre, School of Materials, the University of Manchester, U.K.</w:t>
      </w:r>
    </w:p>
    <w:p w:rsidR="0009453E" w:rsidRDefault="0009453E" w:rsidP="0009453E">
      <w:pPr>
        <w:spacing w:line="360" w:lineRule="auto"/>
        <w:jc w:val="left"/>
      </w:pPr>
      <w:r w:rsidRPr="0009453E">
        <w:rPr>
          <w:b/>
        </w:rPr>
        <w:t xml:space="preserve">PhD </w:t>
      </w:r>
      <w:r w:rsidR="00CF0CC2">
        <w:rPr>
          <w:b/>
        </w:rPr>
        <w:t>candidate</w:t>
      </w:r>
      <w:r w:rsidRPr="0009453E">
        <w:rPr>
          <w:b/>
        </w:rPr>
        <w:t>,</w:t>
      </w:r>
      <w:r>
        <w:t xml:space="preserve"> </w:t>
      </w:r>
      <w:r w:rsidR="00C52D92">
        <w:t>09</w:t>
      </w:r>
      <w:r w:rsidR="00B81EE9">
        <w:t>/2012</w:t>
      </w:r>
      <w:r>
        <w:t xml:space="preserve">- </w:t>
      </w:r>
      <w:r w:rsidR="005A4C5D">
        <w:t>03/2016</w:t>
      </w:r>
    </w:p>
    <w:p w:rsidR="0009453E" w:rsidRDefault="0009453E" w:rsidP="0009453E">
      <w:pPr>
        <w:spacing w:line="360" w:lineRule="auto"/>
        <w:jc w:val="left"/>
      </w:pPr>
      <w:r w:rsidRPr="0009453E">
        <w:rPr>
          <w:b/>
        </w:rPr>
        <w:t>PhD Thesis</w:t>
      </w:r>
      <w:r w:rsidRPr="004902BD">
        <w:rPr>
          <w:b/>
        </w:rPr>
        <w:t>:</w:t>
      </w:r>
      <w:r>
        <w:t xml:space="preserve"> Microstructure and Corrosion </w:t>
      </w:r>
      <w:r w:rsidRPr="00D327DA">
        <w:t>Behaviour</w:t>
      </w:r>
      <w:r>
        <w:t xml:space="preserve"> of Aerospace Aluminium Alloys.</w:t>
      </w:r>
    </w:p>
    <w:p w:rsidR="0009453E" w:rsidRDefault="0009453E" w:rsidP="0009453E">
      <w:pPr>
        <w:spacing w:line="360" w:lineRule="auto"/>
        <w:jc w:val="left"/>
      </w:pPr>
      <w:r w:rsidRPr="0073727A">
        <w:rPr>
          <w:b/>
        </w:rPr>
        <w:t xml:space="preserve">Academic supervisors: </w:t>
      </w:r>
      <w:r w:rsidR="00CF0CC2">
        <w:t>Prof X. Zhou and Prof</w:t>
      </w:r>
      <w:r>
        <w:t xml:space="preserve"> G. E. Thompson.</w:t>
      </w:r>
    </w:p>
    <w:p w:rsidR="0009453E" w:rsidRPr="00720934" w:rsidRDefault="005637D5" w:rsidP="0009453E">
      <w:pPr>
        <w:spacing w:line="360" w:lineRule="auto"/>
        <w:jc w:val="left"/>
        <w:rPr>
          <w:b/>
        </w:rPr>
      </w:pPr>
      <w:r>
        <w:rPr>
          <w:b/>
        </w:rPr>
        <w:t>I</w:t>
      </w:r>
      <w:r w:rsidR="0009453E" w:rsidRPr="00720934">
        <w:rPr>
          <w:b/>
        </w:rPr>
        <w:t>ntroduction of the project:</w:t>
      </w:r>
    </w:p>
    <w:p w:rsidR="0009453E" w:rsidRDefault="0009453E" w:rsidP="005A4C5D">
      <w:pPr>
        <w:spacing w:afterLines="50" w:after="120" w:line="360" w:lineRule="auto"/>
      </w:pPr>
      <w:r>
        <w:t>I have worked on the microstructure and the corrosion behaviour of two generations aerospace aluminium alloys, namely Al-Cu-</w:t>
      </w:r>
      <w:r w:rsidR="00CF0CC2">
        <w:t>Mg/</w:t>
      </w:r>
      <w:r>
        <w:t>Li alloy</w:t>
      </w:r>
      <w:r w:rsidR="00C361CE">
        <w:t>s</w:t>
      </w:r>
      <w:r w:rsidR="00AC0F3B">
        <w:t>,</w:t>
      </w:r>
      <w:r>
        <w:t xml:space="preserve"> in my PhD project. </w:t>
      </w:r>
      <w:r w:rsidRPr="00DC33C6">
        <w:t>The project aims to</w:t>
      </w:r>
      <w:r>
        <w:t xml:space="preserve"> examine the microstructure of alloys</w:t>
      </w:r>
      <w:r w:rsidRPr="00DC33C6">
        <w:t>,</w:t>
      </w:r>
      <w:r>
        <w:t xml:space="preserve"> to assess the corrosion susceptibility of alloys and, finally,</w:t>
      </w:r>
      <w:r w:rsidRPr="00DC33C6">
        <w:t xml:space="preserve"> to </w:t>
      </w:r>
      <w:r>
        <w:t>correlate the microstructure</w:t>
      </w:r>
      <w:r w:rsidRPr="00DC33C6">
        <w:t xml:space="preserve"> </w:t>
      </w:r>
      <w:r>
        <w:t>with</w:t>
      </w:r>
      <w:r w:rsidRPr="00DC33C6">
        <w:t xml:space="preserve"> the </w:t>
      </w:r>
      <w:r>
        <w:t>corrosion behaviour of aerospace aluminium alloys</w:t>
      </w:r>
      <w:r w:rsidRPr="00DC33C6">
        <w:t>.</w:t>
      </w:r>
      <w:r w:rsidR="008C4F0E">
        <w:t xml:space="preserve"> </w:t>
      </w:r>
    </w:p>
    <w:p w:rsidR="0009453E" w:rsidRPr="0009453E" w:rsidRDefault="0009453E" w:rsidP="00D61410">
      <w:pPr>
        <w:pStyle w:val="BodyTextFirstIndent2"/>
        <w:spacing w:after="0"/>
        <w:ind w:leftChars="0" w:left="0" w:firstLineChars="0" w:firstLine="0"/>
        <w:jc w:val="left"/>
        <w:rPr>
          <w:b/>
          <w:lang w:val="en-GB"/>
        </w:rPr>
      </w:pPr>
      <w:r w:rsidRPr="0009453E">
        <w:rPr>
          <w:b/>
          <w:lang w:val="en-GB"/>
        </w:rPr>
        <w:t>School of Materials Science and Engineering, Beihang University, China</w:t>
      </w:r>
    </w:p>
    <w:p w:rsidR="0009453E" w:rsidRDefault="0009453E" w:rsidP="00D61410">
      <w:pPr>
        <w:pStyle w:val="BodyTextFirstIndent2"/>
        <w:spacing w:after="0"/>
        <w:ind w:leftChars="0" w:left="0" w:firstLineChars="0" w:firstLine="0"/>
        <w:jc w:val="left"/>
        <w:rPr>
          <w:lang w:val="en-GB"/>
        </w:rPr>
      </w:pPr>
      <w:r w:rsidRPr="0009453E">
        <w:rPr>
          <w:b/>
          <w:lang w:val="en-GB"/>
        </w:rPr>
        <w:t>Undergraduate Student,</w:t>
      </w:r>
      <w:r>
        <w:rPr>
          <w:lang w:val="en-GB"/>
        </w:rPr>
        <w:t xml:space="preserve"> 12/2011-</w:t>
      </w:r>
      <w:r w:rsidR="00B81EE9">
        <w:rPr>
          <w:lang w:val="en-GB"/>
        </w:rPr>
        <w:t>0</w:t>
      </w:r>
      <w:r>
        <w:rPr>
          <w:lang w:val="en-GB"/>
        </w:rPr>
        <w:t>6/2012</w:t>
      </w:r>
    </w:p>
    <w:p w:rsidR="0009453E" w:rsidRPr="0009453E" w:rsidRDefault="0009453E" w:rsidP="002D182E">
      <w:pPr>
        <w:pStyle w:val="BodyTextFirstIndent2"/>
        <w:spacing w:after="0"/>
        <w:ind w:leftChars="0" w:left="0" w:firstLineChars="0" w:firstLine="0"/>
        <w:rPr>
          <w:lang w:val="en-GB"/>
        </w:rPr>
      </w:pPr>
      <w:r w:rsidRPr="0009453E">
        <w:rPr>
          <w:b/>
          <w:lang w:val="en-GB"/>
        </w:rPr>
        <w:t>BSc Thesis</w:t>
      </w:r>
      <w:r w:rsidRPr="004902BD">
        <w:rPr>
          <w:b/>
          <w:lang w:val="en-GB"/>
        </w:rPr>
        <w:t>:</w:t>
      </w:r>
      <w:r>
        <w:rPr>
          <w:lang w:val="en-GB"/>
        </w:rPr>
        <w:t xml:space="preserve"> </w:t>
      </w:r>
      <w:r w:rsidRPr="00BD6798">
        <w:t>The High Frequency Response Characteristic of Nano-</w:t>
      </w:r>
      <w:r>
        <w:t xml:space="preserve">scale Magnetic Multilayer Films (1st class degree </w:t>
      </w:r>
      <w:r w:rsidRPr="00BD6798">
        <w:t>with distinction)</w:t>
      </w:r>
      <w:r>
        <w:t>.</w:t>
      </w:r>
    </w:p>
    <w:p w:rsidR="0009453E" w:rsidRDefault="0009453E" w:rsidP="00D61410">
      <w:pPr>
        <w:spacing w:line="360" w:lineRule="auto"/>
        <w:jc w:val="left"/>
      </w:pPr>
      <w:r w:rsidRPr="0073727A">
        <w:rPr>
          <w:b/>
        </w:rPr>
        <w:t>Academic supervisors</w:t>
      </w:r>
      <w:r>
        <w:rPr>
          <w:b/>
        </w:rPr>
        <w:t xml:space="preserve">: </w:t>
      </w:r>
      <w:r w:rsidRPr="005C697D">
        <w:t>Prof. R. Y</w:t>
      </w:r>
      <w:r>
        <w:t>u.</w:t>
      </w:r>
    </w:p>
    <w:p w:rsidR="0009453E" w:rsidRPr="00720934" w:rsidRDefault="005637D5" w:rsidP="00D61410">
      <w:pPr>
        <w:spacing w:line="360" w:lineRule="auto"/>
        <w:jc w:val="left"/>
        <w:rPr>
          <w:b/>
        </w:rPr>
      </w:pPr>
      <w:r>
        <w:rPr>
          <w:b/>
        </w:rPr>
        <w:t>I</w:t>
      </w:r>
      <w:r w:rsidR="0009453E" w:rsidRPr="00720934">
        <w:rPr>
          <w:b/>
        </w:rPr>
        <w:t>ntroduction of the project:</w:t>
      </w:r>
    </w:p>
    <w:p w:rsidR="001C6B84" w:rsidRPr="0009453E" w:rsidRDefault="0009453E" w:rsidP="005A4C5D">
      <w:pPr>
        <w:pStyle w:val="BodyTextFirstIndent2"/>
        <w:ind w:leftChars="0" w:left="0" w:firstLineChars="0" w:firstLine="0"/>
      </w:pPr>
      <w:r>
        <w:t>This</w:t>
      </w:r>
      <w:r w:rsidRPr="005713A2">
        <w:t xml:space="preserve"> final </w:t>
      </w:r>
      <w:r w:rsidRPr="002F02AE">
        <w:rPr>
          <w:color w:val="000000" w:themeColor="text1"/>
        </w:rPr>
        <w:t xml:space="preserve">year </w:t>
      </w:r>
      <w:r>
        <w:rPr>
          <w:color w:val="000000" w:themeColor="text1"/>
        </w:rPr>
        <w:t xml:space="preserve">undergraduate </w:t>
      </w:r>
      <w:r w:rsidRPr="002F02AE">
        <w:rPr>
          <w:color w:val="000000" w:themeColor="text1"/>
        </w:rPr>
        <w:t xml:space="preserve">research project </w:t>
      </w:r>
      <w:r>
        <w:rPr>
          <w:color w:val="000000" w:themeColor="text1"/>
        </w:rPr>
        <w:t>involved an</w:t>
      </w:r>
      <w:r w:rsidRPr="002F02AE">
        <w:rPr>
          <w:color w:val="000000" w:themeColor="text1"/>
        </w:rPr>
        <w:t xml:space="preserve"> investigation of </w:t>
      </w:r>
      <w:r>
        <w:rPr>
          <w:rFonts w:hint="eastAsia"/>
        </w:rPr>
        <w:t>Ni-Cu-Ni sandwich-structure nano-</w:t>
      </w:r>
      <w:r>
        <w:t xml:space="preserve">films as well as </w:t>
      </w:r>
      <w:r>
        <w:rPr>
          <w:rFonts w:hint="eastAsia"/>
        </w:rPr>
        <w:t>(Co/Cu)</w:t>
      </w:r>
      <w:r w:rsidRPr="00573FF6">
        <w:rPr>
          <w:rFonts w:hint="eastAsia"/>
          <w:szCs w:val="21"/>
          <w:vertAlign w:val="subscript"/>
        </w:rPr>
        <w:t>n</w:t>
      </w:r>
      <w:r>
        <w:rPr>
          <w:rFonts w:hint="eastAsia"/>
          <w:szCs w:val="21"/>
          <w:vertAlign w:val="subscript"/>
        </w:rPr>
        <w:t xml:space="preserve"> </w:t>
      </w:r>
      <w:r>
        <w:rPr>
          <w:rFonts w:hint="eastAsia"/>
        </w:rPr>
        <w:t>and (Co/Al</w:t>
      </w:r>
      <w:r w:rsidRPr="00573FF6">
        <w:rPr>
          <w:rFonts w:hint="eastAsia"/>
          <w:szCs w:val="21"/>
          <w:vertAlign w:val="subscript"/>
        </w:rPr>
        <w:t>2</w:t>
      </w:r>
      <w:r>
        <w:rPr>
          <w:rFonts w:hint="eastAsia"/>
        </w:rPr>
        <w:t>O</w:t>
      </w:r>
      <w:r w:rsidRPr="00573FF6">
        <w:rPr>
          <w:rFonts w:hint="eastAsia"/>
          <w:szCs w:val="21"/>
          <w:vertAlign w:val="subscript"/>
        </w:rPr>
        <w:t>3</w:t>
      </w:r>
      <w:r>
        <w:rPr>
          <w:rFonts w:hint="eastAsia"/>
        </w:rPr>
        <w:t>)</w:t>
      </w:r>
      <w:r w:rsidRPr="00573FF6">
        <w:rPr>
          <w:rFonts w:hint="eastAsia"/>
          <w:szCs w:val="21"/>
          <w:vertAlign w:val="subscript"/>
        </w:rPr>
        <w:t>n</w:t>
      </w:r>
      <w:r>
        <w:rPr>
          <w:rFonts w:hint="eastAsia"/>
          <w:szCs w:val="21"/>
          <w:vertAlign w:val="subscript"/>
        </w:rPr>
        <w:t xml:space="preserve"> </w:t>
      </w:r>
      <w:r>
        <w:rPr>
          <w:rFonts w:hint="eastAsia"/>
          <w:szCs w:val="21"/>
        </w:rPr>
        <w:t>magnetic multilayer films</w:t>
      </w:r>
      <w:r>
        <w:t xml:space="preserve"> prepared by pulsed electronic deposition (PED). The interaction between n</w:t>
      </w:r>
      <w:r w:rsidRPr="0064395D">
        <w:t>ano</w:t>
      </w:r>
      <w:r>
        <w:rPr>
          <w:rFonts w:hint="eastAsia"/>
        </w:rPr>
        <w:t>-</w:t>
      </w:r>
      <w:r w:rsidRPr="0064395D">
        <w:t>scale magnetic multilayer film</w:t>
      </w:r>
      <w:r>
        <w:t>s, which consists of</w:t>
      </w:r>
      <w:r w:rsidRPr="0064395D">
        <w:t xml:space="preserve"> ferromagnetic layer</w:t>
      </w:r>
      <w:r>
        <w:t>s</w:t>
      </w:r>
      <w:r w:rsidRPr="0064395D">
        <w:t xml:space="preserve"> </w:t>
      </w:r>
      <w:r>
        <w:t>followed by</w:t>
      </w:r>
      <w:r w:rsidRPr="0064395D">
        <w:t xml:space="preserve"> the </w:t>
      </w:r>
      <w:r>
        <w:t>non</w:t>
      </w:r>
      <w:r w:rsidRPr="0064395D">
        <w:t>magnetic layer</w:t>
      </w:r>
      <w:r>
        <w:t>s, has been analysis, with related conference proceedings in the Publications Lists.</w:t>
      </w:r>
      <w:r w:rsidR="008C4F0E">
        <w:t xml:space="preserve"> </w:t>
      </w:r>
    </w:p>
    <w:p w:rsidR="00CF0CC2" w:rsidRPr="00CC42CC" w:rsidRDefault="00CF0CC2" w:rsidP="00CF0CC2">
      <w:pPr>
        <w:spacing w:line="360" w:lineRule="auto"/>
        <w:rPr>
          <w:b/>
          <w:sz w:val="28"/>
          <w:szCs w:val="28"/>
          <w:u w:val="single"/>
        </w:rPr>
      </w:pPr>
      <w:r w:rsidRPr="00CC42CC">
        <w:rPr>
          <w:b/>
          <w:sz w:val="28"/>
          <w:szCs w:val="28"/>
          <w:u w:val="single"/>
        </w:rPr>
        <w:t xml:space="preserve">Publications </w:t>
      </w:r>
      <w:r>
        <w:rPr>
          <w:b/>
          <w:sz w:val="28"/>
          <w:szCs w:val="28"/>
          <w:u w:val="single"/>
        </w:rPr>
        <w:t>Lists</w:t>
      </w:r>
    </w:p>
    <w:p w:rsidR="00CF0CC2" w:rsidRDefault="00CF0CC2" w:rsidP="00CF0CC2">
      <w:pPr>
        <w:spacing w:line="360" w:lineRule="auto"/>
        <w:rPr>
          <w:b/>
          <w:szCs w:val="28"/>
        </w:rPr>
      </w:pPr>
      <w:r w:rsidRPr="00CC42CC">
        <w:rPr>
          <w:b/>
          <w:szCs w:val="28"/>
        </w:rPr>
        <w:t>Publications in Journals</w:t>
      </w:r>
    </w:p>
    <w:p w:rsidR="00CF0CC2" w:rsidRPr="00CF0CC2" w:rsidRDefault="00CF0CC2" w:rsidP="00CF0CC2">
      <w:pPr>
        <w:pStyle w:val="ListParagraph"/>
        <w:numPr>
          <w:ilvl w:val="0"/>
          <w:numId w:val="21"/>
        </w:numPr>
        <w:jc w:val="left"/>
        <w:rPr>
          <w:i/>
          <w:kern w:val="0"/>
        </w:rPr>
      </w:pPr>
      <w:r w:rsidRPr="005A4C5D">
        <w:rPr>
          <w:kern w:val="0"/>
          <w:u w:val="single"/>
        </w:rPr>
        <w:t>X. Zhang</w:t>
      </w:r>
      <w:r w:rsidRPr="005A4C5D">
        <w:rPr>
          <w:kern w:val="0"/>
        </w:rPr>
        <w:t>, X. Zhou, T. Hashimoto, J. Lindsay, O. Ciuca, C. Luo, Z. Sun, X. Zhang, Z. Tang, The Influence of Grain Structure on the Corrosion Behaviour of 2A97-T3 Al-Cu-Li Alloy,</w:t>
      </w:r>
      <w:r>
        <w:rPr>
          <w:b/>
          <w:szCs w:val="28"/>
        </w:rPr>
        <w:t xml:space="preserve"> </w:t>
      </w:r>
      <w:r w:rsidRPr="00145ACF">
        <w:rPr>
          <w:i/>
          <w:kern w:val="0"/>
        </w:rPr>
        <w:t>Corrosion Science, 1</w:t>
      </w:r>
      <w:r>
        <w:rPr>
          <w:i/>
          <w:kern w:val="0"/>
        </w:rPr>
        <w:t>16</w:t>
      </w:r>
      <w:r w:rsidRPr="00145ACF">
        <w:rPr>
          <w:i/>
          <w:kern w:val="0"/>
        </w:rPr>
        <w:t xml:space="preserve"> (201</w:t>
      </w:r>
      <w:r>
        <w:rPr>
          <w:i/>
          <w:kern w:val="0"/>
        </w:rPr>
        <w:t>7</w:t>
      </w:r>
      <w:r w:rsidRPr="00145ACF">
        <w:rPr>
          <w:i/>
          <w:kern w:val="0"/>
        </w:rPr>
        <w:t xml:space="preserve">), </w:t>
      </w:r>
      <w:r>
        <w:rPr>
          <w:i/>
          <w:kern w:val="0"/>
        </w:rPr>
        <w:t>14-21</w:t>
      </w:r>
      <w:r w:rsidRPr="00145ACF">
        <w:rPr>
          <w:i/>
          <w:kern w:val="0"/>
        </w:rPr>
        <w:t>.</w:t>
      </w:r>
    </w:p>
    <w:p w:rsidR="00CF0CC2" w:rsidRPr="005A4C5D" w:rsidRDefault="00CF0CC2" w:rsidP="00CF0CC2">
      <w:pPr>
        <w:pStyle w:val="ListParagraph"/>
        <w:numPr>
          <w:ilvl w:val="0"/>
          <w:numId w:val="21"/>
        </w:numPr>
        <w:jc w:val="left"/>
        <w:rPr>
          <w:b/>
          <w:szCs w:val="28"/>
        </w:rPr>
      </w:pPr>
      <w:r w:rsidRPr="00145ACF">
        <w:rPr>
          <w:kern w:val="0"/>
          <w:u w:val="single"/>
        </w:rPr>
        <w:t>X. Zhang</w:t>
      </w:r>
      <w:r w:rsidRPr="00145ACF">
        <w:rPr>
          <w:kern w:val="0"/>
        </w:rPr>
        <w:t xml:space="preserve">, T. </w:t>
      </w:r>
      <w:r w:rsidRPr="00081A74">
        <w:rPr>
          <w:kern w:val="0"/>
        </w:rPr>
        <w:t>Hashimoto</w:t>
      </w:r>
      <w:r w:rsidRPr="00145ACF">
        <w:rPr>
          <w:kern w:val="0"/>
        </w:rPr>
        <w:t xml:space="preserve">, J. Lindsay, X. Zhou, Investigation of the de-alloying behaviour of θ-phase (Al2Cu) in AA2024-T351 aluminium alloy, </w:t>
      </w:r>
      <w:r w:rsidRPr="00145ACF">
        <w:rPr>
          <w:i/>
          <w:kern w:val="0"/>
        </w:rPr>
        <w:t>Corrosion Science, 108 (2016), 85-93.</w:t>
      </w:r>
    </w:p>
    <w:p w:rsidR="00CF0CC2" w:rsidRPr="00145ACF" w:rsidRDefault="00CF0CC2" w:rsidP="00CF0CC2">
      <w:pPr>
        <w:pStyle w:val="ListParagraph"/>
        <w:widowControl/>
        <w:numPr>
          <w:ilvl w:val="0"/>
          <w:numId w:val="21"/>
        </w:numPr>
        <w:autoSpaceDE w:val="0"/>
        <w:autoSpaceDN w:val="0"/>
        <w:adjustRightInd w:val="0"/>
        <w:jc w:val="left"/>
        <w:rPr>
          <w:kern w:val="0"/>
        </w:rPr>
      </w:pPr>
      <w:r w:rsidRPr="00145ACF">
        <w:rPr>
          <w:kern w:val="0"/>
          <w:u w:val="single"/>
        </w:rPr>
        <w:t>X. Zhang</w:t>
      </w:r>
      <w:r w:rsidRPr="00145ACF">
        <w:rPr>
          <w:kern w:val="0"/>
        </w:rPr>
        <w:t xml:space="preserve">, X. Zhou, Y. Ma, G.E. Thompson, C. Luo, Z. Sun, X. Zhang , Z. Tang, The propagation of localized corrosion in Al-Cu-Li alloy, </w:t>
      </w:r>
      <w:r w:rsidRPr="00145ACF">
        <w:rPr>
          <w:i/>
          <w:kern w:val="0"/>
        </w:rPr>
        <w:t>Surface and Interface Analysis</w:t>
      </w:r>
      <w:r>
        <w:rPr>
          <w:i/>
          <w:kern w:val="0"/>
        </w:rPr>
        <w:t>, 48 (2016), 745-749.</w:t>
      </w:r>
      <w:r w:rsidRPr="00145ACF">
        <w:rPr>
          <w:i/>
          <w:kern w:val="0"/>
        </w:rPr>
        <w:t xml:space="preserve"> </w:t>
      </w:r>
    </w:p>
    <w:p w:rsidR="00CF0CC2" w:rsidRDefault="00CF0CC2" w:rsidP="00CF0CC2">
      <w:pPr>
        <w:pStyle w:val="ListParagraph"/>
        <w:numPr>
          <w:ilvl w:val="0"/>
          <w:numId w:val="21"/>
        </w:numPr>
        <w:jc w:val="left"/>
        <w:rPr>
          <w:i/>
        </w:rPr>
      </w:pPr>
      <w:r w:rsidRPr="004765EC">
        <w:rPr>
          <w:u w:val="single"/>
        </w:rPr>
        <w:t>X. Zhang</w:t>
      </w:r>
      <w:r>
        <w:t>, X. Zhou, T. Hashimoto,</w:t>
      </w:r>
      <w:r w:rsidRPr="00A90EDA">
        <w:t xml:space="preserve"> </w:t>
      </w:r>
      <w:r>
        <w:t xml:space="preserve">B. Liu, </w:t>
      </w:r>
      <w:r w:rsidRPr="004765EC">
        <w:t>Localized Corrosion in AA2024-T351 Aluminium Alloy: Transition from Intergranular Corrosion to Crystallographic Pitting</w:t>
      </w:r>
      <w:r>
        <w:t>,</w:t>
      </w:r>
      <w:r>
        <w:t xml:space="preserve"> </w:t>
      </w:r>
      <w:r w:rsidRPr="00B66D75">
        <w:rPr>
          <w:i/>
        </w:rPr>
        <w:t xml:space="preserve">Journal of </w:t>
      </w:r>
      <w:r>
        <w:rPr>
          <w:i/>
        </w:rPr>
        <w:t>A</w:t>
      </w:r>
      <w:r w:rsidRPr="00B66D75">
        <w:rPr>
          <w:i/>
        </w:rPr>
        <w:t xml:space="preserve">lloys and </w:t>
      </w:r>
      <w:r>
        <w:rPr>
          <w:i/>
        </w:rPr>
        <w:t>C</w:t>
      </w:r>
      <w:r w:rsidRPr="00B66D75">
        <w:rPr>
          <w:i/>
        </w:rPr>
        <w:t>ompounds</w:t>
      </w:r>
      <w:r>
        <w:rPr>
          <w:i/>
        </w:rPr>
        <w:t xml:space="preserve"> (In press)</w:t>
      </w:r>
    </w:p>
    <w:p w:rsidR="00CF0CC2" w:rsidRPr="00CF0CC2" w:rsidRDefault="00CF0CC2" w:rsidP="00CF0CC2">
      <w:pPr>
        <w:pStyle w:val="ListParagraph"/>
        <w:numPr>
          <w:ilvl w:val="0"/>
          <w:numId w:val="21"/>
        </w:numPr>
        <w:jc w:val="left"/>
        <w:rPr>
          <w:kern w:val="0"/>
        </w:rPr>
      </w:pPr>
      <w:r w:rsidRPr="00CF0CC2">
        <w:rPr>
          <w:kern w:val="0"/>
          <w:u w:val="single"/>
        </w:rPr>
        <w:t xml:space="preserve">X. </w:t>
      </w:r>
      <w:r w:rsidRPr="00CF0CC2">
        <w:rPr>
          <w:kern w:val="0"/>
          <w:u w:val="single"/>
        </w:rPr>
        <w:t>Zhang</w:t>
      </w:r>
      <w:r w:rsidRPr="00CF0CC2">
        <w:rPr>
          <w:kern w:val="0"/>
        </w:rPr>
        <w:t>, B. Liu, X.</w:t>
      </w:r>
      <w:r>
        <w:rPr>
          <w:kern w:val="0"/>
        </w:rPr>
        <w:t xml:space="preserve"> </w:t>
      </w:r>
      <w:r w:rsidRPr="00CF0CC2">
        <w:rPr>
          <w:kern w:val="0"/>
        </w:rPr>
        <w:t>Zhou</w:t>
      </w:r>
      <w:r w:rsidRPr="00CF0CC2">
        <w:rPr>
          <w:kern w:val="0"/>
        </w:rPr>
        <w:t xml:space="preserve">, </w:t>
      </w:r>
      <w:r w:rsidRPr="00CF0CC2">
        <w:rPr>
          <w:kern w:val="0"/>
        </w:rPr>
        <w:t>J.</w:t>
      </w:r>
      <w:r>
        <w:rPr>
          <w:kern w:val="0"/>
        </w:rPr>
        <w:t xml:space="preserve"> </w:t>
      </w:r>
      <w:r w:rsidRPr="00CF0CC2">
        <w:rPr>
          <w:kern w:val="0"/>
        </w:rPr>
        <w:t>Wang</w:t>
      </w:r>
      <w:r w:rsidRPr="00CF0CC2">
        <w:rPr>
          <w:kern w:val="0"/>
        </w:rPr>
        <w:t xml:space="preserve">, </w:t>
      </w:r>
      <w:r w:rsidRPr="00CF0CC2">
        <w:rPr>
          <w:kern w:val="0"/>
        </w:rPr>
        <w:t>C.</w:t>
      </w:r>
      <w:r>
        <w:rPr>
          <w:kern w:val="0"/>
        </w:rPr>
        <w:t xml:space="preserve"> </w:t>
      </w:r>
      <w:r w:rsidRPr="00CF0CC2">
        <w:rPr>
          <w:kern w:val="0"/>
        </w:rPr>
        <w:t>Luo, Z.</w:t>
      </w:r>
      <w:r>
        <w:rPr>
          <w:kern w:val="0"/>
        </w:rPr>
        <w:t xml:space="preserve"> </w:t>
      </w:r>
      <w:r w:rsidRPr="00CF0CC2">
        <w:rPr>
          <w:kern w:val="0"/>
        </w:rPr>
        <w:t>Sun, Z.</w:t>
      </w:r>
      <w:r>
        <w:rPr>
          <w:kern w:val="0"/>
        </w:rPr>
        <w:t xml:space="preserve"> </w:t>
      </w:r>
      <w:r w:rsidRPr="00CF0CC2">
        <w:rPr>
          <w:kern w:val="0"/>
        </w:rPr>
        <w:t>Tang, F.</w:t>
      </w:r>
      <w:r>
        <w:rPr>
          <w:kern w:val="0"/>
        </w:rPr>
        <w:t xml:space="preserve"> </w:t>
      </w:r>
      <w:r w:rsidRPr="00CF0CC2">
        <w:rPr>
          <w:kern w:val="0"/>
        </w:rPr>
        <w:t>Lu</w:t>
      </w:r>
      <w:r>
        <w:rPr>
          <w:kern w:val="0"/>
        </w:rPr>
        <w:t xml:space="preserve">, </w:t>
      </w:r>
      <w:r w:rsidRPr="00CF0CC2">
        <w:rPr>
          <w:kern w:val="0"/>
        </w:rPr>
        <w:t xml:space="preserve">Corrosion </w:t>
      </w:r>
      <w:r w:rsidRPr="00CF0CC2">
        <w:rPr>
          <w:kern w:val="0"/>
        </w:rPr>
        <w:t>behaviour</w:t>
      </w:r>
      <w:r w:rsidRPr="00CF0CC2">
        <w:rPr>
          <w:kern w:val="0"/>
        </w:rPr>
        <w:t xml:space="preserve"> of friction stir welded 2A97 Al-Cu-Li alloy</w:t>
      </w:r>
      <w:r>
        <w:rPr>
          <w:kern w:val="0"/>
        </w:rPr>
        <w:t xml:space="preserve">, </w:t>
      </w:r>
      <w:r w:rsidRPr="00CF0CC2">
        <w:rPr>
          <w:i/>
        </w:rPr>
        <w:t>Corrosion (In press)</w:t>
      </w:r>
    </w:p>
    <w:p w:rsidR="00CF0CC2" w:rsidRPr="00B66D75" w:rsidRDefault="00CF0CC2" w:rsidP="00CF0CC2">
      <w:pPr>
        <w:pStyle w:val="ListParagraph"/>
        <w:widowControl/>
        <w:numPr>
          <w:ilvl w:val="0"/>
          <w:numId w:val="7"/>
        </w:numPr>
        <w:autoSpaceDE w:val="0"/>
        <w:autoSpaceDN w:val="0"/>
        <w:adjustRightInd w:val="0"/>
        <w:jc w:val="left"/>
        <w:rPr>
          <w:kern w:val="0"/>
        </w:rPr>
      </w:pPr>
      <w:r w:rsidRPr="00081A74">
        <w:rPr>
          <w:kern w:val="0"/>
        </w:rPr>
        <w:t xml:space="preserve">T. Hashimoto, </w:t>
      </w:r>
      <w:r w:rsidRPr="00081A74">
        <w:rPr>
          <w:kern w:val="0"/>
          <w:u w:val="single"/>
        </w:rPr>
        <w:t>X. Zhang</w:t>
      </w:r>
      <w:r w:rsidRPr="00081A74">
        <w:rPr>
          <w:kern w:val="0"/>
        </w:rPr>
        <w:t>, X. Zhou, P. Skeldon, S. J. Haigh and G. E. Thompson</w:t>
      </w:r>
      <w:r>
        <w:rPr>
          <w:rFonts w:hint="eastAsia"/>
          <w:kern w:val="0"/>
        </w:rPr>
        <w:t>，</w:t>
      </w:r>
      <w:r w:rsidRPr="00081A74">
        <w:rPr>
          <w:kern w:val="0"/>
        </w:rPr>
        <w:t>Investigation of S phase (Al</w:t>
      </w:r>
      <w:r w:rsidRPr="00A93693">
        <w:rPr>
          <w:kern w:val="0"/>
          <w:vertAlign w:val="subscript"/>
        </w:rPr>
        <w:t>2</w:t>
      </w:r>
      <w:r w:rsidRPr="00081A74">
        <w:rPr>
          <w:kern w:val="0"/>
        </w:rPr>
        <w:t>CuMg) Dealloying by High Resolution 2D and 3D Electron Imaging</w:t>
      </w:r>
      <w:r>
        <w:rPr>
          <w:rFonts w:hint="eastAsia"/>
          <w:kern w:val="0"/>
        </w:rPr>
        <w:t xml:space="preserve">, </w:t>
      </w:r>
      <w:r w:rsidRPr="00081A74">
        <w:rPr>
          <w:rFonts w:hint="eastAsia"/>
          <w:i/>
          <w:kern w:val="0"/>
        </w:rPr>
        <w:t>Corrosion Science</w:t>
      </w:r>
      <w:r>
        <w:rPr>
          <w:i/>
          <w:kern w:val="0"/>
        </w:rPr>
        <w:t>, 103 (2016), 157-164.</w:t>
      </w:r>
      <w:r w:rsidRPr="00081A74">
        <w:rPr>
          <w:rFonts w:hint="eastAsia"/>
          <w:i/>
          <w:kern w:val="0"/>
        </w:rPr>
        <w:t xml:space="preserve"> </w:t>
      </w:r>
    </w:p>
    <w:p w:rsidR="00CF0CC2" w:rsidRPr="00B66D75" w:rsidRDefault="00CF0CC2" w:rsidP="00CF0CC2">
      <w:pPr>
        <w:pStyle w:val="ListParagraph"/>
        <w:widowControl/>
        <w:numPr>
          <w:ilvl w:val="0"/>
          <w:numId w:val="7"/>
        </w:numPr>
        <w:autoSpaceDE w:val="0"/>
        <w:autoSpaceDN w:val="0"/>
        <w:adjustRightInd w:val="0"/>
        <w:jc w:val="left"/>
        <w:rPr>
          <w:kern w:val="0"/>
        </w:rPr>
      </w:pPr>
      <w:r>
        <w:rPr>
          <w:kern w:val="0"/>
        </w:rPr>
        <w:t xml:space="preserve">B. Liu, X. Zhou, </w:t>
      </w:r>
      <w:r w:rsidRPr="00CF0CC2">
        <w:rPr>
          <w:kern w:val="0"/>
          <w:u w:val="single"/>
        </w:rPr>
        <w:t>X. Zhang</w:t>
      </w:r>
      <w:r>
        <w:rPr>
          <w:kern w:val="0"/>
        </w:rPr>
        <w:t xml:space="preserve">, </w:t>
      </w:r>
      <w:r w:rsidRPr="00B66D75">
        <w:rPr>
          <w:kern w:val="0"/>
        </w:rPr>
        <w:t xml:space="preserve">Orthogonal </w:t>
      </w:r>
      <w:r>
        <w:rPr>
          <w:kern w:val="0"/>
        </w:rPr>
        <w:t>Machining Introduced Microstructure M</w:t>
      </w:r>
      <w:r w:rsidRPr="00B66D75">
        <w:rPr>
          <w:kern w:val="0"/>
        </w:rPr>
        <w:t xml:space="preserve">odification in AA7150-T651 </w:t>
      </w:r>
      <w:r>
        <w:rPr>
          <w:kern w:val="0"/>
        </w:rPr>
        <w:t>A</w:t>
      </w:r>
      <w:r w:rsidRPr="00B66D75">
        <w:rPr>
          <w:kern w:val="0"/>
        </w:rPr>
        <w:t xml:space="preserve">luminium </w:t>
      </w:r>
      <w:r>
        <w:rPr>
          <w:kern w:val="0"/>
        </w:rPr>
        <w:t>A</w:t>
      </w:r>
      <w:r w:rsidRPr="00B66D75">
        <w:rPr>
          <w:kern w:val="0"/>
        </w:rPr>
        <w:t>lloy</w:t>
      </w:r>
      <w:r>
        <w:rPr>
          <w:kern w:val="0"/>
        </w:rPr>
        <w:t xml:space="preserve">, </w:t>
      </w:r>
      <w:r w:rsidRPr="00B66D75">
        <w:rPr>
          <w:i/>
          <w:kern w:val="0"/>
        </w:rPr>
        <w:t>Materials Characterization, 123 (2017), 91-98</w:t>
      </w:r>
    </w:p>
    <w:p w:rsidR="00CF0CC2" w:rsidRPr="00B66D75" w:rsidRDefault="00CF0CC2" w:rsidP="00CF0CC2">
      <w:pPr>
        <w:pStyle w:val="ListParagraph"/>
        <w:widowControl/>
        <w:numPr>
          <w:ilvl w:val="0"/>
          <w:numId w:val="7"/>
        </w:numPr>
        <w:autoSpaceDE w:val="0"/>
        <w:autoSpaceDN w:val="0"/>
        <w:adjustRightInd w:val="0"/>
        <w:jc w:val="left"/>
        <w:rPr>
          <w:i/>
          <w:kern w:val="0"/>
        </w:rPr>
      </w:pPr>
      <w:r w:rsidRPr="00B66D75">
        <w:rPr>
          <w:kern w:val="0"/>
        </w:rPr>
        <w:t xml:space="preserve">C. Luo, </w:t>
      </w:r>
      <w:r w:rsidRPr="00B66D75">
        <w:rPr>
          <w:kern w:val="0"/>
          <w:u w:val="single"/>
        </w:rPr>
        <w:t>X. Zhang</w:t>
      </w:r>
      <w:r w:rsidRPr="00B66D75">
        <w:rPr>
          <w:kern w:val="0"/>
        </w:rPr>
        <w:t>, X. Zhou, Z. Sun, X. Zhang, Z. Tang, F. Lu, G. E. Thompson</w:t>
      </w:r>
      <w:r>
        <w:rPr>
          <w:kern w:val="0"/>
        </w:rPr>
        <w:t>,</w:t>
      </w:r>
      <w:r w:rsidRPr="00B66D75">
        <w:rPr>
          <w:rFonts w:ascii="Arial" w:hAnsi="Arial" w:cs="Arial"/>
          <w:kern w:val="0"/>
        </w:rPr>
        <w:t xml:space="preserve"> </w:t>
      </w:r>
      <w:r w:rsidRPr="00240BBD">
        <w:rPr>
          <w:kern w:val="0"/>
        </w:rPr>
        <w:t xml:space="preserve">Characterization of Localized Corrosion in an Al-Cu-Li Alloy, </w:t>
      </w:r>
      <w:r w:rsidRPr="00240BBD">
        <w:rPr>
          <w:i/>
          <w:kern w:val="0"/>
        </w:rPr>
        <w:t>Journal of Materials Engineering and Performance</w:t>
      </w:r>
      <w:r w:rsidRPr="00240BBD">
        <w:rPr>
          <w:kern w:val="0"/>
        </w:rPr>
        <w:t xml:space="preserve">, </w:t>
      </w:r>
      <w:r w:rsidRPr="00240BBD">
        <w:rPr>
          <w:i/>
          <w:kern w:val="0"/>
        </w:rPr>
        <w:t>25(5) 1811-1819.</w:t>
      </w:r>
    </w:p>
    <w:p w:rsidR="00CF0CC2" w:rsidRPr="00B66D75" w:rsidRDefault="00CF0CC2" w:rsidP="00CF0CC2">
      <w:pPr>
        <w:pStyle w:val="ListParagraph"/>
        <w:widowControl/>
        <w:numPr>
          <w:ilvl w:val="0"/>
          <w:numId w:val="7"/>
        </w:numPr>
        <w:autoSpaceDE w:val="0"/>
        <w:autoSpaceDN w:val="0"/>
        <w:adjustRightInd w:val="0"/>
        <w:jc w:val="left"/>
        <w:rPr>
          <w:kern w:val="0"/>
        </w:rPr>
      </w:pPr>
      <w:r w:rsidRPr="00B66D75">
        <w:rPr>
          <w:kern w:val="0"/>
        </w:rPr>
        <w:t xml:space="preserve">W. Huang, Y. Ma, X. Zhou, X. Meng, Y. Liao, L. Chai, Y. Yi, </w:t>
      </w:r>
      <w:r w:rsidRPr="00B66D75">
        <w:rPr>
          <w:kern w:val="0"/>
          <w:u w:val="single"/>
        </w:rPr>
        <w:t>X. Zhang</w:t>
      </w:r>
      <w:r w:rsidRPr="00B66D75">
        <w:rPr>
          <w:kern w:val="0"/>
        </w:rPr>
        <w:t xml:space="preserve">, Correlation between localized plastic deformation and localized corrosion in AA2099 aluminium-lithium alloy, </w:t>
      </w:r>
      <w:r w:rsidRPr="00B66D75">
        <w:rPr>
          <w:i/>
          <w:kern w:val="0"/>
        </w:rPr>
        <w:t>Surface and Interface Analysis</w:t>
      </w:r>
      <w:r>
        <w:rPr>
          <w:i/>
          <w:kern w:val="0"/>
        </w:rPr>
        <w:t>, 48 (2016), 838-842.</w:t>
      </w:r>
    </w:p>
    <w:p w:rsidR="00CF0CC2" w:rsidRPr="00B66D75" w:rsidRDefault="00CF0CC2" w:rsidP="00CF0CC2">
      <w:pPr>
        <w:pStyle w:val="ListParagraph"/>
        <w:widowControl/>
        <w:numPr>
          <w:ilvl w:val="0"/>
          <w:numId w:val="7"/>
        </w:numPr>
        <w:autoSpaceDE w:val="0"/>
        <w:autoSpaceDN w:val="0"/>
        <w:adjustRightInd w:val="0"/>
        <w:jc w:val="left"/>
        <w:rPr>
          <w:kern w:val="0"/>
        </w:rPr>
      </w:pPr>
      <w:r w:rsidRPr="00B66D75">
        <w:rPr>
          <w:kern w:val="0"/>
        </w:rPr>
        <w:t xml:space="preserve">Y. Ma, X. Zhou, W. Huang, Y. Liao, X. Chen, </w:t>
      </w:r>
      <w:r w:rsidRPr="00B66D75">
        <w:rPr>
          <w:kern w:val="0"/>
          <w:u w:val="single"/>
        </w:rPr>
        <w:t>X. Zhang</w:t>
      </w:r>
      <w:r w:rsidRPr="00B66D75">
        <w:rPr>
          <w:kern w:val="0"/>
        </w:rPr>
        <w:t xml:space="preserve">, G. E. Thompson, Crystallographic defects induced localised corrosion in AA2099-T8 aluminium alloy, </w:t>
      </w:r>
      <w:r w:rsidRPr="00B66D75">
        <w:rPr>
          <w:i/>
          <w:kern w:val="0"/>
        </w:rPr>
        <w:t>Corrosion Engineering, Science and Technology, 6 (2015), 420-424.</w:t>
      </w:r>
    </w:p>
    <w:p w:rsidR="00CF0CC2" w:rsidRPr="00D61410" w:rsidRDefault="00CF0CC2" w:rsidP="00CF0CC2">
      <w:pPr>
        <w:pStyle w:val="ListParagraph"/>
        <w:widowControl/>
        <w:numPr>
          <w:ilvl w:val="0"/>
          <w:numId w:val="7"/>
        </w:numPr>
        <w:autoSpaceDE w:val="0"/>
        <w:autoSpaceDN w:val="0"/>
        <w:adjustRightInd w:val="0"/>
        <w:spacing w:after="240"/>
        <w:ind w:left="714" w:hanging="357"/>
        <w:rPr>
          <w:rFonts w:eastAsiaTheme="minorEastAsia"/>
          <w:i/>
          <w:kern w:val="0"/>
        </w:rPr>
      </w:pPr>
      <w:r w:rsidRPr="00AD629D">
        <w:rPr>
          <w:rFonts w:eastAsiaTheme="minorEastAsia"/>
          <w:kern w:val="0"/>
          <w:u w:val="single"/>
        </w:rPr>
        <w:t>X. Zhang</w:t>
      </w:r>
      <w:r w:rsidRPr="00AD629D">
        <w:rPr>
          <w:rFonts w:eastAsiaTheme="minorEastAsia"/>
          <w:kern w:val="0"/>
        </w:rPr>
        <w:t>, M. Zeng, H. Yang, M. Feng, R. Yu, High-frequency Absorption Properties of Fe</w:t>
      </w:r>
      <w:r w:rsidRPr="00AD629D">
        <w:rPr>
          <w:rFonts w:eastAsiaTheme="minorEastAsia"/>
          <w:kern w:val="0"/>
          <w:vertAlign w:val="subscript"/>
        </w:rPr>
        <w:t>79.7</w:t>
      </w:r>
      <w:r w:rsidRPr="00AD629D">
        <w:rPr>
          <w:rFonts w:eastAsiaTheme="minorEastAsia"/>
          <w:kern w:val="0"/>
        </w:rPr>
        <w:t>Ni</w:t>
      </w:r>
      <w:r w:rsidRPr="00AD629D">
        <w:rPr>
          <w:rFonts w:eastAsiaTheme="minorEastAsia"/>
          <w:kern w:val="0"/>
          <w:vertAlign w:val="subscript"/>
        </w:rPr>
        <w:t>2.5</w:t>
      </w:r>
      <w:r w:rsidRPr="00AD629D">
        <w:rPr>
          <w:rFonts w:eastAsiaTheme="minorEastAsia"/>
          <w:kern w:val="0"/>
        </w:rPr>
        <w:t xml:space="preserve"> Si</w:t>
      </w:r>
      <w:r w:rsidRPr="00AD629D">
        <w:rPr>
          <w:rFonts w:eastAsiaTheme="minorEastAsia"/>
          <w:kern w:val="0"/>
          <w:vertAlign w:val="subscript"/>
        </w:rPr>
        <w:t>7.9</w:t>
      </w:r>
      <w:r w:rsidRPr="00AD629D">
        <w:rPr>
          <w:rFonts w:eastAsiaTheme="minorEastAsia"/>
          <w:kern w:val="0"/>
        </w:rPr>
        <w:t xml:space="preserve"> B</w:t>
      </w:r>
      <w:r w:rsidRPr="00AD629D">
        <w:rPr>
          <w:rFonts w:eastAsiaTheme="minorEastAsia"/>
          <w:kern w:val="0"/>
          <w:vertAlign w:val="subscript"/>
        </w:rPr>
        <w:t>9.8</w:t>
      </w:r>
      <w:r w:rsidRPr="00AD629D">
        <w:rPr>
          <w:rFonts w:eastAsiaTheme="minorEastAsia"/>
          <w:kern w:val="0"/>
        </w:rPr>
        <w:t xml:space="preserve"> Amorphous Powders with Different Particle Sizes, </w:t>
      </w:r>
      <w:r w:rsidRPr="00DF7F70">
        <w:rPr>
          <w:rFonts w:eastAsiaTheme="minorEastAsia"/>
          <w:i/>
          <w:kern w:val="0"/>
        </w:rPr>
        <w:t>Safety &amp; EMC, 3 (2012), 68-71.</w:t>
      </w:r>
    </w:p>
    <w:p w:rsidR="00CF0CC2" w:rsidRPr="00CC42CC" w:rsidRDefault="00CF0CC2" w:rsidP="00CF0CC2">
      <w:pPr>
        <w:spacing w:line="360" w:lineRule="auto"/>
        <w:rPr>
          <w:b/>
        </w:rPr>
      </w:pPr>
      <w:r w:rsidRPr="00CC42CC">
        <w:rPr>
          <w:b/>
        </w:rPr>
        <w:t>Publications in Conference Proceedings</w:t>
      </w:r>
    </w:p>
    <w:p w:rsidR="00CF0CC2" w:rsidRPr="00AD629D" w:rsidRDefault="00CF0CC2" w:rsidP="00CF0CC2">
      <w:pPr>
        <w:pStyle w:val="ListParagraph"/>
        <w:numPr>
          <w:ilvl w:val="0"/>
          <w:numId w:val="7"/>
        </w:numPr>
        <w:rPr>
          <w:rFonts w:eastAsiaTheme="minorEastAsia"/>
          <w:kern w:val="0"/>
        </w:rPr>
      </w:pPr>
      <w:r w:rsidRPr="00AD629D">
        <w:rPr>
          <w:rFonts w:eastAsiaTheme="minorEastAsia"/>
          <w:kern w:val="0"/>
          <w:u w:val="single"/>
        </w:rPr>
        <w:t>X. Zhang</w:t>
      </w:r>
      <w:r w:rsidRPr="00AD629D">
        <w:rPr>
          <w:rFonts w:eastAsiaTheme="minorEastAsia"/>
          <w:kern w:val="0"/>
        </w:rPr>
        <w:t xml:space="preserve">, M. Zeng, H. Yang, J. Bao, R. Yu, Electromagnetic Shielding Properties of Polymeric Composites with Amorphous-Ferroalloy and Conductive Fillers, </w:t>
      </w:r>
      <w:bookmarkStart w:id="1" w:name="OLE_LINK62"/>
      <w:bookmarkStart w:id="2" w:name="OLE_LINK63"/>
      <w:r w:rsidRPr="00DF7F70">
        <w:rPr>
          <w:rFonts w:eastAsiaTheme="minorEastAsia"/>
          <w:i/>
          <w:kern w:val="0"/>
        </w:rPr>
        <w:t>2nd International Conference on Smart Materials and Nanotechnology in Engineering</w:t>
      </w:r>
      <w:bookmarkEnd w:id="1"/>
      <w:bookmarkEnd w:id="2"/>
      <w:r w:rsidRPr="00DF7F70">
        <w:rPr>
          <w:rFonts w:eastAsiaTheme="minorEastAsia"/>
          <w:i/>
          <w:kern w:val="0"/>
        </w:rPr>
        <w:t>, Dubai, 2012.</w:t>
      </w:r>
    </w:p>
    <w:p w:rsidR="00CF0CC2" w:rsidRDefault="00CF0CC2" w:rsidP="00CF0CC2">
      <w:pPr>
        <w:pStyle w:val="ListParagraph"/>
        <w:numPr>
          <w:ilvl w:val="0"/>
          <w:numId w:val="7"/>
        </w:numPr>
        <w:spacing w:after="240"/>
        <w:ind w:left="714" w:hanging="357"/>
        <w:rPr>
          <w:rFonts w:eastAsiaTheme="minorEastAsia"/>
          <w:i/>
          <w:kern w:val="0"/>
        </w:rPr>
      </w:pPr>
      <w:r w:rsidRPr="00AD629D">
        <w:rPr>
          <w:rFonts w:eastAsiaTheme="minorEastAsia"/>
          <w:kern w:val="0"/>
        </w:rPr>
        <w:t>M</w:t>
      </w:r>
      <w:r>
        <w:rPr>
          <w:rFonts w:eastAsiaTheme="minorEastAsia"/>
          <w:kern w:val="0"/>
        </w:rPr>
        <w:t>.</w:t>
      </w:r>
      <w:r w:rsidRPr="00AD629D">
        <w:rPr>
          <w:rFonts w:eastAsiaTheme="minorEastAsia"/>
          <w:kern w:val="0"/>
        </w:rPr>
        <w:t xml:space="preserve"> Zeng, H</w:t>
      </w:r>
      <w:r>
        <w:rPr>
          <w:rFonts w:eastAsiaTheme="minorEastAsia"/>
          <w:kern w:val="0"/>
        </w:rPr>
        <w:t>.</w:t>
      </w:r>
      <w:r w:rsidRPr="00AD629D">
        <w:rPr>
          <w:rFonts w:eastAsiaTheme="minorEastAsia"/>
          <w:kern w:val="0"/>
        </w:rPr>
        <w:t xml:space="preserve"> Yang, </w:t>
      </w:r>
      <w:r w:rsidRPr="00AD629D">
        <w:rPr>
          <w:rFonts w:eastAsiaTheme="minorEastAsia"/>
          <w:kern w:val="0"/>
          <w:u w:val="single"/>
        </w:rPr>
        <w:t>X</w:t>
      </w:r>
      <w:r>
        <w:rPr>
          <w:rFonts w:eastAsiaTheme="minorEastAsia"/>
          <w:kern w:val="0"/>
          <w:u w:val="single"/>
        </w:rPr>
        <w:t>.</w:t>
      </w:r>
      <w:r w:rsidRPr="00AD629D">
        <w:rPr>
          <w:rFonts w:eastAsiaTheme="minorEastAsia"/>
          <w:kern w:val="0"/>
          <w:u w:val="single"/>
        </w:rPr>
        <w:t xml:space="preserve"> Zhang</w:t>
      </w:r>
      <w:r w:rsidRPr="00AD629D">
        <w:rPr>
          <w:rFonts w:eastAsiaTheme="minorEastAsia"/>
          <w:kern w:val="0"/>
        </w:rPr>
        <w:t>, R</w:t>
      </w:r>
      <w:r>
        <w:rPr>
          <w:rFonts w:eastAsiaTheme="minorEastAsia"/>
          <w:kern w:val="0"/>
        </w:rPr>
        <w:t>. Yu,</w:t>
      </w:r>
      <w:r w:rsidRPr="00AD629D">
        <w:rPr>
          <w:rFonts w:eastAsiaTheme="minorEastAsia"/>
          <w:kern w:val="0"/>
        </w:rPr>
        <w:t xml:space="preserve"> The in-plane anisotropy and high-frequency response characteristic of the Cu-Co multilayer films, </w:t>
      </w:r>
      <w:r w:rsidRPr="00CC42CC">
        <w:rPr>
          <w:rFonts w:eastAsiaTheme="minorEastAsia"/>
          <w:i/>
          <w:kern w:val="0"/>
        </w:rPr>
        <w:t>Chinese</w:t>
      </w:r>
      <w:r>
        <w:rPr>
          <w:rFonts w:eastAsiaTheme="minorEastAsia"/>
          <w:kern w:val="0"/>
        </w:rPr>
        <w:t xml:space="preserve"> </w:t>
      </w:r>
      <w:r w:rsidRPr="00DF7F70">
        <w:rPr>
          <w:rFonts w:eastAsiaTheme="minorEastAsia"/>
          <w:i/>
          <w:kern w:val="0"/>
        </w:rPr>
        <w:t>Forum on Functional Materials: Magnetic Materials and Devices 2012, An Hui, 2012.</w:t>
      </w:r>
    </w:p>
    <w:p w:rsidR="00CF0CC2" w:rsidRPr="00CF0CC2" w:rsidRDefault="00CF0CC2" w:rsidP="00CF0CC2">
      <w:pPr>
        <w:pStyle w:val="ListParagraph"/>
        <w:spacing w:after="240"/>
        <w:ind w:left="714"/>
        <w:rPr>
          <w:rFonts w:eastAsiaTheme="minorEastAsia"/>
          <w:i/>
          <w:kern w:val="0"/>
        </w:rPr>
      </w:pPr>
    </w:p>
    <w:p w:rsidR="0071537C" w:rsidRPr="00957465" w:rsidRDefault="0071537C" w:rsidP="0022570A">
      <w:pPr>
        <w:spacing w:line="360" w:lineRule="auto"/>
        <w:rPr>
          <w:b/>
          <w:sz w:val="28"/>
          <w:szCs w:val="28"/>
          <w:u w:val="single"/>
        </w:rPr>
      </w:pPr>
      <w:r w:rsidRPr="00957465">
        <w:rPr>
          <w:b/>
          <w:sz w:val="28"/>
          <w:szCs w:val="28"/>
          <w:u w:val="single"/>
        </w:rPr>
        <w:t>Hono</w:t>
      </w:r>
      <w:r w:rsidR="009E2AEE">
        <w:rPr>
          <w:b/>
          <w:sz w:val="28"/>
          <w:szCs w:val="28"/>
          <w:u w:val="single"/>
        </w:rPr>
        <w:t>u</w:t>
      </w:r>
      <w:r w:rsidRPr="00957465">
        <w:rPr>
          <w:b/>
          <w:sz w:val="28"/>
          <w:szCs w:val="28"/>
          <w:u w:val="single"/>
        </w:rPr>
        <w:t>rs</w:t>
      </w:r>
      <w:r w:rsidR="0062589E">
        <w:rPr>
          <w:b/>
          <w:sz w:val="28"/>
          <w:szCs w:val="28"/>
          <w:u w:val="single"/>
        </w:rPr>
        <w:t xml:space="preserve"> </w:t>
      </w:r>
      <w:r w:rsidRPr="00957465">
        <w:rPr>
          <w:b/>
          <w:sz w:val="28"/>
          <w:szCs w:val="28"/>
          <w:u w:val="single"/>
        </w:rPr>
        <w:t>and</w:t>
      </w:r>
      <w:r w:rsidR="0062589E">
        <w:rPr>
          <w:b/>
          <w:sz w:val="28"/>
          <w:szCs w:val="28"/>
          <w:u w:val="single"/>
        </w:rPr>
        <w:t xml:space="preserve"> </w:t>
      </w:r>
      <w:r w:rsidRPr="00957465">
        <w:rPr>
          <w:b/>
          <w:sz w:val="28"/>
          <w:szCs w:val="28"/>
          <w:u w:val="single"/>
        </w:rPr>
        <w:t>Awards</w:t>
      </w:r>
    </w:p>
    <w:p w:rsidR="00DF7F70" w:rsidRDefault="00DF7F70" w:rsidP="004902BD">
      <w:pPr>
        <w:spacing w:line="360" w:lineRule="auto"/>
        <w:ind w:left="2340" w:hangingChars="975" w:hanging="2340"/>
        <w:jc w:val="left"/>
      </w:pPr>
      <w:r>
        <w:t>05/2014 -            Third</w:t>
      </w:r>
      <w:r w:rsidRPr="001F123F">
        <w:t xml:space="preserve"> Prize in the Poster Competition</w:t>
      </w:r>
      <w:r>
        <w:t>, Postgraduate Student Conference,</w:t>
      </w:r>
    </w:p>
    <w:p w:rsidR="00DF7F70" w:rsidRDefault="00DF7F70" w:rsidP="004902BD">
      <w:pPr>
        <w:spacing w:line="360" w:lineRule="auto"/>
        <w:ind w:left="981" w:firstLine="720"/>
        <w:jc w:val="left"/>
      </w:pPr>
      <w:r>
        <w:t>School of Materials, the University of Manchester, U</w:t>
      </w:r>
      <w:r w:rsidR="00CF0CC2">
        <w:t>K</w:t>
      </w:r>
      <w:r>
        <w:t>.</w:t>
      </w:r>
    </w:p>
    <w:p w:rsidR="00DF7F70" w:rsidRDefault="00DF7F70" w:rsidP="004902BD">
      <w:pPr>
        <w:spacing w:line="360" w:lineRule="auto"/>
        <w:ind w:left="1701" w:hanging="1701"/>
        <w:jc w:val="left"/>
      </w:pPr>
      <w:r>
        <w:t>06/2012 -            First Class Degree with distinction, Beihang University, China.</w:t>
      </w:r>
    </w:p>
    <w:p w:rsidR="00DF7F70" w:rsidRDefault="00DF7F70" w:rsidP="004902BD">
      <w:pPr>
        <w:spacing w:line="360" w:lineRule="auto"/>
        <w:ind w:left="1701" w:hanging="1701"/>
        <w:jc w:val="left"/>
      </w:pPr>
      <w:r>
        <w:rPr>
          <w:rFonts w:hint="eastAsia"/>
        </w:rPr>
        <w:t>09/201</w:t>
      </w:r>
      <w:r>
        <w:t>1 -</w:t>
      </w:r>
      <w:r>
        <w:rPr>
          <w:rFonts w:hint="eastAsia"/>
        </w:rPr>
        <w:t xml:space="preserve">            First Class Scholarship</w:t>
      </w:r>
      <w:r w:rsidRPr="00247173">
        <w:t xml:space="preserve"> for </w:t>
      </w:r>
      <w:r>
        <w:t>S</w:t>
      </w:r>
      <w:r w:rsidRPr="00247173">
        <w:t>tudents</w:t>
      </w:r>
      <w:r>
        <w:t>, Beihang University, China.</w:t>
      </w:r>
    </w:p>
    <w:p w:rsidR="009E2AEE" w:rsidRDefault="00DF7F70" w:rsidP="004902BD">
      <w:pPr>
        <w:spacing w:line="360" w:lineRule="auto"/>
        <w:ind w:left="2340" w:hangingChars="975" w:hanging="2340"/>
        <w:jc w:val="left"/>
      </w:pPr>
      <w:r>
        <w:rPr>
          <w:rFonts w:hint="eastAsia"/>
        </w:rPr>
        <w:t>09</w:t>
      </w:r>
      <w:r>
        <w:t xml:space="preserve">/2010 -          </w:t>
      </w:r>
      <w:r>
        <w:rPr>
          <w:rFonts w:hint="eastAsia"/>
        </w:rPr>
        <w:t xml:space="preserve">  </w:t>
      </w:r>
      <w:r w:rsidRPr="0039086B">
        <w:t xml:space="preserve">First Class </w:t>
      </w:r>
      <w:r>
        <w:rPr>
          <w:rFonts w:hint="eastAsia"/>
        </w:rPr>
        <w:t>Scholarship</w:t>
      </w:r>
      <w:r>
        <w:t xml:space="preserve"> for S</w:t>
      </w:r>
      <w:r w:rsidRPr="00247173">
        <w:t>tudents</w:t>
      </w:r>
      <w:r w:rsidR="004902BD">
        <w:t>, Beihang University, China.</w:t>
      </w:r>
    </w:p>
    <w:p w:rsidR="00DF7F70" w:rsidRDefault="0071537C" w:rsidP="004902BD">
      <w:pPr>
        <w:spacing w:line="360" w:lineRule="auto"/>
        <w:ind w:left="1701" w:hanging="1701"/>
        <w:jc w:val="left"/>
      </w:pPr>
      <w:r>
        <w:t>0</w:t>
      </w:r>
      <w:r w:rsidR="00080B9E">
        <w:t>9</w:t>
      </w:r>
      <w:r>
        <w:t>/200</w:t>
      </w:r>
      <w:r w:rsidR="00080B9E">
        <w:t>9</w:t>
      </w:r>
      <w:r w:rsidR="0073727A">
        <w:t xml:space="preserve"> -</w:t>
      </w:r>
      <w:r>
        <w:t xml:space="preserve">          </w:t>
      </w:r>
      <w:r>
        <w:rPr>
          <w:rFonts w:hint="eastAsia"/>
        </w:rPr>
        <w:t xml:space="preserve">  </w:t>
      </w:r>
      <w:r w:rsidR="00080B9E">
        <w:t>Second</w:t>
      </w:r>
      <w:r>
        <w:t xml:space="preserve"> Class </w:t>
      </w:r>
      <w:r>
        <w:rPr>
          <w:rFonts w:hint="eastAsia"/>
        </w:rPr>
        <w:t>Scholarship</w:t>
      </w:r>
      <w:r w:rsidR="009E2AEE">
        <w:t xml:space="preserve"> </w:t>
      </w:r>
      <w:r w:rsidR="00247173" w:rsidRPr="00247173">
        <w:t xml:space="preserve">for </w:t>
      </w:r>
      <w:r w:rsidR="00080B9E">
        <w:t>S</w:t>
      </w:r>
      <w:r w:rsidR="00247173" w:rsidRPr="00247173">
        <w:t>tudents</w:t>
      </w:r>
      <w:r w:rsidR="00080B9E">
        <w:t>, Beihang University, China.</w:t>
      </w:r>
      <w:r w:rsidR="00DF7F70" w:rsidRPr="00DF7F70">
        <w:t xml:space="preserve"> </w:t>
      </w:r>
    </w:p>
    <w:p w:rsidR="00DE59C2" w:rsidRDefault="00DF7F70" w:rsidP="00CF0CC2">
      <w:pPr>
        <w:spacing w:after="240" w:line="360" w:lineRule="auto"/>
        <w:ind w:left="1701" w:hanging="1701"/>
        <w:jc w:val="left"/>
      </w:pPr>
      <w:r>
        <w:t xml:space="preserve">09/2008 -   </w:t>
      </w:r>
      <w:r>
        <w:rPr>
          <w:rFonts w:hint="eastAsia"/>
        </w:rPr>
        <w:t xml:space="preserve">        </w:t>
      </w:r>
      <w:r w:rsidR="00AC0F3B">
        <w:t xml:space="preserve"> </w:t>
      </w:r>
      <w:r>
        <w:t>Second Class</w:t>
      </w:r>
      <w:r w:rsidRPr="0039086B">
        <w:t xml:space="preserve"> </w:t>
      </w:r>
      <w:r>
        <w:t>Scholarship for New Students, Beihang University, China.</w:t>
      </w:r>
    </w:p>
    <w:p w:rsidR="008374B7" w:rsidRPr="000F1FB9" w:rsidRDefault="008374B7" w:rsidP="00DE59C2">
      <w:pPr>
        <w:spacing w:line="360" w:lineRule="auto"/>
        <w:rPr>
          <w:b/>
          <w:sz w:val="28"/>
          <w:szCs w:val="28"/>
          <w:u w:val="single"/>
        </w:rPr>
      </w:pPr>
      <w:r w:rsidRPr="000F1FB9">
        <w:rPr>
          <w:b/>
          <w:sz w:val="28"/>
          <w:szCs w:val="28"/>
          <w:u w:val="single"/>
        </w:rPr>
        <w:t>Key</w:t>
      </w:r>
      <w:r w:rsidR="0062589E">
        <w:rPr>
          <w:b/>
          <w:sz w:val="28"/>
          <w:szCs w:val="28"/>
          <w:u w:val="single"/>
        </w:rPr>
        <w:t xml:space="preserve"> </w:t>
      </w:r>
      <w:r w:rsidR="00DF7F70">
        <w:rPr>
          <w:b/>
          <w:sz w:val="28"/>
          <w:szCs w:val="28"/>
          <w:u w:val="single"/>
        </w:rPr>
        <w:t xml:space="preserve">Technical </w:t>
      </w:r>
      <w:r w:rsidRPr="000F1FB9">
        <w:rPr>
          <w:b/>
          <w:sz w:val="28"/>
          <w:szCs w:val="28"/>
          <w:u w:val="single"/>
        </w:rPr>
        <w:t>Skills</w:t>
      </w:r>
    </w:p>
    <w:p w:rsidR="008374B7" w:rsidRDefault="008374B7" w:rsidP="004902BD">
      <w:pPr>
        <w:pStyle w:val="ListParagraph"/>
        <w:numPr>
          <w:ilvl w:val="0"/>
          <w:numId w:val="3"/>
        </w:numPr>
        <w:spacing w:line="360" w:lineRule="auto"/>
      </w:pPr>
      <w:r w:rsidRPr="00787FE0">
        <w:t xml:space="preserve">Experience of using </w:t>
      </w:r>
      <w:r w:rsidR="00544740" w:rsidRPr="00787FE0">
        <w:t>optical microscopy</w:t>
      </w:r>
      <w:r w:rsidR="002A7C49">
        <w:t xml:space="preserve"> (OM)</w:t>
      </w:r>
      <w:r w:rsidR="00787FE0" w:rsidRPr="00787FE0">
        <w:t>,</w:t>
      </w:r>
      <w:r w:rsidR="002A7C49">
        <w:t xml:space="preserve"> a</w:t>
      </w:r>
      <w:r w:rsidR="002A7C49" w:rsidRPr="002A7C49">
        <w:t>tomic-force microscopy</w:t>
      </w:r>
      <w:r w:rsidR="00787FE0" w:rsidRPr="00787FE0">
        <w:t xml:space="preserve"> </w:t>
      </w:r>
      <w:r w:rsidR="002A7C49">
        <w:t>(</w:t>
      </w:r>
      <w:r w:rsidR="00833C58">
        <w:t>AFM</w:t>
      </w:r>
      <w:r w:rsidR="002A7C49">
        <w:t>)</w:t>
      </w:r>
      <w:r w:rsidR="00823879">
        <w:t xml:space="preserve">, </w:t>
      </w:r>
      <w:r w:rsidR="007F5CCB" w:rsidRPr="007F5CCB">
        <w:t>XRD</w:t>
      </w:r>
      <w:r w:rsidR="007F5CCB">
        <w:t>,</w:t>
      </w:r>
      <w:r w:rsidR="00833C58">
        <w:t xml:space="preserve"> EBSD,</w:t>
      </w:r>
      <w:r w:rsidR="007F5CCB">
        <w:t xml:space="preserve"> </w:t>
      </w:r>
      <w:r w:rsidR="00D43B78">
        <w:t>SEM</w:t>
      </w:r>
      <w:r w:rsidR="00833C58">
        <w:t xml:space="preserve">, </w:t>
      </w:r>
      <w:r w:rsidR="005A4C5D">
        <w:t xml:space="preserve">TKD, </w:t>
      </w:r>
      <w:r w:rsidR="00833C58">
        <w:t>FIB</w:t>
      </w:r>
      <w:r w:rsidR="00544740" w:rsidRPr="00787FE0">
        <w:t xml:space="preserve"> and </w:t>
      </w:r>
      <w:r w:rsidR="00D43B78">
        <w:t>TEM, including the related</w:t>
      </w:r>
      <w:r w:rsidR="00DE59C2">
        <w:t xml:space="preserve"> analytical</w:t>
      </w:r>
      <w:r w:rsidR="005115B6">
        <w:t xml:space="preserve"> </w:t>
      </w:r>
      <w:r w:rsidR="00D43B78">
        <w:t>techniques</w:t>
      </w:r>
      <w:r w:rsidR="00DE59C2">
        <w:t>/facilities</w:t>
      </w:r>
      <w:r w:rsidR="002A7C49">
        <w:t>,</w:t>
      </w:r>
      <w:r w:rsidR="00D43B78">
        <w:t xml:space="preserve"> such as EDX, EELS, HAADF</w:t>
      </w:r>
      <w:r w:rsidR="004902BD">
        <w:t xml:space="preserve"> and </w:t>
      </w:r>
      <w:r w:rsidR="00DF7F70">
        <w:t>HRTEM.</w:t>
      </w:r>
    </w:p>
    <w:p w:rsidR="005A4C5D" w:rsidRPr="00787FE0" w:rsidRDefault="005A4C5D" w:rsidP="004902BD">
      <w:pPr>
        <w:pStyle w:val="ListParagraph"/>
        <w:numPr>
          <w:ilvl w:val="0"/>
          <w:numId w:val="3"/>
        </w:numPr>
        <w:spacing w:line="360" w:lineRule="auto"/>
      </w:pPr>
      <w:r w:rsidRPr="00787FE0">
        <w:t>Experience of using</w:t>
      </w:r>
      <w:r>
        <w:t xml:space="preserve"> 3D characterization techniques based on FIB, ultramicrotomy and X-ray.</w:t>
      </w:r>
    </w:p>
    <w:p w:rsidR="008374B7" w:rsidRPr="008374B7" w:rsidRDefault="00195AF8" w:rsidP="004902BD">
      <w:pPr>
        <w:pStyle w:val="ListParagraph"/>
        <w:numPr>
          <w:ilvl w:val="0"/>
          <w:numId w:val="3"/>
        </w:numPr>
        <w:spacing w:line="360" w:lineRule="auto"/>
        <w:ind w:left="720" w:hanging="357"/>
      </w:pPr>
      <w:r>
        <w:t xml:space="preserve">Skilled in various ways of preparing SEM and TEM samples, including </w:t>
      </w:r>
      <w:r w:rsidRPr="00195AF8">
        <w:t>electro-polishing, twinjet electro-polishing, (Gatan)-precision ion polishing systems and ultramicrotomy</w:t>
      </w:r>
      <w:r w:rsidR="00DF7F70">
        <w:t>.</w:t>
      </w:r>
    </w:p>
    <w:p w:rsidR="008B69C9" w:rsidRDefault="00993703" w:rsidP="004902BD">
      <w:pPr>
        <w:pStyle w:val="ListParagraph"/>
        <w:numPr>
          <w:ilvl w:val="0"/>
          <w:numId w:val="3"/>
        </w:numPr>
        <w:spacing w:after="240" w:line="360" w:lineRule="auto"/>
        <w:ind w:left="720" w:hanging="357"/>
      </w:pPr>
      <w:r>
        <w:t xml:space="preserve">Skilled in </w:t>
      </w:r>
      <w:r w:rsidR="00E72943">
        <w:t>performing various experiments</w:t>
      </w:r>
      <w:r>
        <w:t xml:space="preserve"> for corrosion evaluation</w:t>
      </w:r>
      <w:r w:rsidR="002E52AC">
        <w:t xml:space="preserve"> </w:t>
      </w:r>
      <w:r w:rsidR="00345CD5">
        <w:t>involving</w:t>
      </w:r>
      <w:r w:rsidR="002E52AC">
        <w:t xml:space="preserve"> different </w:t>
      </w:r>
      <w:r w:rsidR="00CC42CC">
        <w:t>techniques,</w:t>
      </w:r>
      <w:r>
        <w:t xml:space="preserve"> </w:t>
      </w:r>
      <w:r w:rsidR="00CC42CC">
        <w:t>such as</w:t>
      </w:r>
      <w:r>
        <w:t xml:space="preserve"> </w:t>
      </w:r>
      <w:r w:rsidR="00E72943" w:rsidRPr="00E72943">
        <w:t>open circuit potential measurement, potentiodynamic polarization testing, scanning</w:t>
      </w:r>
      <w:r w:rsidR="00CC42CC">
        <w:t xml:space="preserve"> vibrating electrode technique and </w:t>
      </w:r>
      <w:r w:rsidR="00DF7F70">
        <w:t>electrochemical noise analysis.</w:t>
      </w:r>
    </w:p>
    <w:p w:rsidR="00446958" w:rsidRPr="000F1FB9" w:rsidRDefault="00446958" w:rsidP="00446958">
      <w:pPr>
        <w:spacing w:line="360" w:lineRule="auto"/>
        <w:ind w:left="2670" w:hangingChars="950" w:hanging="2670"/>
        <w:rPr>
          <w:b/>
          <w:sz w:val="28"/>
          <w:szCs w:val="28"/>
          <w:u w:val="single"/>
        </w:rPr>
      </w:pPr>
      <w:r w:rsidRPr="000F1FB9">
        <w:rPr>
          <w:b/>
          <w:sz w:val="28"/>
          <w:szCs w:val="28"/>
          <w:u w:val="single"/>
        </w:rPr>
        <w:t>Languages</w:t>
      </w:r>
      <w:r w:rsidR="00AD629D">
        <w:rPr>
          <w:b/>
          <w:sz w:val="28"/>
          <w:szCs w:val="28"/>
          <w:u w:val="single"/>
        </w:rPr>
        <w:t xml:space="preserve"> Skills</w:t>
      </w:r>
    </w:p>
    <w:p w:rsidR="00446958" w:rsidRDefault="00446958" w:rsidP="004902BD">
      <w:pPr>
        <w:pStyle w:val="ListParagraph"/>
        <w:numPr>
          <w:ilvl w:val="0"/>
          <w:numId w:val="3"/>
        </w:numPr>
        <w:spacing w:line="360" w:lineRule="auto"/>
      </w:pPr>
      <w:r w:rsidRPr="00446958">
        <w:t xml:space="preserve">Proficient in speaking and writing Chinese, as my </w:t>
      </w:r>
      <w:r>
        <w:t>first</w:t>
      </w:r>
      <w:r w:rsidRPr="00446958">
        <w:t xml:space="preserve"> language.</w:t>
      </w:r>
    </w:p>
    <w:p w:rsidR="008B69C9" w:rsidRPr="00446958" w:rsidRDefault="00446958" w:rsidP="004902BD">
      <w:pPr>
        <w:pStyle w:val="ListParagraph"/>
        <w:numPr>
          <w:ilvl w:val="0"/>
          <w:numId w:val="3"/>
        </w:numPr>
        <w:spacing w:after="240" w:line="360" w:lineRule="auto"/>
        <w:ind w:left="720" w:hanging="357"/>
      </w:pPr>
      <w:r>
        <w:t>Fluent</w:t>
      </w:r>
      <w:r w:rsidRPr="00446958">
        <w:t xml:space="preserve"> in spoken English and proficient in written English, with the certificates of TOFEL iBT and </w:t>
      </w:r>
      <w:bookmarkStart w:id="3" w:name="OLE_LINK60"/>
      <w:bookmarkStart w:id="4" w:name="OLE_LINK61"/>
      <w:r w:rsidRPr="00446958">
        <w:t>GRE</w:t>
      </w:r>
      <w:bookmarkEnd w:id="3"/>
      <w:bookmarkEnd w:id="4"/>
      <w:r w:rsidRPr="00446958">
        <w:t xml:space="preserve"> general test.</w:t>
      </w:r>
    </w:p>
    <w:p w:rsidR="0071537C" w:rsidRPr="000F1FB9" w:rsidRDefault="0071537C" w:rsidP="0022570A">
      <w:pPr>
        <w:spacing w:line="360" w:lineRule="auto"/>
        <w:ind w:left="2670" w:hangingChars="950" w:hanging="2670"/>
        <w:rPr>
          <w:b/>
          <w:sz w:val="28"/>
          <w:szCs w:val="28"/>
          <w:u w:val="single"/>
        </w:rPr>
      </w:pPr>
      <w:r w:rsidRPr="000F1FB9">
        <w:rPr>
          <w:b/>
          <w:sz w:val="28"/>
          <w:szCs w:val="28"/>
          <w:u w:val="single"/>
        </w:rPr>
        <w:t>References</w:t>
      </w:r>
    </w:p>
    <w:p w:rsidR="00E54449" w:rsidRPr="00AD3F1E" w:rsidRDefault="004765EC" w:rsidP="004902BD">
      <w:pPr>
        <w:pStyle w:val="ListParagraph"/>
        <w:numPr>
          <w:ilvl w:val="0"/>
          <w:numId w:val="5"/>
        </w:numPr>
        <w:spacing w:line="360" w:lineRule="auto"/>
      </w:pPr>
      <w:r>
        <w:t>Prof Xiaorong Zhou</w:t>
      </w:r>
      <w:r w:rsidR="00E54449" w:rsidRPr="00AD3F1E">
        <w:t xml:space="preserve">: </w:t>
      </w:r>
      <w:r>
        <w:t>Professor</w:t>
      </w:r>
      <w:r w:rsidR="00AD3F1E" w:rsidRPr="00AD3F1E">
        <w:t xml:space="preserve"> in </w:t>
      </w:r>
      <w:r w:rsidR="00E54449" w:rsidRPr="00AD3F1E">
        <w:t>Corrosion and Protection Centre</w:t>
      </w:r>
      <w:r w:rsidR="004B382C" w:rsidRPr="00AD3F1E">
        <w:t xml:space="preserve">, </w:t>
      </w:r>
      <w:r w:rsidR="00E54449" w:rsidRPr="00AD3F1E">
        <w:t>The School of Materials</w:t>
      </w:r>
      <w:r w:rsidR="004B382C" w:rsidRPr="00AD3F1E">
        <w:t xml:space="preserve">, </w:t>
      </w:r>
      <w:r w:rsidR="00E54449" w:rsidRPr="00AD3F1E">
        <w:t>The University of Manchester</w:t>
      </w:r>
      <w:r w:rsidR="00CF0CC2">
        <w:t>, UK</w:t>
      </w:r>
    </w:p>
    <w:p w:rsidR="00AD629D" w:rsidRPr="00AD3F1E" w:rsidRDefault="00E54449" w:rsidP="00C52D92">
      <w:pPr>
        <w:spacing w:line="360" w:lineRule="auto"/>
        <w:ind w:left="360"/>
      </w:pPr>
      <w:r w:rsidRPr="00AD3F1E">
        <w:t xml:space="preserve">    </w:t>
      </w:r>
      <w:r w:rsidR="00AD3F1E" w:rsidRPr="00AD3F1E">
        <w:rPr>
          <w:rFonts w:hint="eastAsia"/>
        </w:rPr>
        <w:t xml:space="preserve"> </w:t>
      </w:r>
      <w:r w:rsidRPr="00AD3F1E">
        <w:t xml:space="preserve"> Email:</w:t>
      </w:r>
      <w:r w:rsidR="00AD3F1E" w:rsidRPr="00AD3F1E">
        <w:t xml:space="preserve"> </w:t>
      </w:r>
      <w:hyperlink r:id="rId8" w:history="1">
        <w:r w:rsidR="004765EC" w:rsidRPr="004B1A7D">
          <w:rPr>
            <w:rStyle w:val="Hyperlink"/>
          </w:rPr>
          <w:t>Xiaorong.Zhou@manchester.ac.uk</w:t>
        </w:r>
      </w:hyperlink>
    </w:p>
    <w:p w:rsidR="004B382C" w:rsidRPr="004A614C" w:rsidRDefault="00AD3F1E" w:rsidP="00CF0CC2">
      <w:pPr>
        <w:pStyle w:val="ListParagraph"/>
        <w:numPr>
          <w:ilvl w:val="0"/>
          <w:numId w:val="5"/>
        </w:numPr>
        <w:spacing w:line="360" w:lineRule="auto"/>
        <w:jc w:val="left"/>
      </w:pPr>
      <w:r w:rsidRPr="004A614C">
        <w:t>Dr</w:t>
      </w:r>
      <w:r w:rsidR="006E24CB">
        <w:t xml:space="preserve"> Bo Chen</w:t>
      </w:r>
      <w:r w:rsidR="00E54449" w:rsidRPr="004A614C">
        <w:t>:</w:t>
      </w:r>
      <w:r w:rsidRPr="004A614C">
        <w:rPr>
          <w:rFonts w:hint="eastAsia"/>
        </w:rPr>
        <w:t xml:space="preserve"> </w:t>
      </w:r>
      <w:r w:rsidR="006E24CB">
        <w:t>Lecturer in Department of Mechanical and Automotive Engineering,</w:t>
      </w:r>
      <w:r w:rsidR="00E54449" w:rsidRPr="004A614C">
        <w:t xml:space="preserve"> </w:t>
      </w:r>
      <w:r w:rsidR="006E24CB">
        <w:t>Coventry</w:t>
      </w:r>
      <w:r w:rsidR="00CF0CC2">
        <w:t xml:space="preserve"> </w:t>
      </w:r>
      <w:r w:rsidR="004B382C" w:rsidRPr="004A614C">
        <w:t xml:space="preserve">University, </w:t>
      </w:r>
      <w:r w:rsidR="00CF0CC2">
        <w:t>UK</w:t>
      </w:r>
    </w:p>
    <w:p w:rsidR="00AD629D" w:rsidRDefault="00E54449" w:rsidP="00C52D92">
      <w:pPr>
        <w:pStyle w:val="ListParagraph"/>
        <w:spacing w:line="360" w:lineRule="auto"/>
      </w:pPr>
      <w:r w:rsidRPr="004A614C">
        <w:t xml:space="preserve">Email: </w:t>
      </w:r>
      <w:hyperlink r:id="rId9" w:history="1">
        <w:r w:rsidR="004162E9" w:rsidRPr="0075051F">
          <w:rPr>
            <w:rStyle w:val="Hyperlink"/>
          </w:rPr>
          <w:t>Bo.Chen@conventry.ac.uk</w:t>
        </w:r>
      </w:hyperlink>
      <w:r w:rsidR="006E24CB" w:rsidRPr="006E24CB">
        <w:t xml:space="preserve"> </w:t>
      </w:r>
    </w:p>
    <w:p w:rsidR="00916210" w:rsidRPr="00916210" w:rsidRDefault="00CF0CC2" w:rsidP="00CF0CC2">
      <w:pPr>
        <w:pStyle w:val="ListParagraph"/>
        <w:numPr>
          <w:ilvl w:val="0"/>
          <w:numId w:val="10"/>
        </w:numPr>
        <w:spacing w:line="360" w:lineRule="auto"/>
      </w:pPr>
      <w:r>
        <w:t>Dr</w:t>
      </w:r>
      <w:r w:rsidR="00916210" w:rsidRPr="00916210">
        <w:t xml:space="preserve"> </w:t>
      </w:r>
      <w:r>
        <w:t>Jan-Olov Nilsson</w:t>
      </w:r>
      <w:r w:rsidR="00916210" w:rsidRPr="00916210">
        <w:t xml:space="preserve">: </w:t>
      </w:r>
      <w:r>
        <w:t xml:space="preserve">Senior Manager </w:t>
      </w:r>
      <w:r w:rsidR="004162E9">
        <w:t>in</w:t>
      </w:r>
      <w:r w:rsidR="00916210">
        <w:t xml:space="preserve"> </w:t>
      </w:r>
      <w:r>
        <w:t>Sapa</w:t>
      </w:r>
      <w:r w:rsidR="004162E9" w:rsidRPr="004162E9">
        <w:t xml:space="preserve"> Technology Ltd</w:t>
      </w:r>
      <w:r>
        <w:t xml:space="preserve">, </w:t>
      </w:r>
      <w:r>
        <w:t>Oslo</w:t>
      </w:r>
      <w:r>
        <w:t xml:space="preserve">, </w:t>
      </w:r>
      <w:r>
        <w:t>Norway</w:t>
      </w:r>
    </w:p>
    <w:p w:rsidR="00AD629D" w:rsidRDefault="00916210" w:rsidP="001C6B84">
      <w:pPr>
        <w:pStyle w:val="ListParagraph"/>
        <w:spacing w:line="360" w:lineRule="auto"/>
        <w:ind w:left="714"/>
        <w:rPr>
          <w:rStyle w:val="Hyperlink"/>
        </w:rPr>
      </w:pPr>
      <w:r>
        <w:t xml:space="preserve">Email: </w:t>
      </w:r>
      <w:r w:rsidR="00CF0CC2" w:rsidRPr="00CF0CC2">
        <w:rPr>
          <w:rStyle w:val="Hyperlink"/>
        </w:rPr>
        <w:t>Jan-Olov.Nilsson@sapagroup.com</w:t>
      </w:r>
    </w:p>
    <w:p w:rsidR="004162E9" w:rsidRPr="003A2ADE" w:rsidRDefault="004162E9" w:rsidP="00C52D92">
      <w:pPr>
        <w:spacing w:line="360" w:lineRule="auto"/>
      </w:pPr>
    </w:p>
    <w:sectPr w:rsidR="004162E9" w:rsidRPr="003A2ADE" w:rsidSect="00A441E6">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0FA" w:rsidRDefault="005D40FA" w:rsidP="00913DA2">
      <w:r>
        <w:separator/>
      </w:r>
    </w:p>
  </w:endnote>
  <w:endnote w:type="continuationSeparator" w:id="0">
    <w:p w:rsidR="005D40FA" w:rsidRDefault="005D40FA" w:rsidP="0091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7424"/>
      <w:docPartObj>
        <w:docPartGallery w:val="Page Numbers (Bottom of Page)"/>
        <w:docPartUnique/>
      </w:docPartObj>
    </w:sdtPr>
    <w:sdtEndPr/>
    <w:sdtContent>
      <w:p w:rsidR="00316800" w:rsidRDefault="00080B9E" w:rsidP="00080B9E">
        <w:pPr>
          <w:pStyle w:val="Footer"/>
          <w:tabs>
            <w:tab w:val="left" w:pos="4200"/>
            <w:tab w:val="right" w:pos="10466"/>
          </w:tabs>
        </w:pPr>
        <w:r>
          <w:tab/>
        </w:r>
        <w:r>
          <w:tab/>
        </w:r>
        <w:r>
          <w:tab/>
        </w:r>
        <w:r>
          <w:tab/>
        </w:r>
        <w:r w:rsidR="00EB0CBC">
          <w:fldChar w:fldCharType="begin"/>
        </w:r>
        <w:r w:rsidR="00316800">
          <w:instrText xml:space="preserve"> PAGE   \* MERGEFORMAT </w:instrText>
        </w:r>
        <w:r w:rsidR="00EB0CBC">
          <w:fldChar w:fldCharType="separate"/>
        </w:r>
        <w:r w:rsidR="005D40FA">
          <w:rPr>
            <w:noProof/>
          </w:rPr>
          <w:t>1</w:t>
        </w:r>
        <w:r w:rsidR="00EB0CBC">
          <w:fldChar w:fldCharType="end"/>
        </w:r>
      </w:p>
    </w:sdtContent>
  </w:sdt>
  <w:p w:rsidR="00316800" w:rsidRDefault="00D327DA" w:rsidP="00D327DA">
    <w:pPr>
      <w:pStyle w:val="Footer"/>
      <w:tabs>
        <w:tab w:val="clear" w:pos="4153"/>
        <w:tab w:val="clear" w:pos="8306"/>
        <w:tab w:val="left" w:pos="37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0FA" w:rsidRDefault="005D40FA" w:rsidP="00913DA2">
      <w:r>
        <w:separator/>
      </w:r>
    </w:p>
  </w:footnote>
  <w:footnote w:type="continuationSeparator" w:id="0">
    <w:p w:rsidR="005D40FA" w:rsidRDefault="005D40FA" w:rsidP="00913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EF"/>
    <w:multiLevelType w:val="hybridMultilevel"/>
    <w:tmpl w:val="0840B9D8"/>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
    <w:nsid w:val="09AA6876"/>
    <w:multiLevelType w:val="hybridMultilevel"/>
    <w:tmpl w:val="358A48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DD22D8"/>
    <w:multiLevelType w:val="hybridMultilevel"/>
    <w:tmpl w:val="A8AEC88C"/>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3">
    <w:nsid w:val="11B8788F"/>
    <w:multiLevelType w:val="hybridMultilevel"/>
    <w:tmpl w:val="C6924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A76F73"/>
    <w:multiLevelType w:val="hybridMultilevel"/>
    <w:tmpl w:val="C120A0D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0B04718"/>
    <w:multiLevelType w:val="hybridMultilevel"/>
    <w:tmpl w:val="FB9C1B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562751"/>
    <w:multiLevelType w:val="hybridMultilevel"/>
    <w:tmpl w:val="1CC8AB80"/>
    <w:lvl w:ilvl="0" w:tplc="08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2136F2C"/>
    <w:multiLevelType w:val="hybridMultilevel"/>
    <w:tmpl w:val="4FC80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CC170F"/>
    <w:multiLevelType w:val="hybridMultilevel"/>
    <w:tmpl w:val="98A0A7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C54EB2"/>
    <w:multiLevelType w:val="hybridMultilevel"/>
    <w:tmpl w:val="92C4DC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4B30022"/>
    <w:multiLevelType w:val="hybridMultilevel"/>
    <w:tmpl w:val="7506F80A"/>
    <w:lvl w:ilvl="0" w:tplc="08090005">
      <w:start w:val="1"/>
      <w:numFmt w:val="bullet"/>
      <w:lvlText w:val=""/>
      <w:lvlJc w:val="left"/>
      <w:pPr>
        <w:ind w:left="722" w:hanging="360"/>
      </w:pPr>
      <w:rPr>
        <w:rFonts w:ascii="Wingdings" w:hAnsi="Wingdings"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11">
    <w:nsid w:val="4A933AF0"/>
    <w:multiLevelType w:val="hybridMultilevel"/>
    <w:tmpl w:val="ADB46A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CE07D76"/>
    <w:multiLevelType w:val="hybridMultilevel"/>
    <w:tmpl w:val="9BAEE8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304D90"/>
    <w:multiLevelType w:val="hybridMultilevel"/>
    <w:tmpl w:val="90628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9A43EB1"/>
    <w:multiLevelType w:val="hybridMultilevel"/>
    <w:tmpl w:val="A6E414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9A7E97"/>
    <w:multiLevelType w:val="hybridMultilevel"/>
    <w:tmpl w:val="8C0AD7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E675E3B"/>
    <w:multiLevelType w:val="hybridMultilevel"/>
    <w:tmpl w:val="88DA776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7">
    <w:nsid w:val="62936794"/>
    <w:multiLevelType w:val="hybridMultilevel"/>
    <w:tmpl w:val="1FC2A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A65E10"/>
    <w:multiLevelType w:val="hybridMultilevel"/>
    <w:tmpl w:val="C4D4B2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3D4A63"/>
    <w:multiLevelType w:val="hybridMultilevel"/>
    <w:tmpl w:val="E7287296"/>
    <w:lvl w:ilvl="0" w:tplc="0809000F">
      <w:start w:val="1"/>
      <w:numFmt w:val="decimal"/>
      <w:lvlText w:val="%1."/>
      <w:lvlJc w:val="left"/>
      <w:pPr>
        <w:ind w:left="722" w:hanging="360"/>
      </w:pPr>
    </w:lvl>
    <w:lvl w:ilvl="1" w:tplc="08090019" w:tentative="1">
      <w:start w:val="1"/>
      <w:numFmt w:val="lowerLetter"/>
      <w:lvlText w:val="%2."/>
      <w:lvlJc w:val="left"/>
      <w:pPr>
        <w:ind w:left="1442" w:hanging="360"/>
      </w:pPr>
    </w:lvl>
    <w:lvl w:ilvl="2" w:tplc="0809001B" w:tentative="1">
      <w:start w:val="1"/>
      <w:numFmt w:val="lowerRoman"/>
      <w:lvlText w:val="%3."/>
      <w:lvlJc w:val="right"/>
      <w:pPr>
        <w:ind w:left="2162" w:hanging="180"/>
      </w:pPr>
    </w:lvl>
    <w:lvl w:ilvl="3" w:tplc="0809000F" w:tentative="1">
      <w:start w:val="1"/>
      <w:numFmt w:val="decimal"/>
      <w:lvlText w:val="%4."/>
      <w:lvlJc w:val="left"/>
      <w:pPr>
        <w:ind w:left="2882" w:hanging="360"/>
      </w:pPr>
    </w:lvl>
    <w:lvl w:ilvl="4" w:tplc="08090019" w:tentative="1">
      <w:start w:val="1"/>
      <w:numFmt w:val="lowerLetter"/>
      <w:lvlText w:val="%5."/>
      <w:lvlJc w:val="left"/>
      <w:pPr>
        <w:ind w:left="3602" w:hanging="360"/>
      </w:pPr>
    </w:lvl>
    <w:lvl w:ilvl="5" w:tplc="0809001B" w:tentative="1">
      <w:start w:val="1"/>
      <w:numFmt w:val="lowerRoman"/>
      <w:lvlText w:val="%6."/>
      <w:lvlJc w:val="right"/>
      <w:pPr>
        <w:ind w:left="4322" w:hanging="180"/>
      </w:pPr>
    </w:lvl>
    <w:lvl w:ilvl="6" w:tplc="0809000F" w:tentative="1">
      <w:start w:val="1"/>
      <w:numFmt w:val="decimal"/>
      <w:lvlText w:val="%7."/>
      <w:lvlJc w:val="left"/>
      <w:pPr>
        <w:ind w:left="5042" w:hanging="360"/>
      </w:pPr>
    </w:lvl>
    <w:lvl w:ilvl="7" w:tplc="08090019" w:tentative="1">
      <w:start w:val="1"/>
      <w:numFmt w:val="lowerLetter"/>
      <w:lvlText w:val="%8."/>
      <w:lvlJc w:val="left"/>
      <w:pPr>
        <w:ind w:left="5762" w:hanging="360"/>
      </w:pPr>
    </w:lvl>
    <w:lvl w:ilvl="8" w:tplc="0809001B" w:tentative="1">
      <w:start w:val="1"/>
      <w:numFmt w:val="lowerRoman"/>
      <w:lvlText w:val="%9."/>
      <w:lvlJc w:val="right"/>
      <w:pPr>
        <w:ind w:left="6482" w:hanging="180"/>
      </w:pPr>
    </w:lvl>
  </w:abstractNum>
  <w:abstractNum w:abstractNumId="20">
    <w:nsid w:val="789009BF"/>
    <w:multiLevelType w:val="hybridMultilevel"/>
    <w:tmpl w:val="F5FC52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0"/>
  </w:num>
  <w:num w:numId="4">
    <w:abstractNumId w:val="15"/>
  </w:num>
  <w:num w:numId="5">
    <w:abstractNumId w:val="20"/>
  </w:num>
  <w:num w:numId="6">
    <w:abstractNumId w:val="6"/>
  </w:num>
  <w:num w:numId="7">
    <w:abstractNumId w:val="5"/>
  </w:num>
  <w:num w:numId="8">
    <w:abstractNumId w:val="2"/>
  </w:num>
  <w:num w:numId="9">
    <w:abstractNumId w:val="13"/>
  </w:num>
  <w:num w:numId="10">
    <w:abstractNumId w:val="7"/>
  </w:num>
  <w:num w:numId="11">
    <w:abstractNumId w:val="17"/>
  </w:num>
  <w:num w:numId="12">
    <w:abstractNumId w:val="9"/>
  </w:num>
  <w:num w:numId="13">
    <w:abstractNumId w:val="16"/>
  </w:num>
  <w:num w:numId="14">
    <w:abstractNumId w:val="1"/>
  </w:num>
  <w:num w:numId="15">
    <w:abstractNumId w:val="18"/>
  </w:num>
  <w:num w:numId="16">
    <w:abstractNumId w:val="3"/>
  </w:num>
  <w:num w:numId="17">
    <w:abstractNumId w:val="12"/>
  </w:num>
  <w:num w:numId="18">
    <w:abstractNumId w:val="8"/>
  </w:num>
  <w:num w:numId="19">
    <w:abstractNumId w:val="14"/>
  </w:num>
  <w:num w:numId="20">
    <w:abstractNumId w:val="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720"/>
  <w:drawingGridHorizontalSpacing w:val="10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A5162"/>
    <w:rsid w:val="000113A2"/>
    <w:rsid w:val="00011B24"/>
    <w:rsid w:val="000131C3"/>
    <w:rsid w:val="000218AB"/>
    <w:rsid w:val="00022696"/>
    <w:rsid w:val="00025BBE"/>
    <w:rsid w:val="0003198C"/>
    <w:rsid w:val="00034802"/>
    <w:rsid w:val="00034E2C"/>
    <w:rsid w:val="00080B9E"/>
    <w:rsid w:val="000815C8"/>
    <w:rsid w:val="0009453E"/>
    <w:rsid w:val="000A065E"/>
    <w:rsid w:val="000B101C"/>
    <w:rsid w:val="000B6953"/>
    <w:rsid w:val="000C24D8"/>
    <w:rsid w:val="000C5CB9"/>
    <w:rsid w:val="000E1FE7"/>
    <w:rsid w:val="000E4DC7"/>
    <w:rsid w:val="000F1FB9"/>
    <w:rsid w:val="000F6323"/>
    <w:rsid w:val="001043C2"/>
    <w:rsid w:val="00113D91"/>
    <w:rsid w:val="00120A1A"/>
    <w:rsid w:val="00123905"/>
    <w:rsid w:val="001243AE"/>
    <w:rsid w:val="001264F8"/>
    <w:rsid w:val="00127EE2"/>
    <w:rsid w:val="00133B27"/>
    <w:rsid w:val="00144A7E"/>
    <w:rsid w:val="0014705D"/>
    <w:rsid w:val="00150112"/>
    <w:rsid w:val="001524FC"/>
    <w:rsid w:val="00162FD2"/>
    <w:rsid w:val="001729BC"/>
    <w:rsid w:val="00176FE7"/>
    <w:rsid w:val="0017732A"/>
    <w:rsid w:val="001846F6"/>
    <w:rsid w:val="00185748"/>
    <w:rsid w:val="001865FE"/>
    <w:rsid w:val="00195AF8"/>
    <w:rsid w:val="001A2CEB"/>
    <w:rsid w:val="001A33E0"/>
    <w:rsid w:val="001A705C"/>
    <w:rsid w:val="001A7CBC"/>
    <w:rsid w:val="001B2701"/>
    <w:rsid w:val="001C6B84"/>
    <w:rsid w:val="001F123F"/>
    <w:rsid w:val="0022570A"/>
    <w:rsid w:val="00230F80"/>
    <w:rsid w:val="00247173"/>
    <w:rsid w:val="0026111E"/>
    <w:rsid w:val="002777E6"/>
    <w:rsid w:val="00287331"/>
    <w:rsid w:val="002A7C49"/>
    <w:rsid w:val="002B0AFE"/>
    <w:rsid w:val="002D182E"/>
    <w:rsid w:val="002D605A"/>
    <w:rsid w:val="002E52AC"/>
    <w:rsid w:val="002F02AE"/>
    <w:rsid w:val="002F0E85"/>
    <w:rsid w:val="002F70F0"/>
    <w:rsid w:val="003119A9"/>
    <w:rsid w:val="00313606"/>
    <w:rsid w:val="00316800"/>
    <w:rsid w:val="00316A58"/>
    <w:rsid w:val="00325B7B"/>
    <w:rsid w:val="003312F6"/>
    <w:rsid w:val="0034387E"/>
    <w:rsid w:val="00345CD5"/>
    <w:rsid w:val="00353D75"/>
    <w:rsid w:val="003540DD"/>
    <w:rsid w:val="00362EC8"/>
    <w:rsid w:val="003641B8"/>
    <w:rsid w:val="00373B14"/>
    <w:rsid w:val="00375BDB"/>
    <w:rsid w:val="00380C32"/>
    <w:rsid w:val="0039071B"/>
    <w:rsid w:val="00390882"/>
    <w:rsid w:val="00392031"/>
    <w:rsid w:val="003A2ADE"/>
    <w:rsid w:val="003A4F28"/>
    <w:rsid w:val="003A5162"/>
    <w:rsid w:val="003B76DC"/>
    <w:rsid w:val="003C0772"/>
    <w:rsid w:val="003C28B8"/>
    <w:rsid w:val="003C4E09"/>
    <w:rsid w:val="0040317A"/>
    <w:rsid w:val="00406786"/>
    <w:rsid w:val="00415219"/>
    <w:rsid w:val="004162E9"/>
    <w:rsid w:val="00425B1F"/>
    <w:rsid w:val="0044128C"/>
    <w:rsid w:val="00445B9E"/>
    <w:rsid w:val="00446958"/>
    <w:rsid w:val="00446B76"/>
    <w:rsid w:val="0045714B"/>
    <w:rsid w:val="00467FF8"/>
    <w:rsid w:val="004737AF"/>
    <w:rsid w:val="004765EC"/>
    <w:rsid w:val="004902BD"/>
    <w:rsid w:val="00491A9A"/>
    <w:rsid w:val="004A614C"/>
    <w:rsid w:val="004B30D9"/>
    <w:rsid w:val="004B382C"/>
    <w:rsid w:val="004B7EB1"/>
    <w:rsid w:val="004C29AD"/>
    <w:rsid w:val="004C36ED"/>
    <w:rsid w:val="004D0A27"/>
    <w:rsid w:val="004D11E3"/>
    <w:rsid w:val="004E28EF"/>
    <w:rsid w:val="004E58B5"/>
    <w:rsid w:val="0050660E"/>
    <w:rsid w:val="005115B6"/>
    <w:rsid w:val="00511B94"/>
    <w:rsid w:val="00517C86"/>
    <w:rsid w:val="00544740"/>
    <w:rsid w:val="0055695F"/>
    <w:rsid w:val="005637D5"/>
    <w:rsid w:val="005713A2"/>
    <w:rsid w:val="005747B0"/>
    <w:rsid w:val="005A3A50"/>
    <w:rsid w:val="005A4131"/>
    <w:rsid w:val="005A4C5D"/>
    <w:rsid w:val="005A5F32"/>
    <w:rsid w:val="005B3FCE"/>
    <w:rsid w:val="005B6C39"/>
    <w:rsid w:val="005C3927"/>
    <w:rsid w:val="005C697D"/>
    <w:rsid w:val="005D40FA"/>
    <w:rsid w:val="005D6CED"/>
    <w:rsid w:val="005E0986"/>
    <w:rsid w:val="00606C64"/>
    <w:rsid w:val="006249D5"/>
    <w:rsid w:val="0062589E"/>
    <w:rsid w:val="00650F69"/>
    <w:rsid w:val="00655886"/>
    <w:rsid w:val="00672969"/>
    <w:rsid w:val="00681744"/>
    <w:rsid w:val="00693EAF"/>
    <w:rsid w:val="00696DDE"/>
    <w:rsid w:val="006A3942"/>
    <w:rsid w:val="006B24F6"/>
    <w:rsid w:val="006B7FD4"/>
    <w:rsid w:val="006C0FA9"/>
    <w:rsid w:val="006C448C"/>
    <w:rsid w:val="006C675E"/>
    <w:rsid w:val="006D502F"/>
    <w:rsid w:val="006E21AF"/>
    <w:rsid w:val="006E24CB"/>
    <w:rsid w:val="006E2B07"/>
    <w:rsid w:val="006E59DA"/>
    <w:rsid w:val="0071537C"/>
    <w:rsid w:val="00720934"/>
    <w:rsid w:val="007210B7"/>
    <w:rsid w:val="0072259F"/>
    <w:rsid w:val="0073727A"/>
    <w:rsid w:val="00745DEB"/>
    <w:rsid w:val="007466FB"/>
    <w:rsid w:val="00756830"/>
    <w:rsid w:val="007619BD"/>
    <w:rsid w:val="007677BD"/>
    <w:rsid w:val="00787FE0"/>
    <w:rsid w:val="00793065"/>
    <w:rsid w:val="00795475"/>
    <w:rsid w:val="007A7C86"/>
    <w:rsid w:val="007B3DA7"/>
    <w:rsid w:val="007B4C2D"/>
    <w:rsid w:val="007C00D8"/>
    <w:rsid w:val="007C1954"/>
    <w:rsid w:val="007D36A4"/>
    <w:rsid w:val="007E5552"/>
    <w:rsid w:val="007F5CCB"/>
    <w:rsid w:val="0080494F"/>
    <w:rsid w:val="00805F97"/>
    <w:rsid w:val="00810EFE"/>
    <w:rsid w:val="0081770C"/>
    <w:rsid w:val="00823879"/>
    <w:rsid w:val="0082586B"/>
    <w:rsid w:val="00833C58"/>
    <w:rsid w:val="008374B7"/>
    <w:rsid w:val="008430D7"/>
    <w:rsid w:val="0086164C"/>
    <w:rsid w:val="00863C66"/>
    <w:rsid w:val="00872684"/>
    <w:rsid w:val="00886241"/>
    <w:rsid w:val="00893AA8"/>
    <w:rsid w:val="00897F2F"/>
    <w:rsid w:val="008B57D9"/>
    <w:rsid w:val="008B69C9"/>
    <w:rsid w:val="008C4F0E"/>
    <w:rsid w:val="008C64E8"/>
    <w:rsid w:val="008D5D08"/>
    <w:rsid w:val="008F382F"/>
    <w:rsid w:val="008F4A46"/>
    <w:rsid w:val="008F55BA"/>
    <w:rsid w:val="00902E3A"/>
    <w:rsid w:val="00907FF5"/>
    <w:rsid w:val="00913DA2"/>
    <w:rsid w:val="00916210"/>
    <w:rsid w:val="00945C19"/>
    <w:rsid w:val="00957465"/>
    <w:rsid w:val="00993703"/>
    <w:rsid w:val="009A257F"/>
    <w:rsid w:val="009C1F4C"/>
    <w:rsid w:val="009E2AEE"/>
    <w:rsid w:val="009E6117"/>
    <w:rsid w:val="009F3A00"/>
    <w:rsid w:val="009F71B8"/>
    <w:rsid w:val="00A1799F"/>
    <w:rsid w:val="00A2028A"/>
    <w:rsid w:val="00A41550"/>
    <w:rsid w:val="00A4362C"/>
    <w:rsid w:val="00A441E6"/>
    <w:rsid w:val="00A460E7"/>
    <w:rsid w:val="00A47C7E"/>
    <w:rsid w:val="00A502B1"/>
    <w:rsid w:val="00A5129C"/>
    <w:rsid w:val="00A53E1E"/>
    <w:rsid w:val="00A55D70"/>
    <w:rsid w:val="00AA6151"/>
    <w:rsid w:val="00AA6309"/>
    <w:rsid w:val="00AB312E"/>
    <w:rsid w:val="00AB5146"/>
    <w:rsid w:val="00AB603D"/>
    <w:rsid w:val="00AC0F3B"/>
    <w:rsid w:val="00AD3F1E"/>
    <w:rsid w:val="00AD565C"/>
    <w:rsid w:val="00AD629D"/>
    <w:rsid w:val="00AF3A5F"/>
    <w:rsid w:val="00B108B2"/>
    <w:rsid w:val="00B27978"/>
    <w:rsid w:val="00B3271C"/>
    <w:rsid w:val="00B46C9B"/>
    <w:rsid w:val="00B6689C"/>
    <w:rsid w:val="00B70FF2"/>
    <w:rsid w:val="00B77653"/>
    <w:rsid w:val="00B81EE9"/>
    <w:rsid w:val="00B95A4D"/>
    <w:rsid w:val="00BB4005"/>
    <w:rsid w:val="00BD2198"/>
    <w:rsid w:val="00BD6798"/>
    <w:rsid w:val="00BE1BA6"/>
    <w:rsid w:val="00C052F6"/>
    <w:rsid w:val="00C26AA9"/>
    <w:rsid w:val="00C328CA"/>
    <w:rsid w:val="00C353E4"/>
    <w:rsid w:val="00C361CE"/>
    <w:rsid w:val="00C51899"/>
    <w:rsid w:val="00C52D92"/>
    <w:rsid w:val="00C61E9E"/>
    <w:rsid w:val="00C95777"/>
    <w:rsid w:val="00CB00A9"/>
    <w:rsid w:val="00CB08EA"/>
    <w:rsid w:val="00CC2A11"/>
    <w:rsid w:val="00CC42CC"/>
    <w:rsid w:val="00CC6FA9"/>
    <w:rsid w:val="00CD43C1"/>
    <w:rsid w:val="00CD540D"/>
    <w:rsid w:val="00CE5948"/>
    <w:rsid w:val="00CE6D0D"/>
    <w:rsid w:val="00CF0CC2"/>
    <w:rsid w:val="00D100D4"/>
    <w:rsid w:val="00D300DB"/>
    <w:rsid w:val="00D327DA"/>
    <w:rsid w:val="00D43B78"/>
    <w:rsid w:val="00D523B9"/>
    <w:rsid w:val="00D52FE7"/>
    <w:rsid w:val="00D61410"/>
    <w:rsid w:val="00D62A0C"/>
    <w:rsid w:val="00D62EDC"/>
    <w:rsid w:val="00D6698E"/>
    <w:rsid w:val="00D740E5"/>
    <w:rsid w:val="00D77C91"/>
    <w:rsid w:val="00D96B0E"/>
    <w:rsid w:val="00DA6CCD"/>
    <w:rsid w:val="00DB663E"/>
    <w:rsid w:val="00DC044B"/>
    <w:rsid w:val="00DC33C6"/>
    <w:rsid w:val="00DC7B13"/>
    <w:rsid w:val="00DE3E04"/>
    <w:rsid w:val="00DE59C2"/>
    <w:rsid w:val="00DF7F70"/>
    <w:rsid w:val="00E258AE"/>
    <w:rsid w:val="00E31BDD"/>
    <w:rsid w:val="00E36B07"/>
    <w:rsid w:val="00E54449"/>
    <w:rsid w:val="00E60B1D"/>
    <w:rsid w:val="00E6324D"/>
    <w:rsid w:val="00E72943"/>
    <w:rsid w:val="00E808FE"/>
    <w:rsid w:val="00E8714F"/>
    <w:rsid w:val="00EB0CBC"/>
    <w:rsid w:val="00EB5270"/>
    <w:rsid w:val="00EB7E0D"/>
    <w:rsid w:val="00EE4F6C"/>
    <w:rsid w:val="00F255BF"/>
    <w:rsid w:val="00F33A6F"/>
    <w:rsid w:val="00F33D43"/>
    <w:rsid w:val="00F36948"/>
    <w:rsid w:val="00F41C82"/>
    <w:rsid w:val="00F63F6A"/>
    <w:rsid w:val="00F659C2"/>
    <w:rsid w:val="00F71826"/>
    <w:rsid w:val="00F770A1"/>
    <w:rsid w:val="00F771E3"/>
    <w:rsid w:val="00F9061F"/>
    <w:rsid w:val="00F92738"/>
    <w:rsid w:val="00F965FD"/>
    <w:rsid w:val="00F9720D"/>
    <w:rsid w:val="00FD1A18"/>
    <w:rsid w:val="00FE3B7D"/>
    <w:rsid w:val="00FF0136"/>
    <w:rsid w:val="00FF1F11"/>
    <w:rsid w:val="00FF2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C9"/>
    <w:pPr>
      <w:widowControl w:val="0"/>
      <w:spacing w:after="0" w:line="240" w:lineRule="auto"/>
      <w:jc w:val="both"/>
    </w:pPr>
    <w:rPr>
      <w:rFonts w:ascii="Times New Roman" w:eastAsia="SimSun" w:hAnsi="Times New Roman" w:cs="Times New Roman"/>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1537C"/>
    <w:rPr>
      <w:color w:val="0000FF"/>
      <w:u w:val="single"/>
    </w:rPr>
  </w:style>
  <w:style w:type="paragraph" w:styleId="Header">
    <w:name w:val="header"/>
    <w:basedOn w:val="Normal"/>
    <w:link w:val="HeaderChar"/>
    <w:uiPriority w:val="99"/>
    <w:unhideWhenUsed/>
    <w:rsid w:val="00913D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3DA2"/>
    <w:rPr>
      <w:rFonts w:ascii="Times New Roman" w:eastAsia="SimSun" w:hAnsi="Times New Roman" w:cs="Times New Roman"/>
      <w:kern w:val="2"/>
      <w:sz w:val="18"/>
      <w:szCs w:val="18"/>
      <w:lang w:val="en-US"/>
    </w:rPr>
  </w:style>
  <w:style w:type="paragraph" w:styleId="Footer">
    <w:name w:val="footer"/>
    <w:basedOn w:val="Normal"/>
    <w:link w:val="FooterChar"/>
    <w:uiPriority w:val="99"/>
    <w:unhideWhenUsed/>
    <w:rsid w:val="00913D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13DA2"/>
    <w:rPr>
      <w:rFonts w:ascii="Times New Roman" w:eastAsia="SimSun" w:hAnsi="Times New Roman" w:cs="Times New Roman"/>
      <w:kern w:val="2"/>
      <w:sz w:val="18"/>
      <w:szCs w:val="18"/>
      <w:lang w:val="en-US"/>
    </w:rPr>
  </w:style>
  <w:style w:type="paragraph" w:styleId="ListParagraph">
    <w:name w:val="List Paragraph"/>
    <w:basedOn w:val="Normal"/>
    <w:uiPriority w:val="34"/>
    <w:qFormat/>
    <w:rsid w:val="00787FE0"/>
    <w:pPr>
      <w:ind w:left="720"/>
      <w:contextualSpacing/>
    </w:pPr>
  </w:style>
  <w:style w:type="paragraph" w:styleId="BalloonText">
    <w:name w:val="Balloon Text"/>
    <w:basedOn w:val="Normal"/>
    <w:link w:val="BalloonTextChar"/>
    <w:uiPriority w:val="99"/>
    <w:semiHidden/>
    <w:unhideWhenUsed/>
    <w:rsid w:val="006B7FD4"/>
    <w:rPr>
      <w:sz w:val="18"/>
      <w:szCs w:val="18"/>
    </w:rPr>
  </w:style>
  <w:style w:type="character" w:customStyle="1" w:styleId="BalloonTextChar">
    <w:name w:val="Balloon Text Char"/>
    <w:basedOn w:val="DefaultParagraphFont"/>
    <w:link w:val="BalloonText"/>
    <w:uiPriority w:val="99"/>
    <w:semiHidden/>
    <w:rsid w:val="006B7FD4"/>
    <w:rPr>
      <w:rFonts w:ascii="Times New Roman" w:eastAsia="SimSun" w:hAnsi="Times New Roman" w:cs="Times New Roman"/>
      <w:kern w:val="2"/>
      <w:sz w:val="18"/>
      <w:szCs w:val="18"/>
      <w:lang w:val="en-US"/>
    </w:rPr>
  </w:style>
  <w:style w:type="paragraph" w:styleId="BodyTextIndent">
    <w:name w:val="Body Text Indent"/>
    <w:basedOn w:val="Normal"/>
    <w:link w:val="BodyTextIndentChar"/>
    <w:uiPriority w:val="99"/>
    <w:semiHidden/>
    <w:unhideWhenUsed/>
    <w:rsid w:val="00833C58"/>
    <w:pPr>
      <w:spacing w:after="120"/>
      <w:ind w:left="283"/>
    </w:pPr>
  </w:style>
  <w:style w:type="character" w:customStyle="1" w:styleId="BodyTextIndentChar">
    <w:name w:val="Body Text Indent Char"/>
    <w:basedOn w:val="DefaultParagraphFont"/>
    <w:link w:val="BodyTextIndent"/>
    <w:uiPriority w:val="99"/>
    <w:semiHidden/>
    <w:rsid w:val="00833C58"/>
    <w:rPr>
      <w:rFonts w:ascii="Times New Roman" w:eastAsia="SimSun" w:hAnsi="Times New Roman" w:cs="Times New Roman"/>
      <w:kern w:val="2"/>
      <w:sz w:val="21"/>
      <w:szCs w:val="24"/>
    </w:rPr>
  </w:style>
  <w:style w:type="paragraph" w:styleId="BodyTextFirstIndent2">
    <w:name w:val="Body Text First Indent 2"/>
    <w:basedOn w:val="BodyTextIndent"/>
    <w:link w:val="BodyTextFirstIndent2Char"/>
    <w:rsid w:val="00833C58"/>
    <w:pPr>
      <w:spacing w:line="360" w:lineRule="auto"/>
      <w:ind w:leftChars="200" w:left="420" w:firstLineChars="200" w:firstLine="420"/>
    </w:pPr>
    <w:rPr>
      <w:lang w:val="en-US"/>
    </w:rPr>
  </w:style>
  <w:style w:type="character" w:customStyle="1" w:styleId="BodyTextFirstIndent2Char">
    <w:name w:val="Body Text First Indent 2 Char"/>
    <w:basedOn w:val="BodyTextIndentChar"/>
    <w:link w:val="BodyTextFirstIndent2"/>
    <w:rsid w:val="00833C58"/>
    <w:rPr>
      <w:rFonts w:ascii="Times New Roman" w:eastAsia="SimSun" w:hAnsi="Times New Roman" w:cs="Times New Roman"/>
      <w:kern w:val="2"/>
      <w:sz w:val="24"/>
      <w:szCs w:val="24"/>
      <w:lang w:val="en-US"/>
    </w:rPr>
  </w:style>
  <w:style w:type="paragraph" w:customStyle="1" w:styleId="TTPAbstract">
    <w:name w:val="TTP Abstract"/>
    <w:basedOn w:val="Normal"/>
    <w:next w:val="Normal"/>
    <w:rsid w:val="00E60B1D"/>
    <w:pPr>
      <w:widowControl/>
      <w:autoSpaceDE w:val="0"/>
      <w:autoSpaceDN w:val="0"/>
      <w:spacing w:before="360"/>
    </w:pPr>
    <w:rPr>
      <w:kern w:val="0"/>
      <w:lang w:val="en-US" w:eastAsia="en-US"/>
    </w:rPr>
  </w:style>
  <w:style w:type="character" w:customStyle="1" w:styleId="apple-converted-space">
    <w:name w:val="apple-converted-space"/>
    <w:basedOn w:val="DefaultParagraphFont"/>
    <w:rsid w:val="00441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AE"/>
    <w:pPr>
      <w:widowControl w:val="0"/>
      <w:spacing w:after="0" w:line="240" w:lineRule="auto"/>
      <w:jc w:val="both"/>
    </w:pPr>
    <w:rPr>
      <w:rFonts w:ascii="Times New Roman" w:eastAsia="SimSun"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1537C"/>
    <w:rPr>
      <w:color w:val="0000FF"/>
      <w:u w:val="single"/>
    </w:rPr>
  </w:style>
  <w:style w:type="paragraph" w:styleId="Header">
    <w:name w:val="header"/>
    <w:basedOn w:val="Normal"/>
    <w:link w:val="HeaderChar"/>
    <w:uiPriority w:val="99"/>
    <w:unhideWhenUsed/>
    <w:rsid w:val="00913D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3DA2"/>
    <w:rPr>
      <w:rFonts w:ascii="Times New Roman" w:eastAsia="SimSun" w:hAnsi="Times New Roman" w:cs="Times New Roman"/>
      <w:kern w:val="2"/>
      <w:sz w:val="18"/>
      <w:szCs w:val="18"/>
      <w:lang w:val="en-US"/>
    </w:rPr>
  </w:style>
  <w:style w:type="paragraph" w:styleId="Footer">
    <w:name w:val="footer"/>
    <w:basedOn w:val="Normal"/>
    <w:link w:val="FooterChar"/>
    <w:uiPriority w:val="99"/>
    <w:unhideWhenUsed/>
    <w:rsid w:val="00913D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13DA2"/>
    <w:rPr>
      <w:rFonts w:ascii="Times New Roman" w:eastAsia="SimSun" w:hAnsi="Times New Roman" w:cs="Times New Roman"/>
      <w:kern w:val="2"/>
      <w:sz w:val="18"/>
      <w:szCs w:val="18"/>
      <w:lang w:val="en-US"/>
    </w:rPr>
  </w:style>
  <w:style w:type="paragraph" w:styleId="ListParagraph">
    <w:name w:val="List Paragraph"/>
    <w:basedOn w:val="Normal"/>
    <w:uiPriority w:val="34"/>
    <w:qFormat/>
    <w:rsid w:val="00787FE0"/>
    <w:pPr>
      <w:ind w:left="720"/>
      <w:contextualSpacing/>
    </w:pPr>
  </w:style>
  <w:style w:type="paragraph" w:styleId="BalloonText">
    <w:name w:val="Balloon Text"/>
    <w:basedOn w:val="Normal"/>
    <w:link w:val="BalloonTextChar"/>
    <w:uiPriority w:val="99"/>
    <w:semiHidden/>
    <w:unhideWhenUsed/>
    <w:rsid w:val="006B7FD4"/>
    <w:rPr>
      <w:sz w:val="18"/>
      <w:szCs w:val="18"/>
    </w:rPr>
  </w:style>
  <w:style w:type="character" w:customStyle="1" w:styleId="BalloonTextChar">
    <w:name w:val="Balloon Text Char"/>
    <w:basedOn w:val="DefaultParagraphFont"/>
    <w:link w:val="BalloonText"/>
    <w:uiPriority w:val="99"/>
    <w:semiHidden/>
    <w:rsid w:val="006B7FD4"/>
    <w:rPr>
      <w:rFonts w:ascii="Times New Roman" w:eastAsia="SimSun" w:hAnsi="Times New Roman" w:cs="Times New Roman"/>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26044">
      <w:bodyDiv w:val="1"/>
      <w:marLeft w:val="0"/>
      <w:marRight w:val="0"/>
      <w:marTop w:val="0"/>
      <w:marBottom w:val="0"/>
      <w:divBdr>
        <w:top w:val="none" w:sz="0" w:space="0" w:color="auto"/>
        <w:left w:val="none" w:sz="0" w:space="0" w:color="auto"/>
        <w:bottom w:val="none" w:sz="0" w:space="0" w:color="auto"/>
        <w:right w:val="none" w:sz="0" w:space="0" w:color="auto"/>
      </w:divBdr>
    </w:div>
    <w:div w:id="1500538904">
      <w:bodyDiv w:val="1"/>
      <w:marLeft w:val="0"/>
      <w:marRight w:val="0"/>
      <w:marTop w:val="0"/>
      <w:marBottom w:val="0"/>
      <w:divBdr>
        <w:top w:val="none" w:sz="0" w:space="0" w:color="auto"/>
        <w:left w:val="none" w:sz="0" w:space="0" w:color="auto"/>
        <w:bottom w:val="none" w:sz="0" w:space="0" w:color="auto"/>
        <w:right w:val="none" w:sz="0" w:space="0" w:color="auto"/>
      </w:divBdr>
    </w:div>
    <w:div w:id="15074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rong.Zhou@manchester.ac.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o.Chen@con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Liu</dc:creator>
  <cp:lastModifiedBy>Xinxin Zhang</cp:lastModifiedBy>
  <cp:revision>2</cp:revision>
  <cp:lastPrinted>2015-09-25T19:43:00Z</cp:lastPrinted>
  <dcterms:created xsi:type="dcterms:W3CDTF">2017-03-01T10:29:00Z</dcterms:created>
  <dcterms:modified xsi:type="dcterms:W3CDTF">2017-03-01T10:29:00Z</dcterms:modified>
</cp:coreProperties>
</file>