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UGC爆款产品需求文档</w:t>
      </w:r>
    </w:p>
    <w:p>
      <w:pPr>
        <w:pStyle w:val="Subtitle"/>
      </w:pPr>
      <w:r>
        <w:t>CreatiSignal · V1.0 · 2026年9月8日</w:t>
      </w:r>
    </w:p>
    <w:p>
      <w:pPr>
        <w:keepNext w:val="0"/>
        <w:keepLines w:val="0"/>
        <w:spacing w:line="310" w:lineRule="exact" w:after="100"/>
      </w:pPr>
      <w:r>
        <w:rPr>
          <w:rFonts w:ascii="Microsoft YaHei" w:hAnsi="Microsoft YaHei" w:eastAsia="Microsoft YaHei" w:cs="Microsoft YaHei"/>
          <w:b w:val="0"/>
          <w:i w:val="0"/>
          <w:color w:val="171A20"/>
          <w:sz w:val="20"/>
        </w:rPr>
        <w:t>供产品、设计、内容采集、前端、后端和运营共同评审。本文描述用户看到什么、能做什么、内容如何入选和发布、如何验收，不限定技术实现方式。</w:t>
      </w:r>
    </w:p>
    <w:p>
      <w:pPr>
        <w:pStyle w:val="Heading2"/>
      </w:pPr>
      <w:r>
        <w:t>需求背景</w:t>
      </w:r>
    </w:p>
    <w:p>
      <w:pPr>
        <w:keepNext w:val="0"/>
        <w:keepLines w:val="0"/>
        <w:spacing w:line="310" w:lineRule="exact" w:after="100"/>
      </w:pPr>
      <w:r>
        <w:rPr>
          <w:rFonts w:ascii="Microsoft YaHei" w:hAnsi="Microsoft YaHei" w:eastAsia="Microsoft YaHei" w:cs="Microsoft YaHei"/>
          <w:b w:val="0"/>
          <w:i w:val="0"/>
          <w:color w:val="171A20"/>
          <w:sz w:val="20"/>
        </w:rPr>
        <w:t>客户提出两类需求：找到粉丝不足1万的账号发布的AI视频，参考其创意并生成自己的素材；让运营人员每天浏览优质热门视频，积累对题材、开头、演示和节奏的判断。当前已有一个经过日常使用、持续获得高互动AI视频推荐的TikTok账号，可作为首版内容发现入口。</w:t>
      </w:r>
    </w:p>
    <w:p>
      <w:pPr>
        <w:keepNext w:val="0"/>
        <w:keepLines w:val="0"/>
        <w:spacing w:line="310" w:lineRule="exact" w:after="100"/>
      </w:pPr>
      <w:r>
        <w:rPr>
          <w:rFonts w:ascii="Microsoft YaHei" w:hAnsi="Microsoft YaHei" w:eastAsia="Microsoft YaHei" w:cs="Microsoft YaHei"/>
          <w:b w:val="0"/>
          <w:i w:val="0"/>
          <w:color w:val="171A20"/>
          <w:sz w:val="20"/>
        </w:rPr>
        <w:t>我们希望把这批推荐内容整理成每日更新、经过审核、可以直接进入创作的平台内容池。推荐账号推送是候选内容来源；内容是否适合客户、是否属于AI、是否足够热门，仍由明确规则和运营审核决定。</w:t>
      </w:r>
    </w:p>
    <w:p>
      <w:pPr>
        <w:pStyle w:val="Heading2"/>
      </w:pPr>
      <w:r>
        <w:t>需求目标</w:t>
      </w:r>
    </w:p>
    <w:p>
      <w:pPr>
        <w:pStyle w:val="ListBullet"/>
        <w:keepNext w:val="0"/>
        <w:keepLines w:val="0"/>
        <w:spacing w:line="310" w:lineRule="exact" w:after="100"/>
      </w:pPr>
      <w:r>
        <w:rPr>
          <w:rFonts w:ascii="Microsoft YaHei" w:hAnsi="Microsoft YaHei" w:eastAsia="Microsoft YaHei" w:cs="Microsoft YaHei"/>
          <w:b w:val="0"/>
          <w:i w:val="0"/>
          <w:color w:val="171A20"/>
          <w:sz w:val="20"/>
        </w:rPr>
        <w:t>用户价值：减少寻找小体量账号优质AI视频的时间，完成“看懂参考 → 收藏积累 → 复刻创作”。</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使用习惯：让运营人员有稳定的每日回访理由，观察有效使用天数、周内重复访问和内容行动，而不仅是页面打开量。</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产品目标：提升平台WAU及有效活跃，提高从灵感发现到复刻的转化；通过分批开放试点验证，不能把新增浏览直接解释为审美或业务能力提升。</w:t>
      </w:r>
    </w:p>
    <w:p>
      <w:pPr>
        <w:pStyle w:val="Heading2"/>
      </w:pPr>
      <w:r>
        <w:t>已确认的产品决定</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项目</w:t>
            </w:r>
          </w:p>
        </w:tc>
        <w:tc>
          <w:tcPr>
            <w:tcW w:type="dxa" w:w="7994"/>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本版约定</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菜单位置</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灵感发现分组内，紧接“灵感发现”下方，位于“品牌追踪”上方</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菜单名称</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UGC爆款；截图中的“AIGC爆款”作为原位置参考，最终统一使用UGC爆款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粉丝范围</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首次进入默认“万粉以下”，允许主动切换到“全部精选”</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内容分发</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所有用户共享已发布内容池；同条件、同版本、同排序下结果一致</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内容深度</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继续浏览即可看到更多历史精选；不设置刷视频解锁等级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收藏去向</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我的资产 → 收藏栏目；与UGC爆款内收藏状态同步</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核心动作</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浏览、收藏、下载、一键复刻、查看原视频和作者主页</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文中数量、时间和试点门槛为建议初始值，可在评审时整体调整；用户已确认的上述决定作为本版基线。原型中的账号、封面和数字均为演示数据。</w:t>
      </w:r>
    </w:p>
    <w:p>
      <w:pPr>
        <w:pStyle w:val="Heading1"/>
        <w:pageBreakBefore/>
      </w:pPr>
      <w:r>
        <w:t>核心用户场景与主链路</w:t>
      </w:r>
    </w:p>
    <w:p>
      <w:pPr>
        <w:pStyle w:val="Heading2"/>
      </w:pPr>
      <w:r>
        <w:t>场景一 找到小账号也能做出的好创意</w:t>
      </w:r>
    </w:p>
    <w:p>
      <w:pPr>
        <w:keepNext w:val="0"/>
        <w:keepLines w:val="0"/>
        <w:spacing w:line="310" w:lineRule="exact" w:after="100"/>
      </w:pPr>
      <w:r>
        <w:rPr>
          <w:rFonts w:ascii="Microsoft YaHei" w:hAnsi="Microsoft YaHei" w:eastAsia="Microsoft YaHei" w:cs="Microsoft YaHei"/>
          <w:b w:val="0"/>
          <w:i w:val="0"/>
          <w:color w:val="171A20"/>
          <w:sz w:val="20"/>
        </w:rPr>
        <w:t>电商运营打开UGC爆款，默认看到万粉以下作者发布的精选AI视频。通过品类筛选，比较播放、互动、粉丝数与发布日期，确认创意是否适合自己的商品。发现值得参考的视频后收藏，或点击一键复刻，进入已有创作流程。</w:t>
      </w:r>
    </w:p>
    <w:p>
      <w:pPr>
        <w:keepNext w:val="0"/>
        <w:keepLines w:val="0"/>
        <w:spacing w:line="310" w:lineRule="exact" w:after="100"/>
      </w:pPr>
      <w:r>
        <w:rPr>
          <w:rFonts w:ascii="Microsoft YaHei" w:hAnsi="Microsoft YaHei" w:eastAsia="Microsoft YaHei" w:cs="Microsoft YaHei"/>
          <w:b w:val="0"/>
          <w:i w:val="0"/>
          <w:color w:val="171A20"/>
          <w:sz w:val="20"/>
        </w:rPr>
        <w:t>成功表现：无需离开平台反复寻找素材，能明确知道参考的看点，并顺利带入正确视频。</w:t>
      </w:r>
    </w:p>
    <w:p>
      <w:pPr>
        <w:pStyle w:val="Heading2"/>
      </w:pPr>
      <w:r>
        <w:t>场景二 每天刷一会儿积累网感</w:t>
      </w:r>
    </w:p>
    <w:p>
      <w:pPr>
        <w:keepNext w:val="0"/>
        <w:keepLines w:val="0"/>
        <w:spacing w:line="310" w:lineRule="exact" w:after="100"/>
      </w:pPr>
      <w:r>
        <w:rPr>
          <w:rFonts w:ascii="Microsoft YaHei" w:hAnsi="Microsoft YaHei" w:eastAsia="Microsoft YaHei" w:cs="Microsoft YaHei"/>
          <w:b w:val="0"/>
          <w:i w:val="0"/>
          <w:color w:val="171A20"/>
          <w:sz w:val="20"/>
        </w:rPr>
        <w:t>运营人员每天查看今日更新，连续浏览视频，查看“值得学什么”，收藏有用的创意。当天内容看完后可以继续看历史精选。回来时能找到上次位置，同时知道是否有新内容。</w:t>
      </w:r>
    </w:p>
    <w:p>
      <w:pPr>
        <w:keepNext w:val="0"/>
        <w:keepLines w:val="0"/>
        <w:spacing w:line="310" w:lineRule="exact" w:after="100"/>
      </w:pPr>
      <w:r>
        <w:rPr>
          <w:rFonts w:ascii="Microsoft YaHei" w:hAnsi="Microsoft YaHei" w:eastAsia="Microsoft YaHei" w:cs="Microsoft YaHei"/>
          <w:b w:val="0"/>
          <w:i w:val="0"/>
          <w:color w:val="171A20"/>
          <w:sz w:val="20"/>
        </w:rPr>
        <w:t>成功表现：一周多天发生有效观看，并能积累收藏或产生后续创作；观看时长仅作为辅助指标。</w:t>
      </w:r>
    </w:p>
    <w:p>
      <w:pPr>
        <w:pStyle w:val="Heading2"/>
      </w:pPr>
      <w:r>
        <w:t>场景三 从收藏回到创作</w:t>
      </w:r>
    </w:p>
    <w:p>
      <w:pPr>
        <w:keepNext w:val="0"/>
        <w:keepLines w:val="0"/>
        <w:spacing w:line="310" w:lineRule="exact" w:after="100"/>
      </w:pPr>
      <w:r>
        <w:rPr>
          <w:rFonts w:ascii="Microsoft YaHei" w:hAnsi="Microsoft YaHei" w:eastAsia="Microsoft YaHei" w:cs="Microsoft YaHei"/>
          <w:b w:val="0"/>
          <w:i w:val="0"/>
          <w:color w:val="171A20"/>
          <w:sz w:val="20"/>
        </w:rPr>
        <w:t>用户进入“我的资产 → 收藏”，找到此前保存的视频，再次预览、查看作者、下载或一键复刻。无需重新去UGC爆款列表寻找；取消收藏不会删除已创建的复刻项目。</w:t>
      </w:r>
    </w:p>
    <w:p>
      <w:pPr>
        <w:pStyle w:val="Heading2"/>
      </w:pPr>
      <w:r>
        <w:t>场景四 运营保持每日内容质量</w:t>
      </w:r>
    </w:p>
    <w:p>
      <w:pPr>
        <w:keepNext w:val="0"/>
        <w:keepLines w:val="0"/>
        <w:spacing w:line="310" w:lineRule="exact" w:after="100"/>
      </w:pPr>
      <w:r>
        <w:rPr>
          <w:rFonts w:ascii="Microsoft YaHei" w:hAnsi="Microsoft YaHei" w:eastAsia="Microsoft YaHei" w:cs="Microsoft YaHei"/>
          <w:b w:val="0"/>
          <w:i w:val="0"/>
          <w:color w:val="171A20"/>
          <w:sz w:val="20"/>
        </w:rPr>
        <w:t>平台运营检查当日新增候选视频，排除不相关内容和重复素材，确认AI依据、表现数据及功能可用性，补充看点，编排后发布。来源供给不足时，从审核通过的储备中补充，不能用未审核内容凑数。</w:t>
      </w:r>
    </w:p>
    <w:p>
      <w:pPr>
        <w:pStyle w:val="Heading2"/>
      </w:pPr>
      <w:r>
        <w:t>用户链路</w:t>
      </w:r>
    </w:p>
    <w:p>
      <w:pPr>
        <w:keepNext w:val="0"/>
        <w:keepLines w:val="0"/>
        <w:spacing w:line="310" w:lineRule="exact" w:after="100"/>
      </w:pPr>
      <w:r>
        <w:rPr>
          <w:rFonts w:ascii="Microsoft YaHei" w:hAnsi="Microsoft YaHei" w:eastAsia="Microsoft YaHei" w:cs="Microsoft YaHei"/>
          <w:b w:val="0"/>
          <w:i w:val="0"/>
          <w:color w:val="171A20"/>
          <w:sz w:val="20"/>
        </w:rPr>
        <w:t>灵感发现 → UGC爆款 → 默认万粉以下 → 列表或连续刷 → 看点与详情 → 收藏至我的资产／下载／一键复刻 → 在已有项目中继续创作。</w:t>
      </w:r>
    </w:p>
    <w:p>
      <w:pPr>
        <w:pStyle w:val="Heading2"/>
      </w:pPr>
      <w:r>
        <w:t>内容链路</w:t>
      </w:r>
    </w:p>
    <w:p>
      <w:pPr>
        <w:keepNext w:val="0"/>
        <w:keepLines w:val="0"/>
        <w:spacing w:line="310" w:lineRule="exact" w:after="100"/>
      </w:pPr>
      <w:r>
        <w:rPr>
          <w:rFonts w:ascii="Microsoft YaHei" w:hAnsi="Microsoft YaHei" w:eastAsia="Microsoft YaHei" w:cs="Microsoft YaHei"/>
          <w:b w:val="0"/>
          <w:i w:val="0"/>
          <w:color w:val="171A20"/>
          <w:sz w:val="20"/>
        </w:rPr>
        <w:t>推荐账号发现 → 当日候选池 → 去重与初筛 → 人工审核 → 审核通过储备 → 每日编排 → 发布到共享内容池 → 持续维护或下架。</w:t>
      </w:r>
    </w:p>
    <w:p>
      <w:pPr>
        <w:keepNext w:val="0"/>
        <w:keepLines w:val="0"/>
        <w:spacing w:line="310" w:lineRule="exact" w:after="100"/>
      </w:pPr>
      <w:r>
        <w:rPr>
          <w:rFonts w:ascii="Microsoft YaHei" w:hAnsi="Microsoft YaHei" w:eastAsia="Microsoft YaHei" w:cs="Microsoft YaHei"/>
          <w:b w:val="0"/>
          <w:i w:val="0"/>
          <w:color w:val="171A20"/>
          <w:sz w:val="20"/>
        </w:rPr>
        <w:t>浏览、收藏和进度属于用户个人状态；标签、视频数据、上架顺序和下架结果属于全局内容状态。个人偏好不会训练公共推荐账号，也不会改变其他用户看到的内容。</w:t>
      </w:r>
    </w:p>
    <w:p>
      <w:pPr>
        <w:pStyle w:val="Heading1"/>
        <w:pageBreakBefore/>
      </w:pPr>
      <w:r>
        <w:t>内容定义与入选标准</w:t>
      </w:r>
    </w:p>
    <w:p>
      <w:pPr>
        <w:pStyle w:val="Heading2"/>
      </w:pPr>
      <w:r>
        <w:t>什么是UGC爆款</w:t>
      </w:r>
    </w:p>
    <w:p>
      <w:pPr>
        <w:keepNext w:val="0"/>
        <w:keepLines w:val="0"/>
        <w:spacing w:line="310" w:lineRule="exact" w:after="100"/>
      </w:pPr>
      <w:r>
        <w:rPr>
          <w:rFonts w:ascii="Microsoft YaHei" w:hAnsi="Microsoft YaHei" w:eastAsia="Microsoft YaHei" w:cs="Microsoft YaHei"/>
          <w:b w:val="0"/>
          <w:i w:val="0"/>
          <w:color w:val="171A20"/>
          <w:sz w:val="20"/>
        </w:rPr>
        <w:t>本模块收录TikTok账号公开发布、具有可学习价值的AI相关视频。它是来自有限推荐来源的运营精选集合，不表示覆盖TikTok全站，也不宣称是平台官方榜单。可以包含产品演示、AI剧情、视觉创意、拟人角色等；不要求全部为带货视频。</w:t>
      </w:r>
    </w:p>
    <w:p>
      <w:pPr>
        <w:pStyle w:val="Heading2"/>
      </w:pPr>
      <w:r>
        <w:t>AI属性与相关性</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审核结论</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入选规则</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对用户的展示</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明确AI</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原视频AI标注，或作者公开说明使用AI；记录依据</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AI标注</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人工判断AI</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运营看完整条后认为有充分依据，记录判断理由</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人工判断AI</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待核实</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暂无法判断，或只有转发者猜测</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留在待复核，不进入公开池</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非AI或不相关</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纯真人无AI关联、无学习价值、误推等</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不收录</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人工判断不能展示成平台官方认证。AI属性与内容品类分别标注；“AI”不等于电商相关。</w:t>
      </w:r>
    </w:p>
    <w:p>
      <w:pPr>
        <w:pStyle w:val="Heading2"/>
      </w:pPr>
      <w:r>
        <w:t>热门入选规则</w:t>
      </w:r>
    </w:p>
    <w:p>
      <w:pPr>
        <w:keepNext w:val="0"/>
        <w:keepLines w:val="0"/>
        <w:spacing w:line="310" w:lineRule="exact" w:after="100"/>
      </w:pPr>
      <w:r>
        <w:rPr>
          <w:rFonts w:ascii="Microsoft YaHei" w:hAnsi="Microsoft YaHei" w:eastAsia="Microsoft YaHei" w:cs="Microsoft YaHei"/>
          <w:b w:val="0"/>
          <w:i w:val="0"/>
          <w:color w:val="171A20"/>
          <w:sz w:val="20"/>
        </w:rPr>
        <w:t>建议常规门槛为累计播放量≥10万，或累计点赞数≥5,000，至少一项有可核实数值并满足门槛。门槛用于运营初筛，最终仍需判断内容相关性、质量和参考价值。没有完整数据时不得填0、编造表现或用粉丝数代替播放量。</w:t>
      </w:r>
    </w:p>
    <w:p>
      <w:pPr>
        <w:keepNext w:val="0"/>
        <w:keepLines w:val="0"/>
        <w:spacing w:line="310" w:lineRule="exact" w:after="100"/>
      </w:pPr>
      <w:r>
        <w:rPr>
          <w:rFonts w:ascii="Microsoft YaHei" w:hAnsi="Microsoft YaHei" w:eastAsia="Microsoft YaHei" w:cs="Microsoft YaHei"/>
          <w:b w:val="0"/>
          <w:i w:val="0"/>
          <w:color w:val="171A20"/>
          <w:sz w:val="20"/>
        </w:rPr>
        <w:t>未达门槛的内容，只有主管填写“编辑精选理由”后才可作为例外上架，前台明确标记“编辑精选”，不标为“数据达标”。首版不设计不透明的综合热度分或爆款概率。</w:t>
      </w:r>
    </w:p>
    <w:p>
      <w:pPr>
        <w:pStyle w:val="Heading2"/>
      </w:pPr>
      <w:r>
        <w:t>万粉以下的精确定义</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依据作者最近一次有效粉丝数快照，严格小于10,000；9,999可进入，10,000不可进入。</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上架及每日批次发布前检查有效快照；建议粉丝数信息不超过72小时。过期或缺失时暂不进入“万粉以下”，仍可在“全部精选”中展示并标明状态。</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如果来源只有“1万”“10K”等无法确定边界的展示值，不判为万粉以下。有效数值0可纳入；未知不等于0。</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作者涨粉达到1万后，视频保留在全部精选；已收藏内容仍保留，取消万粉以下标签。不声称发布视频时粉丝也低于1万。</w:t>
      </w:r>
    </w:p>
    <w:p>
      <w:pPr>
        <w:keepNext w:val="0"/>
        <w:keepLines w:val="0"/>
        <w:spacing w:line="310" w:lineRule="exact" w:after="100"/>
      </w:pPr>
      <w:r>
        <w:rPr>
          <w:rFonts w:ascii="Microsoft YaHei" w:hAnsi="Microsoft YaHei" w:eastAsia="Microsoft YaHei" w:cs="Microsoft YaHei"/>
          <w:b w:val="0"/>
          <w:i w:val="0"/>
          <w:color w:val="171A20"/>
          <w:sz w:val="20"/>
        </w:rPr>
        <w:t>高播放、高互动与小粉丝量只说明观察到的表现，不证明自然流量、真实转化或商业复刻效果。</w:t>
      </w:r>
    </w:p>
    <w:p>
      <w:pPr>
        <w:pStyle w:val="Heading1"/>
        <w:pageBreakBefore/>
      </w:pPr>
      <w:r>
        <w:t>每日供给与公共浏览规则</w:t>
      </w:r>
    </w:p>
    <w:p>
      <w:pPr>
        <w:pStyle w:val="Heading2"/>
      </w:pPr>
      <w:r>
        <w:t>建议初始运营参数</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项目</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初始建议</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不足或异常时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新候选量</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每日目标100条不重复候选，优先近30天原视频</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按真实到达量记录，不伪造任务完成</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每日上架</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每日09:00发布，目标30条，其中万粉以下目标20条</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有多少合格内容就发布多少；0条则不创建空批次</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冷启动</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100条已审核可发布内容，其中至少60条万粉以下</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未达到则缩小试点规模或调整发布时间</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内容储备</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保持至少3天的合格上架储备</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低于3天在后台提示补充</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公共历史</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自首次上架起保留90天供继续浏览</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到期退出公共池，已收藏内容按收藏规则保留</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数据新鲜度</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优先每日更新在架视频数据；粉丝资格使用72小时有效窗口</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显示实际数据时间，不将旧值写成实时值</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时间统一按北京时间。09:00是运营发布时间，不等于TikTok原视频发布日期。批次里的内容可以来自此前审核通过的储备；今日新增表示“今日首次在本产品公开上架”。</w:t>
      </w:r>
    </w:p>
    <w:p>
      <w:pPr>
        <w:pStyle w:val="Heading2"/>
      </w:pPr>
      <w:r>
        <w:t>共享内容与展示顺序</w:t>
      </w:r>
    </w:p>
    <w:p>
      <w:pPr>
        <w:keepNext w:val="0"/>
        <w:keepLines w:val="0"/>
        <w:spacing w:line="310" w:lineRule="exact" w:after="100"/>
      </w:pPr>
      <w:r>
        <w:rPr>
          <w:rFonts w:ascii="Microsoft YaHei" w:hAnsi="Microsoft YaHei" w:eastAsia="Microsoft YaHei" w:cs="Microsoft YaHei"/>
          <w:b w:val="0"/>
          <w:i w:val="0"/>
          <w:color w:val="171A20"/>
          <w:sz w:val="20"/>
        </w:rPr>
        <w:t>默认精选顺序为上架批次由新到旧，同批次按运营编排。每次发布的顺序固定。播放量或点赞排序使用该列表版本的数据；用户正在刷时不因后台更新突然换序。运营紧急下架的内容必须立即退出可访问范围。</w:t>
      </w:r>
    </w:p>
    <w:p>
      <w:pPr>
        <w:keepNext w:val="0"/>
        <w:keepLines w:val="0"/>
        <w:spacing w:line="310" w:lineRule="exact" w:after="100"/>
      </w:pPr>
      <w:r>
        <w:rPr>
          <w:rFonts w:ascii="Microsoft YaHei" w:hAnsi="Microsoft YaHei" w:eastAsia="Microsoft YaHei" w:cs="Microsoft YaHei"/>
          <w:b w:val="0"/>
          <w:i w:val="0"/>
          <w:color w:val="171A20"/>
          <w:sz w:val="20"/>
        </w:rPr>
        <w:t>用户A和B在相同条件下看到同一批内容和顺序；他们的已看、收藏和进度可以不同。刷得多的用户只是继续加载90天内更早的内容。首版不按观看量解锁专属视频，不做每个用户独立推荐。</w:t>
      </w:r>
    </w:p>
    <w:p>
      <w:pPr>
        <w:pStyle w:val="Heading2"/>
      </w:pPr>
      <w:r>
        <w:t>新内容与历史内容</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同一列表会话中同一视频不重复出现；同一原视频多次被来源推荐，只更新该条资料，不算新内容。</w:t>
      </w:r>
    </w:p>
    <w:p>
      <w:pPr>
        <w:pStyle w:val="ListBullet"/>
        <w:keepNext w:val="0"/>
        <w:keepLines w:val="0"/>
        <w:spacing w:line="310" w:lineRule="exact" w:after="100"/>
      </w:pPr>
      <w:r>
        <w:rPr>
          <w:rFonts w:ascii="Microsoft YaHei" w:hAnsi="Microsoft YaHei" w:eastAsia="Microsoft YaHei" w:cs="Microsoft YaHei"/>
          <w:b w:val="0"/>
          <w:i w:val="0"/>
          <w:color w:val="171A20"/>
          <w:sz w:val="20"/>
        </w:rPr>
        <w:t>看完今日内容，显示“今日精选已看完，继续看历史精选”；全部符合条件的内容看完，显示“已看完当前内容，稍后再来”。</w:t>
      </w:r>
    </w:p>
    <w:p>
      <w:pPr>
        <w:pStyle w:val="ListBullet"/>
        <w:keepNext w:val="0"/>
        <w:keepLines w:val="0"/>
        <w:spacing w:line="310" w:lineRule="exact" w:after="100"/>
      </w:pPr>
      <w:r>
        <w:rPr>
          <w:rFonts w:ascii="Microsoft YaHei" w:hAnsi="Microsoft YaHei" w:eastAsia="Microsoft YaHei" w:cs="Microsoft YaHei"/>
          <w:b w:val="0"/>
          <w:i w:val="0"/>
          <w:color w:val="171A20"/>
          <w:sz w:val="20"/>
        </w:rPr>
        <w:t>新批次发布后提示“有新精选”，由用户主动加载；不打断正在播放的视频。</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“今日新增”数量是当前筛选下当天仍在架的首次上架数；取消筛选后可不同。不得把历史重排或恢复上架计成今日新增。</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原视频超过30天可经人工精选入选，但必须展示真实发布日期。公共池到期与原视频年代无关，不以重发批次重置首次上架时间。</w:t>
      </w:r>
    </w:p>
    <w:p>
      <w:pPr>
        <w:pStyle w:val="Heading1"/>
        <w:pageBreakBefore/>
      </w:pPr>
      <w:r>
        <w:t>功能清单与优先级</w:t>
      </w:r>
    </w:p>
    <w:p>
      <w:pPr>
        <w:keepNext w:val="0"/>
        <w:keepLines w:val="0"/>
        <w:spacing w:line="286" w:lineRule="exact" w:after="80"/>
      </w:pPr>
      <w:r>
        <w:rPr>
          <w:rFonts w:ascii="Microsoft YaHei" w:hAnsi="Microsoft YaHei" w:eastAsia="Microsoft YaHei" w:cs="Microsoft YaHei"/>
          <w:b w:val="0"/>
          <w:i w:val="0"/>
          <w:color w:val="171A20"/>
          <w:sz w:val="19"/>
        </w:rPr>
        <w:t>P0是本次上线必需能力；P1在核心闭环稳定后增加；P2仅保留为后续讨论。本期以已登录用户的桌面网页为范围。</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891"/>
        <w:gridCol w:w="1134"/>
        <w:gridCol w:w="4989"/>
      </w:tblGrid>
      <w:tr>
        <w:trPr>
          <w:cantSplit/>
          <w:tblHeader w:val="true"/>
        </w:trPr>
        <w:tc>
          <w:tcPr>
            <w:tcW w:type="dxa" w:w="850"/>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289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功能</w:t>
            </w:r>
          </w:p>
        </w:tc>
        <w:tc>
          <w:tcPr>
            <w:tcW w:type="dxa" w:w="113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优先级</w:t>
            </w:r>
          </w:p>
        </w:tc>
        <w:tc>
          <w:tcPr>
            <w:tcW w:type="dxa" w:w="4989"/>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关键交付</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F01</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导航入口与视频列表</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正确菜单位置、今日新增、视频卡片</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F02</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筛选与排序</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万粉以下默认、全部精选切换、品类与日期</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F03</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连续刷与浏览进度</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逐条播放、历史延展、恢复位置</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F04</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详情与外部链接</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视频数据、作者、日期、值得学什么</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F05</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收藏到我的资产</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我的资产 → 收藏、双向同步、取消收藏</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F06</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下载素材</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可用态、结果反馈、失败重试</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F07</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一键复刻</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带入参考、承接现有项目、结果回溯</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F08</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异常状态与内容反馈</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无结果、不可播放、来源失效、反馈处理</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B01</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候选池与每日概览</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新增与重复区分、待审、可用性检查</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B02</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单条审核与学习看点</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AI依据、品类、入选理由、审核结论</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B03</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筛选排除与批量操作</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过滤误推、规则、黑名单、批量确认</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B04</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每日编排与发布</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预览、顺序、定时发布、少量发布</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B05</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在架维护与反馈处置</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数据更新、下架、恢复、操作记录</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B06</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来源账号与供给状态</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来源清单、健康状态、断更处置</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B07</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内容与用户效果看板</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供给、质量、有效活跃和创作漏斗</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以上15项均配一张对应原型。原型演示主要状态，边界和验收以正文为准。</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969"/>
        <w:gridCol w:w="4762"/>
      </w:tblGrid>
      <w:tr>
        <w:trPr>
          <w:cantSplit/>
          <w:tblHeader w:val="true"/>
        </w:trPr>
        <w:tc>
          <w:tcPr>
            <w:tcW w:type="dxa" w:w="113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后续优先级</w:t>
            </w:r>
          </w:p>
        </w:tc>
        <w:tc>
          <w:tcPr>
            <w:tcW w:type="dxa" w:w="3969"/>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功能</w:t>
            </w:r>
          </w:p>
        </w:tc>
        <w:tc>
          <w:tcPr>
            <w:tcW w:type="dxa" w:w="476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延后原因</w:t>
            </w:r>
          </w:p>
        </w:tc>
      </w:tr>
      <w:tr>
        <w:trPr>
          <w:cantSplit/>
        </w:trPr>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P1</w:t>
            </w:r>
          </w:p>
        </w:tc>
        <w:tc>
          <w:tcPr>
            <w:tcW w:type="dxa" w:w="396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收藏备注与自建分组、专题合辑、周学习回顾</w:t>
            </w:r>
          </w:p>
        </w:tc>
        <w:tc>
          <w:tcPr>
            <w:tcW w:type="dxa" w:w="476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先验证收藏与回访是否稳定发生</w:t>
            </w:r>
          </w:p>
        </w:tc>
      </w:tr>
      <w:tr>
        <w:trPr>
          <w:cantSplit/>
        </w:trPr>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P1</w:t>
            </w:r>
          </w:p>
        </w:tc>
        <w:tc>
          <w:tcPr>
            <w:tcW w:type="dxa" w:w="396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更多来源账号与来源之间去重管理</w:t>
            </w:r>
          </w:p>
        </w:tc>
        <w:tc>
          <w:tcPr>
            <w:tcW w:type="dxa" w:w="476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首版以现有养号来源启动，来源管理预留多个账号记录</w:t>
            </w:r>
          </w:p>
        </w:tc>
      </w:tr>
      <w:tr>
        <w:trPr>
          <w:cantSplit/>
        </w:trPr>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P1</w:t>
            </w:r>
          </w:p>
        </w:tc>
        <w:tc>
          <w:tcPr>
            <w:tcW w:type="dxa" w:w="396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更细的AI主题、语言和时长筛选</w:t>
            </w:r>
          </w:p>
        </w:tc>
        <w:tc>
          <w:tcPr>
            <w:tcW w:type="dxa" w:w="476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待候选量足够、标签稳定后扩充</w:t>
            </w:r>
          </w:p>
        </w:tc>
      </w:tr>
      <w:tr>
        <w:trPr>
          <w:cantSplit/>
        </w:trPr>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P2</w:t>
            </w:r>
          </w:p>
        </w:tc>
        <w:tc>
          <w:tcPr>
            <w:tcW w:type="dxa" w:w="396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个性化推荐、作者订阅、团队学习任务、移动端专项设计</w:t>
            </w:r>
          </w:p>
        </w:tc>
        <w:tc>
          <w:tcPr>
            <w:tcW w:type="dxa" w:w="476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暂不纳入本次排期</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本期不新增达人联系、自动发布到TikTok、用户点赞回写TikTok、GMV或投放回报预测，也不要求自动生成AI鉴定结论和爆款拆解长报告。</w:t>
      </w:r>
    </w:p>
    <w:p>
      <w:pPr>
        <w:pStyle w:val="Heading1"/>
        <w:pageBreakBefore/>
      </w:pPr>
      <w:r>
        <w:t>F01 导航入口与视频列表</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已登录客户</w:t>
      </w:r>
    </w:p>
    <w:p>
      <w:pPr>
        <w:keepNext/>
        <w:spacing w:after="40" w:before="40" w:line="240" w:lineRule="auto"/>
        <w:jc w:val="center"/>
      </w:pPr>
      <w:r>
        <w:drawing>
          <wp:inline xmlns:a="http://schemas.openxmlformats.org/drawingml/2006/main" xmlns:pic="http://schemas.openxmlformats.org/drawingml/2006/picture">
            <wp:extent cx="4680000" cy="2964000"/>
            <wp:docPr id="1" name="Picture 1" descr="P01 导航入口与视频列表" title="P01 导航入口与视频列表"/>
            <wp:cNvGraphicFramePr>
              <a:graphicFrameLocks noChangeAspect="1"/>
            </wp:cNvGraphicFramePr>
            <a:graphic>
              <a:graphicData uri="http://schemas.openxmlformats.org/drawingml/2006/picture">
                <pic:pic>
                  <pic:nvPicPr>
                    <pic:cNvPr id="0" name="P01.png"/>
                    <pic:cNvPicPr/>
                  </pic:nvPicPr>
                  <pic:blipFill>
                    <a:blip r:embed="rId11"/>
                    <a:stretch>
                      <a:fillRect/>
                    </a:stretch>
                  </pic:blipFill>
                  <pic:spPr>
                    <a:xfrm>
                      <a:off x="0" y="0"/>
                      <a:ext cx="4680000" cy="2964000"/>
                    </a:xfrm>
                    <a:prstGeom prst="rect"/>
                  </pic:spPr>
                </pic:pic>
              </a:graphicData>
            </a:graphic>
          </wp:inline>
        </w:drawing>
      </w:r>
    </w:p>
    <w:p>
      <w:pPr>
        <w:pStyle w:val="Caption"/>
        <w:spacing w:after="100"/>
        <w:jc w:val="center"/>
      </w:pPr>
      <w:r>
        <w:t>P01 导航入口与视频列表　静态示例</w:t>
      </w:r>
    </w:p>
    <w:p>
      <w:pPr>
        <w:pStyle w:val="Heading2"/>
      </w:pPr>
      <w:r>
        <w:t>展示与操作</w:t>
      </w:r>
    </w:p>
    <w:p>
      <w:pPr>
        <w:pStyle w:val="ListBullet"/>
        <w:keepNext w:val="0"/>
        <w:keepLines w:val="0"/>
        <w:spacing w:line="282" w:lineRule="exact" w:after="80"/>
      </w:pPr>
      <w:r>
        <w:rPr>
          <w:rFonts w:ascii="Microsoft YaHei" w:hAnsi="Microsoft YaHei" w:eastAsia="Microsoft YaHei" w:cs="Microsoft YaHei"/>
          <w:b w:val="0"/>
          <w:i w:val="0"/>
          <w:color w:val="171A20"/>
          <w:sz w:val="19"/>
        </w:rPr>
        <w:t>左侧顺序固定为“灵感发现 → UGC爆款 → 品牌追踪”。选中态与当前导航风格一致，不在品牌追踪下方重复增加入口。</w:t>
      </w:r>
    </w:p>
    <w:p>
      <w:pPr>
        <w:pStyle w:val="ListBullet"/>
        <w:keepNext w:val="0"/>
        <w:keepLines w:val="0"/>
        <w:spacing w:line="282" w:lineRule="exact" w:after="80"/>
      </w:pPr>
      <w:r>
        <w:rPr>
          <w:rFonts w:ascii="Microsoft YaHei" w:hAnsi="Microsoft YaHei" w:eastAsia="Microsoft YaHei" w:cs="Microsoft YaHei"/>
          <w:b w:val="0"/>
          <w:i w:val="0"/>
          <w:color w:val="171A20"/>
          <w:sz w:val="19"/>
        </w:rPr>
        <w:t>首次进入显示万粉以下、全部品类、原视频发布日期全部、精选顺序；平台固定TikTok，不设置无实际内容的平台选择。</w:t>
      </w:r>
    </w:p>
    <w:p>
      <w:pPr>
        <w:pStyle w:val="ListBullet"/>
        <w:keepNext w:val="0"/>
        <w:keepLines w:val="0"/>
        <w:spacing w:line="282" w:lineRule="exact" w:after="80"/>
      </w:pPr>
      <w:r>
        <w:rPr>
          <w:rFonts w:ascii="Microsoft YaHei" w:hAnsi="Microsoft YaHei" w:eastAsia="Microsoft YaHei" w:cs="Microsoft YaHei"/>
          <w:b w:val="0"/>
          <w:i w:val="0"/>
          <w:color w:val="171A20"/>
          <w:sz w:val="19"/>
        </w:rPr>
        <w:t>顶部展示本次更新时间、当前筛选下今日新增数量；提供“开始刷”和“查看收藏”。查看收藏直接到“我的资产 → 收藏”。</w:t>
      </w:r>
    </w:p>
    <w:p>
      <w:pPr>
        <w:pStyle w:val="ListBullet"/>
        <w:keepNext w:val="0"/>
        <w:keepLines w:val="0"/>
        <w:spacing w:line="282" w:lineRule="exact" w:after="80"/>
      </w:pPr>
      <w:r>
        <w:rPr>
          <w:rFonts w:ascii="Microsoft YaHei" w:hAnsi="Microsoft YaHei" w:eastAsia="Microsoft YaHei" w:cs="Microsoft YaHei"/>
          <w:b w:val="0"/>
          <w:i w:val="0"/>
          <w:color w:val="171A20"/>
          <w:sz w:val="19"/>
        </w:rPr>
        <w:t>卡片展示封面、时长、标题、作者名称、精确粉丝数、原发布日期、播放量、点赞数，以及AI依据标签。标题最多两行，详情中可完整查看。</w:t>
      </w:r>
    </w:p>
    <w:p>
      <w:pPr>
        <w:pStyle w:val="ListBullet"/>
        <w:keepNext w:val="0"/>
        <w:keepLines w:val="0"/>
        <w:spacing w:line="282" w:lineRule="exact" w:after="80"/>
      </w:pPr>
      <w:r>
        <w:rPr>
          <w:rFonts w:ascii="Microsoft YaHei" w:hAnsi="Microsoft YaHei" w:eastAsia="Microsoft YaHei" w:cs="Microsoft YaHei"/>
          <w:b w:val="0"/>
          <w:i w:val="0"/>
          <w:color w:val="171A20"/>
          <w:sz w:val="19"/>
        </w:rPr>
        <w:t>卡片提供收藏和一键复刻；点击封面进入连续刷，点击详情查看完整资料。列表中不默认同时播放多个视频。</w:t>
      </w:r>
    </w:p>
    <w:p>
      <w:pPr>
        <w:pStyle w:val="ListBullet"/>
        <w:keepNext w:val="0"/>
        <w:keepLines w:val="0"/>
        <w:spacing w:line="282" w:lineRule="exact" w:after="80"/>
      </w:pPr>
      <w:r>
        <w:rPr>
          <w:rFonts w:ascii="Microsoft YaHei" w:hAnsi="Microsoft YaHei" w:eastAsia="Microsoft YaHei" w:cs="Microsoft YaHei"/>
          <w:b w:val="0"/>
          <w:i w:val="0"/>
          <w:color w:val="171A20"/>
          <w:sz w:val="19"/>
        </w:rPr>
        <w:t>单次建议展示20条，向下继续浏览加载后续内容；在现有视口下自适应列数。数量不足20条时按实际数量展示，不用重复卡片填满。</w:t>
      </w:r>
    </w:p>
    <w:p>
      <w:pPr>
        <w:pStyle w:val="Heading2"/>
      </w:pPr>
      <w:r>
        <w:t>状态与验收</w:t>
      </w:r>
    </w:p>
    <w:p>
      <w:pPr>
        <w:keepNext w:val="0"/>
        <w:keepLines w:val="0"/>
        <w:spacing w:line="282" w:lineRule="exact" w:after="80"/>
      </w:pPr>
      <w:r>
        <w:rPr>
          <w:rFonts w:ascii="Microsoft YaHei" w:hAnsi="Microsoft YaHei" w:eastAsia="Microsoft YaHei" w:cs="Microsoft YaHei"/>
          <w:b w:val="0"/>
          <w:i w:val="0"/>
          <w:color w:val="171A20"/>
          <w:sz w:val="19"/>
        </w:rPr>
        <w:t>首次加载显示占位状态；加载更多失败保留已展示卡片并提供重试。首次无数据时说明暂无精选，不显示虚构数据。用户从详情、收藏提示或复刻返回，恢复原筛选和列表位置。</w:t>
      </w:r>
    </w:p>
    <w:p>
      <w:pPr>
        <w:keepNext w:val="0"/>
        <w:keepLines w:val="0"/>
        <w:spacing w:line="282" w:lineRule="exact" w:after="80"/>
      </w:pPr>
      <w:r>
        <w:rPr>
          <w:rFonts w:ascii="Microsoft YaHei" w:hAnsi="Microsoft YaHei" w:eastAsia="Microsoft YaHei" w:cs="Microsoft YaHei"/>
          <w:b w:val="0"/>
          <w:i w:val="0"/>
          <w:color w:val="171A20"/>
          <w:sz w:val="19"/>
        </w:rPr>
        <w:t>验收重点：导航位置正确；卡片数据和详情一致；今日新增与当前筛选一致；收藏入口跳转正确；点击动作不会误触同时播放或复刻。</w:t>
      </w:r>
    </w:p>
    <w:p>
      <w:pPr>
        <w:pStyle w:val="Heading1"/>
        <w:pageBreakBefore/>
      </w:pPr>
      <w:r>
        <w:t>F02 筛选与排序</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已登录客户</w:t>
      </w:r>
    </w:p>
    <w:p>
      <w:pPr>
        <w:keepNext/>
        <w:spacing w:after="40" w:before="40" w:line="240" w:lineRule="auto"/>
        <w:jc w:val="center"/>
      </w:pPr>
      <w:r>
        <w:drawing>
          <wp:inline xmlns:a="http://schemas.openxmlformats.org/drawingml/2006/main" xmlns:pic="http://schemas.openxmlformats.org/drawingml/2006/picture">
            <wp:extent cx="4140000" cy="2622000"/>
            <wp:docPr id="2" name="Picture 2" descr="P02 万粉以下与筛选" title="P02 万粉以下与筛选"/>
            <wp:cNvGraphicFramePr>
              <a:graphicFrameLocks noChangeAspect="1"/>
            </wp:cNvGraphicFramePr>
            <a:graphic>
              <a:graphicData uri="http://schemas.openxmlformats.org/drawingml/2006/picture">
                <pic:pic>
                  <pic:nvPicPr>
                    <pic:cNvPr id="0" name="P02.png"/>
                    <pic:cNvPicPr/>
                  </pic:nvPicPr>
                  <pic:blipFill>
                    <a:blip r:embed="rId12"/>
                    <a:stretch>
                      <a:fillRect/>
                    </a:stretch>
                  </pic:blipFill>
                  <pic:spPr>
                    <a:xfrm>
                      <a:off x="0" y="0"/>
                      <a:ext cx="4140000" cy="2622000"/>
                    </a:xfrm>
                    <a:prstGeom prst="rect"/>
                  </pic:spPr>
                </pic:pic>
              </a:graphicData>
            </a:graphic>
          </wp:inline>
        </w:drawing>
      </w:r>
    </w:p>
    <w:p>
      <w:pPr>
        <w:pStyle w:val="Caption"/>
        <w:spacing w:after="100"/>
        <w:jc w:val="center"/>
      </w:pPr>
      <w:r>
        <w:t>P02 万粉以下与筛选　静态示例</w:t>
      </w:r>
    </w:p>
    <w:p>
      <w:pPr>
        <w:pStyle w:val="Heading2"/>
      </w:pPr>
      <w:r>
        <w:t>选项与规则</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维度</w:t>
            </w:r>
          </w:p>
        </w:tc>
        <w:tc>
          <w:tcPr>
            <w:tcW w:type="dxa" w:w="425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选项与默认</w:t>
            </w:r>
          </w:p>
        </w:tc>
        <w:tc>
          <w:tcPr>
            <w:tcW w:type="dxa" w:w="374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行为</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作者粉丝</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万粉以下／全部精选；默认万粉以下</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全部精选不设粉丝上限，仍只含审核通过内容</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品类</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全部及运营维护的品类；默认全部</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沿用现有适用词库，增加非商品创意类目；单选</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原视频发布日期</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全部／近7天／近30天；默认全部</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按原发布日期，北京时间，包含今天</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排序</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精选顺序／播放量高到低／点赞高到低</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默认精选顺序；缺值排末尾；同值沿用精选顺序</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重置</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恢复全部默认条件</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不删除收藏、已看记录或原有项目</w:t>
            </w:r>
          </w:p>
        </w:tc>
      </w:tr>
    </w:tbl>
    <w:p>
      <w:pPr>
        <w:spacing w:after="0" w:before="0" w:line="80" w:lineRule="exact"/>
      </w:pPr>
      <w:r>
        <w:rPr>
          <w:sz w:val="2"/>
        </w:rPr>
      </w:r>
    </w:p>
    <w:p>
      <w:pPr>
        <w:keepNext w:val="0"/>
        <w:keepLines w:val="0"/>
        <w:spacing w:line="282" w:lineRule="exact" w:after="80"/>
      </w:pPr>
      <w:r>
        <w:rPr>
          <w:rFonts w:ascii="Microsoft YaHei" w:hAnsi="Microsoft YaHei" w:eastAsia="Microsoft YaHei" w:cs="Microsoft YaHei"/>
          <w:b w:val="0"/>
          <w:i w:val="0"/>
          <w:color w:val="171A20"/>
          <w:sz w:val="19"/>
        </w:rPr>
        <w:t>不同维度同时满足。近7天指今天及前6个自然日，不是近7天采集或近7天上架。数据筛选不改变指标统计窗口，展示的播放与点赞仍为最新可用累计值。</w:t>
      </w:r>
    </w:p>
    <w:p>
      <w:pPr>
        <w:pStyle w:val="Heading2"/>
      </w:pPr>
      <w:r>
        <w:t>状态与恢复</w:t>
      </w:r>
    </w:p>
    <w:p>
      <w:pPr>
        <w:keepNext w:val="0"/>
        <w:keepLines w:val="0"/>
        <w:spacing w:line="282" w:lineRule="exact" w:after="80"/>
      </w:pPr>
      <w:r>
        <w:rPr>
          <w:rFonts w:ascii="Microsoft YaHei" w:hAnsi="Microsoft YaHei" w:eastAsia="Microsoft YaHei" w:cs="Microsoft YaHei"/>
          <w:b w:val="0"/>
          <w:i w:val="0"/>
          <w:color w:val="171A20"/>
          <w:sz w:val="19"/>
        </w:rPr>
        <w:t>切换条件后回到新结果首条；不沿用旧条件下的浏览位置。无匹配内容时保留条件，并提供“切换全部精选”和“重置筛选”，不得静默放宽粉丝限制。</w:t>
      </w:r>
    </w:p>
    <w:p>
      <w:pPr>
        <w:keepNext w:val="0"/>
        <w:keepLines w:val="0"/>
        <w:spacing w:line="282" w:lineRule="exact" w:after="80"/>
      </w:pPr>
      <w:r>
        <w:rPr>
          <w:rFonts w:ascii="Microsoft YaHei" w:hAnsi="Microsoft YaHei" w:eastAsia="Microsoft YaHei" w:cs="Microsoft YaHei"/>
          <w:b w:val="0"/>
          <w:i w:val="0"/>
          <w:color w:val="171A20"/>
          <w:sz w:val="19"/>
        </w:rPr>
        <w:t>同一浏览会话保留手动选择。离开模块后重新进入，重新采用万粉以下默认条件；若主动点击“继续上次浏览”，恢复该次浏览条件和位置，并明确展示已恢复的条件。我的资产内收藏结果不受此处默认条件限制。</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9,999和10,000边界正确；粉丝未知或过期内容不会进入万粉以下；近7天使用原发布日期；切换全部精选后可见达1万以上的合格视频；两个账号在同版本同条件下结果一致。</w:t>
      </w:r>
    </w:p>
    <w:p>
      <w:pPr>
        <w:pStyle w:val="Heading1"/>
        <w:pageBreakBefore/>
      </w:pPr>
      <w:r>
        <w:t>F03 连续刷与浏览进度</w:t>
      </w:r>
    </w:p>
    <w:p>
      <w:pPr>
        <w:keepNext w:val="0"/>
        <w:keepLines w:val="0"/>
        <w:spacing w:line="282" w:lineRule="exact" w:after="80"/>
      </w:pPr>
      <w:r>
        <w:rPr>
          <w:rFonts w:ascii="Microsoft YaHei" w:hAnsi="Microsoft YaHei" w:eastAsia="Microsoft YaHei" w:cs="Microsoft YaHei"/>
          <w:b w:val="0"/>
          <w:i w:val="0"/>
          <w:color w:val="171A20"/>
          <w:sz w:val="19"/>
        </w:rPr>
        <w:t>优先级 P0 · 使用者 日常学习和选素材的运营人员</w:t>
      </w:r>
    </w:p>
    <w:p>
      <w:pPr>
        <w:keepNext/>
        <w:spacing w:after="40" w:before="40" w:line="240" w:lineRule="auto"/>
        <w:jc w:val="center"/>
      </w:pPr>
      <w:r>
        <w:drawing>
          <wp:inline xmlns:a="http://schemas.openxmlformats.org/drawingml/2006/main" xmlns:pic="http://schemas.openxmlformats.org/drawingml/2006/picture">
            <wp:extent cx="4680000" cy="2964000"/>
            <wp:docPr id="3" name="Picture 3" descr="P03 连续刷视频" title="P03 连续刷视频"/>
            <wp:cNvGraphicFramePr>
              <a:graphicFrameLocks noChangeAspect="1"/>
            </wp:cNvGraphicFramePr>
            <a:graphic>
              <a:graphicData uri="http://schemas.openxmlformats.org/drawingml/2006/picture">
                <pic:pic>
                  <pic:nvPicPr>
                    <pic:cNvPr id="0" name="P03.png"/>
                    <pic:cNvPicPr/>
                  </pic:nvPicPr>
                  <pic:blipFill>
                    <a:blip r:embed="rId13"/>
                    <a:stretch>
                      <a:fillRect/>
                    </a:stretch>
                  </pic:blipFill>
                  <pic:spPr>
                    <a:xfrm>
                      <a:off x="0" y="0"/>
                      <a:ext cx="4680000" cy="2964000"/>
                    </a:xfrm>
                    <a:prstGeom prst="rect"/>
                  </pic:spPr>
                </pic:pic>
              </a:graphicData>
            </a:graphic>
          </wp:inline>
        </w:drawing>
      </w:r>
    </w:p>
    <w:p>
      <w:pPr>
        <w:pStyle w:val="Caption"/>
        <w:spacing w:after="100"/>
        <w:jc w:val="center"/>
      </w:pPr>
      <w:r>
        <w:t>P03 连续刷视频　静态示例</w:t>
      </w:r>
    </w:p>
    <w:p>
      <w:pPr>
        <w:pStyle w:val="Heading2"/>
      </w:pPr>
      <w:r>
        <w:t>连续观看</w:t>
      </w:r>
    </w:p>
    <w:p>
      <w:pPr>
        <w:pStyle w:val="ListBullet"/>
        <w:keepNext w:val="0"/>
        <w:keepLines w:val="0"/>
        <w:spacing w:line="282" w:lineRule="exact" w:after="80"/>
      </w:pPr>
      <w:r>
        <w:rPr>
          <w:rFonts w:ascii="Microsoft YaHei" w:hAnsi="Microsoft YaHei" w:eastAsia="Microsoft YaHei" w:cs="Microsoft YaHei"/>
          <w:b w:val="0"/>
          <w:i w:val="0"/>
          <w:color w:val="171A20"/>
          <w:sz w:val="19"/>
        </w:rPr>
        <w:t>从卡片或“开始刷”进入单条视频视图，显示上一条／下一条、播放暂停、音量、进度、收藏、下载、一键复刻、原视频和作者入口。</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支持点击和键盘上下键切换；输入框或弹窗中输入时不触发切换。切走或退出立即暂停旧视频，任一时刻只有当前视频发声。</w:t>
      </w:r>
    </w:p>
    <w:p>
      <w:pPr>
        <w:pStyle w:val="ListBullet"/>
        <w:keepNext w:val="0"/>
        <w:keepLines w:val="0"/>
        <w:spacing w:line="282" w:lineRule="exact" w:after="80"/>
      </w:pPr>
      <w:r>
        <w:rPr>
          <w:rFonts w:ascii="Microsoft YaHei" w:hAnsi="Microsoft YaHei" w:eastAsia="Microsoft YaHei" w:cs="Microsoft YaHei"/>
          <w:b w:val="0"/>
          <w:i w:val="0"/>
          <w:color w:val="171A20"/>
          <w:sz w:val="19"/>
        </w:rPr>
        <w:t>首次播放默认静音，用户可开启声音；声音选择仅在当前浏览会话保持。未获得播放许可时显示清晰的播放按钮，不展示虚假的播放成功状态。</w:t>
      </w:r>
    </w:p>
    <w:p>
      <w:pPr>
        <w:pStyle w:val="ListBullet"/>
        <w:keepNext w:val="0"/>
        <w:keepLines w:val="0"/>
        <w:spacing w:line="282" w:lineRule="exact" w:after="80"/>
      </w:pPr>
      <w:r>
        <w:rPr>
          <w:rFonts w:ascii="Microsoft YaHei" w:hAnsi="Microsoft YaHei" w:eastAsia="Microsoft YaHei" w:cs="Microsoft YaHei"/>
          <w:b w:val="0"/>
          <w:i w:val="0"/>
          <w:color w:val="171A20"/>
          <w:sz w:val="19"/>
        </w:rPr>
        <w:t>视频播放结束不自动跳走，用户可重播或继续下一条；切换后下一条从头开始。加载失败可重试或跳过，不阻塞整条列表。</w:t>
      </w:r>
    </w:p>
    <w:p>
      <w:pPr>
        <w:pStyle w:val="Heading2"/>
      </w:pPr>
      <w:r>
        <w:t>个人进度与公共内容</w:t>
      </w:r>
    </w:p>
    <w:p>
      <w:pPr>
        <w:keepNext w:val="0"/>
        <w:keepLines w:val="0"/>
        <w:spacing w:line="282" w:lineRule="exact" w:after="80"/>
      </w:pPr>
      <w:r>
        <w:rPr>
          <w:rFonts w:ascii="Microsoft YaHei" w:hAnsi="Microsoft YaHei" w:eastAsia="Microsoft YaHei" w:cs="Microsoft YaHei"/>
          <w:b w:val="0"/>
          <w:i w:val="0"/>
          <w:color w:val="171A20"/>
          <w:sz w:val="19"/>
        </w:rPr>
        <w:t>记录用户最后主动停留的视频及当时筛选，跨设备跟随同一登录用户。重新进入可选择“从最新开始”或“继续上次浏览”。恢复视频位置，不要求恢复到视频内某一秒。</w:t>
      </w:r>
    </w:p>
    <w:p>
      <w:pPr>
        <w:keepNext w:val="0"/>
        <w:keepLines w:val="0"/>
        <w:spacing w:line="282" w:lineRule="exact" w:after="80"/>
      </w:pPr>
      <w:r>
        <w:rPr>
          <w:rFonts w:ascii="Microsoft YaHei" w:hAnsi="Microsoft YaHei" w:eastAsia="Microsoft YaHei" w:cs="Microsoft YaHei"/>
          <w:b w:val="0"/>
          <w:i w:val="0"/>
          <w:color w:val="171A20"/>
          <w:sz w:val="19"/>
        </w:rPr>
        <w:t>“已看”按同一用户对单条视频累计前台有效播放达到min（5秒，视频时长）判定；暂停、卡顿、后台停留不计入。未达到时快速划过可记录经过位置，但不标为已看，也不计有效观看。</w:t>
      </w:r>
    </w:p>
    <w:p>
      <w:pPr>
        <w:keepNext w:val="0"/>
        <w:keepLines w:val="0"/>
        <w:spacing w:line="282" w:lineRule="exact" w:after="80"/>
      </w:pPr>
      <w:r>
        <w:rPr>
          <w:rFonts w:ascii="Microsoft YaHei" w:hAnsi="Microsoft YaHei" w:eastAsia="Microsoft YaHei" w:cs="Microsoft YaHei"/>
          <w:b w:val="0"/>
          <w:i w:val="0"/>
          <w:color w:val="171A20"/>
          <w:sz w:val="19"/>
        </w:rPr>
        <w:t>当日内容结束后提供“继续看历史精选”；历史结束后提供“返回最新”或“查看收藏”。已看标记只是提示，不自动从公共列表删除内容。上次视频已下架或过期时提示原因，从同条件下最近可用位置继续；找不到时回到最新。</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前后切换不中断操作状态；进度不会串到其他用户；新内容不强行插入播放；刷40条与刷10条的用户可以处于不同深度，但可访问的内容池相同。</w:t>
      </w:r>
    </w:p>
    <w:p>
      <w:pPr>
        <w:pStyle w:val="Heading1"/>
        <w:pageBreakBefore/>
      </w:pPr>
      <w:r>
        <w:t>F04 素材详情与外部链接</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判断参考价值的用户</w:t>
      </w:r>
    </w:p>
    <w:p>
      <w:pPr>
        <w:keepNext/>
        <w:spacing w:after="40" w:before="40" w:line="240" w:lineRule="auto"/>
        <w:jc w:val="center"/>
      </w:pPr>
      <w:r>
        <w:drawing>
          <wp:inline xmlns:a="http://schemas.openxmlformats.org/drawingml/2006/main" xmlns:pic="http://schemas.openxmlformats.org/drawingml/2006/picture">
            <wp:extent cx="4680000" cy="2964000"/>
            <wp:docPr id="4" name="Picture 4" descr="P04 数据与值得学什么" title="P04 数据与值得学什么"/>
            <wp:cNvGraphicFramePr>
              <a:graphicFrameLocks noChangeAspect="1"/>
            </wp:cNvGraphicFramePr>
            <a:graphic>
              <a:graphicData uri="http://schemas.openxmlformats.org/drawingml/2006/picture">
                <pic:pic>
                  <pic:nvPicPr>
                    <pic:cNvPr id="0" name="P04.png"/>
                    <pic:cNvPicPr/>
                  </pic:nvPicPr>
                  <pic:blipFill>
                    <a:blip r:embed="rId14"/>
                    <a:stretch>
                      <a:fillRect/>
                    </a:stretch>
                  </pic:blipFill>
                  <pic:spPr>
                    <a:xfrm>
                      <a:off x="0" y="0"/>
                      <a:ext cx="4680000" cy="2964000"/>
                    </a:xfrm>
                    <a:prstGeom prst="rect"/>
                  </pic:spPr>
                </pic:pic>
              </a:graphicData>
            </a:graphic>
          </wp:inline>
        </w:drawing>
      </w:r>
    </w:p>
    <w:p>
      <w:pPr>
        <w:pStyle w:val="Caption"/>
        <w:spacing w:after="100"/>
        <w:jc w:val="center"/>
      </w:pPr>
      <w:r>
        <w:t>P04 数据与值得学什么　静态示例</w:t>
      </w:r>
    </w:p>
    <w:p>
      <w:pPr>
        <w:pStyle w:val="Heading2"/>
      </w:pPr>
      <w:r>
        <w:t>信息结构</w:t>
      </w:r>
    </w:p>
    <w:p>
      <w:pPr>
        <w:pStyle w:val="ListBullet"/>
        <w:keepNext w:val="0"/>
        <w:keepLines w:val="0"/>
        <w:spacing w:line="282" w:lineRule="exact" w:after="80"/>
      </w:pPr>
      <w:r>
        <w:rPr>
          <w:rFonts w:ascii="Microsoft YaHei" w:hAnsi="Microsoft YaHei" w:eastAsia="Microsoft YaHei" w:cs="Microsoft YaHei"/>
          <w:b w:val="0"/>
          <w:i w:val="0"/>
          <w:color w:val="171A20"/>
          <w:sz w:val="19"/>
        </w:rPr>
        <w:t>左侧完整等比预览视频；右侧依次显示原视频标题或文案、作者与粉丝、表现数据、原发布日期和数据更新时间、内容标签、值得学什么。</w:t>
      </w:r>
    </w:p>
    <w:p>
      <w:pPr>
        <w:pStyle w:val="ListBullet"/>
        <w:keepNext w:val="0"/>
        <w:keepLines w:val="0"/>
        <w:spacing w:line="282" w:lineRule="exact" w:after="80"/>
      </w:pPr>
      <w:r>
        <w:rPr>
          <w:rFonts w:ascii="Microsoft YaHei" w:hAnsi="Microsoft YaHei" w:eastAsia="Microsoft YaHei" w:cs="Microsoft YaHei"/>
          <w:b w:val="0"/>
          <w:i w:val="0"/>
          <w:color w:val="171A20"/>
          <w:sz w:val="19"/>
        </w:rPr>
        <w:t>表现数据固定包含播放、点赞、评论、分享的位置；来源可提供且该条缺失时显示“—”，来源不支持的指标隐藏。若整体无可用表现数据，不以0填充。</w:t>
      </w:r>
    </w:p>
    <w:p>
      <w:pPr>
        <w:pStyle w:val="ListBullet"/>
        <w:keepNext w:val="0"/>
        <w:keepLines w:val="0"/>
        <w:spacing w:line="282" w:lineRule="exact" w:after="80"/>
      </w:pPr>
      <w:r>
        <w:rPr>
          <w:rFonts w:ascii="Microsoft YaHei" w:hAnsi="Microsoft YaHei" w:eastAsia="Microsoft YaHei" w:cs="Microsoft YaHei"/>
          <w:b w:val="0"/>
          <w:i w:val="0"/>
          <w:color w:val="171A20"/>
          <w:sz w:val="19"/>
        </w:rPr>
        <w:t>显示精确作者粉丝数和粉丝数据时间；过期时显示“粉丝数据待更新”。列表可使用紧凑计数，详情显示可核实的完整数值；不通过四舍五入影响万粉以下判定。</w:t>
      </w:r>
    </w:p>
    <w:p>
      <w:pPr>
        <w:pStyle w:val="ListBullet"/>
        <w:keepNext w:val="0"/>
        <w:keepLines w:val="0"/>
        <w:spacing w:line="282" w:lineRule="exact" w:after="80"/>
      </w:pPr>
      <w:r>
        <w:rPr>
          <w:rFonts w:ascii="Microsoft YaHei" w:hAnsi="Microsoft YaHei" w:eastAsia="Microsoft YaHei" w:cs="Microsoft YaHei"/>
          <w:b w:val="0"/>
          <w:i w:val="0"/>
          <w:color w:val="171A20"/>
          <w:sz w:val="19"/>
        </w:rPr>
        <w:t>“值得学什么”由运营撰写20至60字，至少指出一个具体可借鉴点，如首镜头反差、产品变化展示、动作衔接、节奏或视觉结构。可以补充适合参考的场景，不能承诺复刻后爆款。</w:t>
      </w:r>
    </w:p>
    <w:p>
      <w:pPr>
        <w:pStyle w:val="ListBullet"/>
        <w:keepNext w:val="0"/>
        <w:keepLines w:val="0"/>
        <w:spacing w:line="282" w:lineRule="exact" w:after="80"/>
      </w:pPr>
      <w:r>
        <w:rPr>
          <w:rFonts w:ascii="Microsoft YaHei" w:hAnsi="Microsoft YaHei" w:eastAsia="Microsoft YaHei" w:cs="Microsoft YaHei"/>
          <w:b w:val="0"/>
          <w:i w:val="0"/>
          <w:color w:val="171A20"/>
          <w:sz w:val="19"/>
        </w:rPr>
        <w:t>只在有依据时显示AI标签。发布日期、平台上架日期和数据时间分别命名，不互相替代。首版不展示无来源的GMV、ROI或销量。</w:t>
      </w:r>
    </w:p>
    <w:p>
      <w:pPr>
        <w:pStyle w:val="Heading2"/>
      </w:pPr>
      <w:r>
        <w:t>链接与操作</w:t>
      </w:r>
    </w:p>
    <w:p>
      <w:pPr>
        <w:keepNext w:val="0"/>
        <w:keepLines w:val="0"/>
        <w:spacing w:line="282" w:lineRule="exact" w:after="80"/>
      </w:pPr>
      <w:r>
        <w:rPr>
          <w:rFonts w:ascii="Microsoft YaHei" w:hAnsi="Microsoft YaHei" w:eastAsia="Microsoft YaHei" w:cs="Microsoft YaHei"/>
          <w:b w:val="0"/>
          <w:i w:val="0"/>
          <w:color w:val="171A20"/>
          <w:sz w:val="19"/>
        </w:rPr>
        <w:t>“查看原视频”打开该视频的TikTok发布页；“查看作者”打开该作者主页，使用新窗口或新标签页，保留本产品原位置。链接缺失或确认失效时说明原因，不能跳转到其他作者、封面或账号推荐首页冒充。</w:t>
      </w:r>
    </w:p>
    <w:p>
      <w:pPr>
        <w:keepNext w:val="0"/>
        <w:keepLines w:val="0"/>
        <w:spacing w:line="282" w:lineRule="exact" w:after="80"/>
      </w:pPr>
      <w:r>
        <w:rPr>
          <w:rFonts w:ascii="Microsoft YaHei" w:hAnsi="Microsoft YaHei" w:eastAsia="Microsoft YaHei" w:cs="Microsoft YaHei"/>
          <w:b w:val="0"/>
          <w:i w:val="0"/>
          <w:color w:val="171A20"/>
          <w:sz w:val="19"/>
        </w:rPr>
        <w:t>底部固定收藏、下载、一键复刻操作。关闭详情回到原列表或当前播放位置；详情状态变化与卡片同步。用户收藏不改变TikTok上的点赞、收藏或关注。</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标题、作者与视频对应；四类互动标签含义准确；数据时间可见；原视频和作者链接分别正确；看点不是空泛评价或模型保证。</w:t>
      </w:r>
    </w:p>
    <w:p>
      <w:pPr>
        <w:pStyle w:val="Heading1"/>
        <w:pageBreakBefore/>
      </w:pPr>
      <w:r>
        <w:t>F05 收藏到我的资产</w:t>
      </w:r>
    </w:p>
    <w:p>
      <w:pPr>
        <w:keepNext w:val="0"/>
        <w:keepLines w:val="0"/>
        <w:spacing w:line="282" w:lineRule="exact" w:after="80"/>
      </w:pPr>
      <w:r>
        <w:rPr>
          <w:rFonts w:ascii="Microsoft YaHei" w:hAnsi="Microsoft YaHei" w:eastAsia="Microsoft YaHei" w:cs="Microsoft YaHei"/>
          <w:b w:val="0"/>
          <w:i w:val="0"/>
          <w:color w:val="171A20"/>
          <w:sz w:val="19"/>
        </w:rPr>
        <w:t>优先级 P0 · 使用者 保存参考素材的用户</w:t>
      </w:r>
    </w:p>
    <w:p>
      <w:pPr>
        <w:keepNext/>
        <w:spacing w:after="40" w:before="40" w:line="240" w:lineRule="auto"/>
        <w:jc w:val="center"/>
      </w:pPr>
      <w:r>
        <w:drawing>
          <wp:inline xmlns:a="http://schemas.openxmlformats.org/drawingml/2006/main" xmlns:pic="http://schemas.openxmlformats.org/drawingml/2006/picture">
            <wp:extent cx="4680000" cy="2964000"/>
            <wp:docPr id="5" name="Picture 5" descr="P05 我的资产收藏栏目" title="P05 我的资产收藏栏目"/>
            <wp:cNvGraphicFramePr>
              <a:graphicFrameLocks noChangeAspect="1"/>
            </wp:cNvGraphicFramePr>
            <a:graphic>
              <a:graphicData uri="http://schemas.openxmlformats.org/drawingml/2006/picture">
                <pic:pic>
                  <pic:nvPicPr>
                    <pic:cNvPr id="0" name="P05.png"/>
                    <pic:cNvPicPr/>
                  </pic:nvPicPr>
                  <pic:blipFill>
                    <a:blip r:embed="rId15"/>
                    <a:stretch>
                      <a:fillRect/>
                    </a:stretch>
                  </pic:blipFill>
                  <pic:spPr>
                    <a:xfrm>
                      <a:off x="0" y="0"/>
                      <a:ext cx="4680000" cy="2964000"/>
                    </a:xfrm>
                    <a:prstGeom prst="rect"/>
                  </pic:spPr>
                </pic:pic>
              </a:graphicData>
            </a:graphic>
          </wp:inline>
        </w:drawing>
      </w:r>
    </w:p>
    <w:p>
      <w:pPr>
        <w:pStyle w:val="Caption"/>
        <w:spacing w:after="100"/>
        <w:jc w:val="center"/>
      </w:pPr>
      <w:r>
        <w:t>P05 我的资产收藏栏目　静态示例</w:t>
      </w:r>
    </w:p>
    <w:p>
      <w:pPr>
        <w:pStyle w:val="Heading2"/>
      </w:pPr>
      <w:r>
        <w:t>收藏和查找</w:t>
      </w:r>
    </w:p>
    <w:p>
      <w:pPr>
        <w:pStyle w:val="ListBullet"/>
        <w:keepNext w:val="0"/>
        <w:keepLines w:val="0"/>
        <w:spacing w:line="282" w:lineRule="exact" w:after="80"/>
      </w:pPr>
      <w:r>
        <w:rPr>
          <w:rFonts w:ascii="Microsoft YaHei" w:hAnsi="Microsoft YaHei" w:eastAsia="Microsoft YaHei" w:cs="Microsoft YaHei"/>
          <w:b w:val="0"/>
          <w:i w:val="0"/>
          <w:color w:val="171A20"/>
          <w:sz w:val="19"/>
        </w:rPr>
        <w:t>在卡片、连续刷或详情点击收藏，成功后显示“已保存到我的资产 · 收藏”，按钮变为“已收藏”；提示中提供“查看收藏”。</w:t>
      </w:r>
    </w:p>
    <w:p>
      <w:pPr>
        <w:pStyle w:val="ListBullet"/>
        <w:keepNext w:val="0"/>
        <w:keepLines w:val="0"/>
        <w:spacing w:line="282" w:lineRule="exact" w:after="80"/>
      </w:pPr>
      <w:r>
        <w:rPr>
          <w:rFonts w:ascii="Microsoft YaHei" w:hAnsi="Microsoft YaHei" w:eastAsia="Microsoft YaHei" w:cs="Microsoft YaHei"/>
          <w:b w:val="0"/>
          <w:i w:val="0"/>
          <w:color w:val="171A20"/>
          <w:sz w:val="19"/>
        </w:rPr>
        <w:t>“查看收藏”打开“我的资产 → 收藏”栏目。沿用现有栏目，增加UGC爆款来源识别和筛选，不新建独立收藏库。</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收藏项保存视频引用、封面、标题、作者、收藏时间及最近可用的表现资料。收藏后与原视频保持关联，不在前台把同一条视频重复生成多个收藏项。</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收藏按当前登录用户保存，首版不自动共享给同组织其他成员；若现有资产权限与该约定不同，需要在评审时统一，避免默认公开个人收藏。</w:t>
      </w:r>
    </w:p>
    <w:p>
      <w:pPr>
        <w:pStyle w:val="ListBullet"/>
        <w:keepNext w:val="0"/>
        <w:keepLines w:val="0"/>
        <w:spacing w:line="282" w:lineRule="exact" w:after="80"/>
      </w:pPr>
      <w:r>
        <w:rPr>
          <w:rFonts w:ascii="Microsoft YaHei" w:hAnsi="Microsoft YaHei" w:eastAsia="Microsoft YaHei" w:cs="Microsoft YaHei"/>
          <w:b w:val="0"/>
          <w:i w:val="0"/>
          <w:color w:val="171A20"/>
          <w:sz w:val="19"/>
        </w:rPr>
        <w:t>在收藏栏目可预览、查看原视频、查看作者、下载和一键复刻；按收藏时间由新到旧排列。作者后来涨粉超1万仍保留收藏。</w:t>
      </w:r>
    </w:p>
    <w:p>
      <w:pPr>
        <w:pStyle w:val="Heading2"/>
      </w:pPr>
      <w:r>
        <w:t>取消和保留</w:t>
      </w:r>
    </w:p>
    <w:p>
      <w:pPr>
        <w:keepNext w:val="0"/>
        <w:keepLines w:val="0"/>
        <w:spacing w:line="282" w:lineRule="exact" w:after="80"/>
      </w:pPr>
      <w:r>
        <w:rPr>
          <w:rFonts w:ascii="Microsoft YaHei" w:hAnsi="Microsoft YaHei" w:eastAsia="Microsoft YaHei" w:cs="Microsoft YaHei"/>
          <w:b w:val="0"/>
          <w:i w:val="0"/>
          <w:color w:val="171A20"/>
          <w:sz w:val="19"/>
        </w:rPr>
        <w:t>任一入口取消收藏后，其他入口同步恢复未收藏状态。取消收藏只移除收藏关系，不删除公共池视频、本地已下载文件、已创建项目或已生成结果。保存失败时保留未收藏状态并提示重试，不能先提示成功。</w:t>
      </w:r>
    </w:p>
    <w:p>
      <w:pPr>
        <w:keepNext w:val="0"/>
        <w:keepLines w:val="0"/>
        <w:spacing w:line="282" w:lineRule="exact" w:after="80"/>
      </w:pPr>
      <w:r>
        <w:rPr>
          <w:rFonts w:ascii="Microsoft YaHei" w:hAnsi="Microsoft YaHei" w:eastAsia="Microsoft YaHei" w:cs="Microsoft YaHei"/>
          <w:b w:val="0"/>
          <w:i w:val="0"/>
          <w:color w:val="171A20"/>
          <w:sz w:val="19"/>
        </w:rPr>
        <w:t>因公共池90天到期而归档的内容仍可从收藏查看；来源和可用性有效时继续预览和复刻。因原视频删除、下架处置等不可继续使用时，保留“素材已不可用”的记录，禁用受影响动作并允许取消收藏；不能静默替换成另一条素材。</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收藏确实出现在“我的资产 → 收藏”；重复点击只产生一项；跨设备状态一致；取消收藏同步；不同用户隔离；公共过期和不可用状态区分正确。</w:t>
      </w:r>
    </w:p>
    <w:p>
      <w:pPr>
        <w:pStyle w:val="Heading1"/>
        <w:pageBreakBefore/>
      </w:pPr>
      <w:r>
        <w:t>F06 下载素材</w:t>
      </w:r>
    </w:p>
    <w:p>
      <w:pPr>
        <w:keepNext w:val="0"/>
        <w:keepLines w:val="0"/>
        <w:spacing w:line="282" w:lineRule="exact" w:after="80"/>
      </w:pPr>
      <w:r>
        <w:rPr>
          <w:rFonts w:ascii="Microsoft YaHei" w:hAnsi="Microsoft YaHei" w:eastAsia="Microsoft YaHei" w:cs="Microsoft YaHei"/>
          <w:b w:val="0"/>
          <w:i w:val="0"/>
          <w:color w:val="171A20"/>
          <w:sz w:val="19"/>
        </w:rPr>
        <w:t>优先级 P0 · 使用者 需要本地分析或参考视频的用户</w:t>
      </w:r>
    </w:p>
    <w:p>
      <w:pPr>
        <w:keepNext/>
        <w:spacing w:after="40" w:before="40" w:line="240" w:lineRule="auto"/>
        <w:jc w:val="center"/>
      </w:pPr>
      <w:r>
        <w:drawing>
          <wp:inline xmlns:a="http://schemas.openxmlformats.org/drawingml/2006/main" xmlns:pic="http://schemas.openxmlformats.org/drawingml/2006/picture">
            <wp:extent cx="4680000" cy="2964000"/>
            <wp:docPr id="6" name="Picture 6" descr="P06 下载状态与反馈" title="P06 下载状态与反馈"/>
            <wp:cNvGraphicFramePr>
              <a:graphicFrameLocks noChangeAspect="1"/>
            </wp:cNvGraphicFramePr>
            <a:graphic>
              <a:graphicData uri="http://schemas.openxmlformats.org/drawingml/2006/picture">
                <pic:pic>
                  <pic:nvPicPr>
                    <pic:cNvPr id="0" name="P06.png"/>
                    <pic:cNvPicPr/>
                  </pic:nvPicPr>
                  <pic:blipFill>
                    <a:blip r:embed="rId16"/>
                    <a:stretch>
                      <a:fillRect/>
                    </a:stretch>
                  </pic:blipFill>
                  <pic:spPr>
                    <a:xfrm>
                      <a:off x="0" y="0"/>
                      <a:ext cx="4680000" cy="2964000"/>
                    </a:xfrm>
                    <a:prstGeom prst="rect"/>
                  </pic:spPr>
                </pic:pic>
              </a:graphicData>
            </a:graphic>
          </wp:inline>
        </w:drawing>
      </w:r>
    </w:p>
    <w:p>
      <w:pPr>
        <w:pStyle w:val="Caption"/>
        <w:spacing w:after="100"/>
        <w:jc w:val="center"/>
      </w:pPr>
      <w:r>
        <w:t>P06 下载状态与反馈　静态示例</w:t>
      </w:r>
    </w:p>
    <w:p>
      <w:pPr>
        <w:pStyle w:val="Heading2"/>
      </w:pPr>
      <w:r>
        <w:t>可用条件与操作</w:t>
      </w:r>
    </w:p>
    <w:p>
      <w:pPr>
        <w:keepNext w:val="0"/>
        <w:keepLines w:val="0"/>
        <w:spacing w:line="282" w:lineRule="exact" w:after="80"/>
      </w:pPr>
      <w:r>
        <w:rPr>
          <w:rFonts w:ascii="Microsoft YaHei" w:hAnsi="Microsoft YaHei" w:eastAsia="Microsoft YaHei" w:cs="Microsoft YaHei"/>
          <w:b w:val="0"/>
          <w:i w:val="0"/>
          <w:color w:val="171A20"/>
          <w:sz w:val="19"/>
        </w:rPr>
        <w:t>列表详情、连续刷和我的资产收藏均提供下载入口。可下载性由实际可用的视频文件与平台确认的使用范围决定，不能把原视频发布页、封面或播放成功当成可下载文件。</w:t>
      </w:r>
    </w:p>
    <w:p>
      <w:pPr>
        <w:keepNext w:val="0"/>
        <w:keepLines w:val="0"/>
        <w:spacing w:line="282" w:lineRule="exact" w:after="80"/>
      </w:pPr>
      <w:r>
        <w:rPr>
          <w:rFonts w:ascii="Microsoft YaHei" w:hAnsi="Microsoft YaHei" w:eastAsia="Microsoft YaHei" w:cs="Microsoft YaHei"/>
          <w:b w:val="0"/>
          <w:i w:val="0"/>
          <w:color w:val="171A20"/>
          <w:sz w:val="19"/>
        </w:rPr>
        <w:t>点击可下载视频后开始准备，显示“准备下载”；文件可交付给浏览器时提示“已发起下载，请查看浏览器下载记录”。首版不承诺去水印、超清升级或提供来源未提供的画质。</w:t>
      </w:r>
    </w:p>
    <w:p>
      <w:pPr>
        <w:keepNext w:val="0"/>
        <w:keepLines w:val="0"/>
        <w:spacing w:line="282" w:lineRule="exact" w:after="80"/>
      </w:pPr>
      <w:r>
        <w:rPr>
          <w:rFonts w:ascii="Microsoft YaHei" w:hAnsi="Microsoft YaHei" w:eastAsia="Microsoft YaHei" w:cs="Microsoft YaHei"/>
          <w:b w:val="0"/>
          <w:i w:val="0"/>
          <w:color w:val="171A20"/>
          <w:sz w:val="19"/>
        </w:rPr>
        <w:t>建议文件名包含作者、视频标识和下载日期，便于整理。文件必须是该条可播放的视频，不能是网页文件或错误页。下载不自动产生新收藏，也不创建复刻项目。</w:t>
      </w:r>
    </w:p>
    <w:p>
      <w:pPr>
        <w:pStyle w:val="Heading2"/>
      </w:pPr>
      <w:r>
        <w:t>失败和不可用</w:t>
      </w:r>
    </w:p>
    <w:p>
      <w:pPr>
        <w:pStyle w:val="ListBullet"/>
        <w:keepNext w:val="0"/>
        <w:keepLines w:val="0"/>
        <w:spacing w:line="282" w:lineRule="exact" w:after="80"/>
      </w:pPr>
      <w:r>
        <w:rPr>
          <w:rFonts w:ascii="Microsoft YaHei" w:hAnsi="Microsoft YaHei" w:eastAsia="Microsoft YaHei" w:cs="Microsoft YaHei"/>
          <w:b w:val="0"/>
          <w:i w:val="0"/>
          <w:color w:val="171A20"/>
          <w:sz w:val="19"/>
        </w:rPr>
        <w:t>当前会话准备期间禁用重复点击；准备完成后恢复。再次点击可以主动重新下载。</w:t>
      </w:r>
    </w:p>
    <w:p>
      <w:pPr>
        <w:pStyle w:val="ListBullet"/>
        <w:keepNext w:val="0"/>
        <w:keepLines w:val="0"/>
        <w:spacing w:line="282" w:lineRule="exact" w:after="80"/>
      </w:pPr>
      <w:r>
        <w:rPr>
          <w:rFonts w:ascii="Microsoft YaHei" w:hAnsi="Microsoft YaHei" w:eastAsia="Microsoft YaHei" w:cs="Microsoft YaHei"/>
          <w:b w:val="0"/>
          <w:i w:val="0"/>
          <w:color w:val="171A20"/>
          <w:sz w:val="19"/>
        </w:rPr>
        <w:t>视频文件暂不可用、来源限制下载、素材下架或账号无权限时，显示具体原因，提供重试或查看原视频中实际可用的动作。</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下载失败不会丢失观看进度和收藏状态。素材可以处于“可预览但不可下载”的状态，其他可用功能继续提供。</w:t>
      </w:r>
    </w:p>
    <w:p>
      <w:pPr>
        <w:pStyle w:val="ListBullet"/>
        <w:keepNext w:val="0"/>
        <w:keepLines w:val="0"/>
        <w:spacing w:line="282" w:lineRule="exact" w:after="80"/>
      </w:pPr>
      <w:r>
        <w:rPr>
          <w:rFonts w:ascii="Microsoft YaHei" w:hAnsi="Microsoft YaHei" w:eastAsia="Microsoft YaHei" w:cs="Microsoft YaHei"/>
          <w:b w:val="0"/>
          <w:i w:val="0"/>
          <w:color w:val="171A20"/>
          <w:sz w:val="19"/>
        </w:rPr>
        <w:t>只有发生可核实的下载完成时才能记录“下载完成”；若产品仅能确认交付浏览器，则记录“下载已发起”，报表不得把它表述为用户本地保存成功。</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按钮状态和真实能力一致；下载得到正确视频；准备阶段重复点击不产生多项准备任务；失败可理解且可恢复；收藏入口与UGC入口规则一致。</w:t>
      </w:r>
    </w:p>
    <w:p>
      <w:pPr>
        <w:keepNext w:val="0"/>
        <w:keepLines w:val="0"/>
        <w:spacing w:line="282" w:lineRule="exact" w:after="80"/>
      </w:pPr>
      <w:r>
        <w:rPr>
          <w:rFonts w:ascii="Microsoft YaHei" w:hAnsi="Microsoft YaHei" w:eastAsia="Microsoft YaHei" w:cs="Microsoft YaHei"/>
          <w:b w:val="0"/>
          <w:i w:val="0"/>
          <w:color w:val="171A20"/>
          <w:sz w:val="19"/>
        </w:rPr>
        <w:t>下载能力为P0交付项，上线前必须用真实样本打通。若实际来源不能支持，需明确缩减首发范围和对外说明，不能只展示一个不可用按钮作为完成。</w:t>
      </w:r>
    </w:p>
    <w:p>
      <w:pPr>
        <w:pStyle w:val="Heading1"/>
        <w:pageBreakBefore/>
      </w:pPr>
      <w:r>
        <w:t>F07 一键复刻</w:t>
      </w:r>
    </w:p>
    <w:p>
      <w:pPr>
        <w:keepNext w:val="0"/>
        <w:keepLines w:val="0"/>
        <w:spacing w:line="282" w:lineRule="exact" w:after="80"/>
      </w:pPr>
      <w:r>
        <w:rPr>
          <w:rFonts w:ascii="Microsoft YaHei" w:hAnsi="Microsoft YaHei" w:eastAsia="Microsoft YaHei" w:cs="Microsoft YaHei"/>
          <w:b w:val="0"/>
          <w:i w:val="0"/>
          <w:color w:val="171A20"/>
          <w:sz w:val="19"/>
        </w:rPr>
        <w:t>优先级 P0 · 使用者 从灵感进入创作的用户</w:t>
      </w:r>
    </w:p>
    <w:p>
      <w:pPr>
        <w:keepNext/>
        <w:spacing w:after="40" w:before="40" w:line="240" w:lineRule="auto"/>
        <w:jc w:val="center"/>
      </w:pPr>
      <w:r>
        <w:drawing>
          <wp:inline xmlns:a="http://schemas.openxmlformats.org/drawingml/2006/main" xmlns:pic="http://schemas.openxmlformats.org/drawingml/2006/picture">
            <wp:extent cx="4680000" cy="2964000"/>
            <wp:docPr id="7" name="Picture 7" descr="P07 带参考进入复刻" title="P07 带参考进入复刻"/>
            <wp:cNvGraphicFramePr>
              <a:graphicFrameLocks noChangeAspect="1"/>
            </wp:cNvGraphicFramePr>
            <a:graphic>
              <a:graphicData uri="http://schemas.openxmlformats.org/drawingml/2006/picture">
                <pic:pic>
                  <pic:nvPicPr>
                    <pic:cNvPr id="0" name="P07.png"/>
                    <pic:cNvPicPr/>
                  </pic:nvPicPr>
                  <pic:blipFill>
                    <a:blip r:embed="rId17"/>
                    <a:stretch>
                      <a:fillRect/>
                    </a:stretch>
                  </pic:blipFill>
                  <pic:spPr>
                    <a:xfrm>
                      <a:off x="0" y="0"/>
                      <a:ext cx="4680000" cy="2964000"/>
                    </a:xfrm>
                    <a:prstGeom prst="rect"/>
                  </pic:spPr>
                </pic:pic>
              </a:graphicData>
            </a:graphic>
          </wp:inline>
        </w:drawing>
      </w:r>
    </w:p>
    <w:p>
      <w:pPr>
        <w:pStyle w:val="Caption"/>
        <w:spacing w:after="100"/>
        <w:jc w:val="center"/>
      </w:pPr>
      <w:r>
        <w:t>P07 带参考进入复刻　静态示例</w:t>
      </w:r>
    </w:p>
    <w:p>
      <w:pPr>
        <w:pStyle w:val="Heading2"/>
      </w:pPr>
      <w:r>
        <w:t>点击后发生什么</w:t>
      </w:r>
    </w:p>
    <w:p>
      <w:pPr>
        <w:keepNext w:val="0"/>
        <w:keepLines w:val="0"/>
        <w:spacing w:line="282" w:lineRule="exact" w:after="80"/>
      </w:pPr>
      <w:r>
        <w:rPr>
          <w:rFonts w:ascii="Microsoft YaHei" w:hAnsi="Microsoft YaHei" w:eastAsia="Microsoft YaHei" w:cs="Microsoft YaHei"/>
          <w:b w:val="0"/>
          <w:i w:val="0"/>
          <w:color w:val="171A20"/>
          <w:sz w:val="19"/>
        </w:rPr>
        <w:t>从列表、连续刷、详情或收藏点击“一键复刻”，进入现有复刻创作流程，自动带入当前参考视频、标题、作者、原视频链接和来源“UGC爆款”。保留用户从哪个位置进入，支持返回继续浏览。</w:t>
      </w:r>
    </w:p>
    <w:p>
      <w:pPr>
        <w:keepNext w:val="0"/>
        <w:keepLines w:val="0"/>
        <w:spacing w:line="282" w:lineRule="exact" w:after="80"/>
      </w:pPr>
      <w:r>
        <w:rPr>
          <w:rFonts w:ascii="Microsoft YaHei" w:hAnsi="Microsoft YaHei" w:eastAsia="Microsoft YaHei" w:cs="Microsoft YaHei"/>
          <w:b w:val="0"/>
          <w:i w:val="0"/>
          <w:color w:val="171A20"/>
          <w:sz w:val="19"/>
        </w:rPr>
        <w:t>“一键”指免去重新寻找、下载和上传参考的步骤。若生成仍需要用户商品、参考图、文案或其他必要输入，沿用现有创作页要求，清楚提示用户补充；不会因为点击入口立即开始付费生成。</w:t>
      </w:r>
    </w:p>
    <w:p>
      <w:pPr>
        <w:pStyle w:val="Heading2"/>
      </w:pPr>
      <w:r>
        <w:t>必须承接的体验</w:t>
      </w:r>
    </w:p>
    <w:p>
      <w:pPr>
        <w:pStyle w:val="ListBullet"/>
        <w:keepNext w:val="0"/>
        <w:keepLines w:val="0"/>
        <w:spacing w:line="282" w:lineRule="exact" w:after="80"/>
      </w:pPr>
      <w:r>
        <w:rPr>
          <w:rFonts w:ascii="Microsoft YaHei" w:hAnsi="Microsoft YaHei" w:eastAsia="Microsoft YaHei" w:cs="Microsoft YaHei"/>
          <w:b w:val="0"/>
          <w:i w:val="0"/>
          <w:color w:val="171A20"/>
          <w:sz w:val="19"/>
        </w:rPr>
        <w:t>首屏明确显示“参考视频已带入”，可预览确认是刚刚选中的视频，并显示“值得学什么”作为创作参考。</w:t>
      </w:r>
    </w:p>
    <w:p>
      <w:pPr>
        <w:pStyle w:val="ListBullet"/>
        <w:keepNext w:val="0"/>
        <w:keepLines w:val="0"/>
        <w:spacing w:line="282" w:lineRule="exact" w:after="80"/>
      </w:pPr>
      <w:r>
        <w:rPr>
          <w:rFonts w:ascii="Microsoft YaHei" w:hAnsi="Microsoft YaHei" w:eastAsia="Microsoft YaHei" w:cs="Microsoft YaHei"/>
          <w:b w:val="0"/>
          <w:i w:val="0"/>
          <w:color w:val="171A20"/>
          <w:sz w:val="19"/>
        </w:rPr>
        <w:t>创作前可替换参考或更换自己的商品素材。可复刻范围遵循现有产品支持能力，不保证完整复制原人物、音色和画面细节。</w:t>
      </w:r>
    </w:p>
    <w:p>
      <w:pPr>
        <w:pStyle w:val="ListBullet"/>
        <w:keepNext w:val="0"/>
        <w:keepLines w:val="0"/>
        <w:spacing w:line="282" w:lineRule="exact" w:after="80"/>
      </w:pPr>
      <w:r>
        <w:rPr>
          <w:rFonts w:ascii="Microsoft YaHei" w:hAnsi="Microsoft YaHei" w:eastAsia="Microsoft YaHei" w:cs="Microsoft YaHei"/>
          <w:b w:val="0"/>
          <w:i w:val="0"/>
          <w:color w:val="171A20"/>
          <w:sz w:val="19"/>
        </w:rPr>
        <w:t>用户确认并提交后，沿用现有费用和额度提示，进入项目任务状态。正在跳转或创建期间防止重复点击创建重复项目。</w:t>
      </w:r>
    </w:p>
    <w:p>
      <w:pPr>
        <w:pStyle w:val="ListBullet"/>
        <w:keepNext w:val="0"/>
        <w:keepLines w:val="0"/>
        <w:spacing w:line="282" w:lineRule="exact" w:after="80"/>
      </w:pPr>
      <w:r>
        <w:rPr>
          <w:rFonts w:ascii="Microsoft YaHei" w:hAnsi="Microsoft YaHei" w:eastAsia="Microsoft YaHei" w:cs="Microsoft YaHei"/>
          <w:b w:val="0"/>
          <w:i w:val="0"/>
          <w:color w:val="171A20"/>
          <w:sz w:val="19"/>
        </w:rPr>
        <w:t>创建失败时保留所选参考和已填内容，提供重试；参考不可用时说明原因，允许返回选择其他视频，不静默换素材。</w:t>
      </w:r>
    </w:p>
    <w:p>
      <w:pPr>
        <w:pStyle w:val="ListBullet"/>
        <w:keepNext w:val="0"/>
        <w:keepLines w:val="0"/>
        <w:spacing w:line="282" w:lineRule="exact" w:after="80"/>
      </w:pPr>
      <w:r>
        <w:rPr>
          <w:rFonts w:ascii="Microsoft YaHei" w:hAnsi="Microsoft YaHei" w:eastAsia="Microsoft YaHei" w:cs="Microsoft YaHei"/>
          <w:b w:val="0"/>
          <w:i w:val="0"/>
          <w:color w:val="171A20"/>
          <w:sz w:val="19"/>
        </w:rPr>
        <w:t>生成结果仍保存在现有项目或资产结果位置，并可识别其源自哪条UGC参考；生成失败不会影响原素材的收藏和浏览记录。</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带入的是可消费的真实参考视频，不只是封面或标题；现有流程能完成至少一次生成；原视频与新项目关联准确；返回位置可恢复；入口点击、参考带入、提交生成和结果成功可以分别统计。</w:t>
      </w:r>
    </w:p>
    <w:p>
      <w:pPr>
        <w:keepNext w:val="0"/>
        <w:keepLines w:val="0"/>
        <w:spacing w:line="282" w:lineRule="exact" w:after="80"/>
      </w:pPr>
      <w:r>
        <w:rPr>
          <w:rFonts w:ascii="Microsoft YaHei" w:hAnsi="Microsoft YaHei" w:eastAsia="Microsoft YaHei" w:cs="Microsoft YaHei"/>
          <w:b w:val="0"/>
          <w:i w:val="0"/>
          <w:color w:val="171A20"/>
          <w:sz w:val="19"/>
        </w:rPr>
        <w:t>正式上线前用代表性真实素材确认支持的时长、画幅、声音与参考类型，并反映到不可用提示。本文不新增模型选择、价格或未经验证的生成能力承诺。</w:t>
      </w:r>
    </w:p>
    <w:p>
      <w:pPr>
        <w:pStyle w:val="Heading1"/>
        <w:pageBreakBefore/>
      </w:pPr>
      <w:r>
        <w:t>F08 异常状态与内容反馈</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客户与平台运营</w:t>
      </w:r>
    </w:p>
    <w:p>
      <w:pPr>
        <w:keepNext/>
        <w:spacing w:after="40" w:before="40" w:line="240" w:lineRule="auto"/>
        <w:jc w:val="center"/>
      </w:pPr>
      <w:r>
        <w:drawing>
          <wp:inline xmlns:a="http://schemas.openxmlformats.org/drawingml/2006/main" xmlns:pic="http://schemas.openxmlformats.org/drawingml/2006/picture">
            <wp:extent cx="4140000" cy="2622000"/>
            <wp:docPr id="8" name="Picture 8" descr="P08 不可用与反馈入口" title="P08 不可用与反馈入口"/>
            <wp:cNvGraphicFramePr>
              <a:graphicFrameLocks noChangeAspect="1"/>
            </wp:cNvGraphicFramePr>
            <a:graphic>
              <a:graphicData uri="http://schemas.openxmlformats.org/drawingml/2006/picture">
                <pic:pic>
                  <pic:nvPicPr>
                    <pic:cNvPr id="0" name="P08.png"/>
                    <pic:cNvPicPr/>
                  </pic:nvPicPr>
                  <pic:blipFill>
                    <a:blip r:embed="rId18"/>
                    <a:stretch>
                      <a:fillRect/>
                    </a:stretch>
                  </pic:blipFill>
                  <pic:spPr>
                    <a:xfrm>
                      <a:off x="0" y="0"/>
                      <a:ext cx="4140000" cy="2622000"/>
                    </a:xfrm>
                    <a:prstGeom prst="rect"/>
                  </pic:spPr>
                </pic:pic>
              </a:graphicData>
            </a:graphic>
          </wp:inline>
        </w:drawing>
      </w:r>
    </w:p>
    <w:p>
      <w:pPr>
        <w:pStyle w:val="Caption"/>
        <w:spacing w:after="100"/>
        <w:jc w:val="center"/>
      </w:pPr>
      <w:r>
        <w:t>P08 不可用与反馈入口　静态示例</w:t>
      </w:r>
    </w:p>
    <w:p>
      <w:pPr>
        <w:pStyle w:val="Heading2"/>
      </w:pPr>
      <w:r>
        <w:t>用户可见状态</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状态</w:t>
            </w:r>
          </w:p>
        </w:tc>
        <w:tc>
          <w:tcPr>
            <w:tcW w:type="dxa" w:w="425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用户看到什么</w:t>
            </w:r>
          </w:p>
        </w:tc>
        <w:tc>
          <w:tcPr>
            <w:tcW w:type="dxa" w:w="374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可继续做什么</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没有匹配结果</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当前筛选暂无内容，保留当前条件</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切换全部精选或重置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今日无新增</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今日暂无新精选，最近更新为实际时间</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继续看历史精选</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视频加载失败</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封面与文字保留，显示重试提示</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重试、下一条、可用的原视频入口</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数据缺失或过期</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对应指标“—”或实际快照时间</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使用其他已确认信息，不自动放宽粉丝条件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已下架或来源失效</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该素材暂不可用及简短原因</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返回列表；收藏记录可移除</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全部看完</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已看完当前条件下的内容</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回到最新、调整筛选、查看收藏</w:t>
            </w:r>
          </w:p>
        </w:tc>
      </w:tr>
    </w:tbl>
    <w:p>
      <w:pPr>
        <w:spacing w:after="0" w:before="0" w:line="80" w:lineRule="exact"/>
      </w:pPr>
      <w:r>
        <w:rPr>
          <w:sz w:val="2"/>
        </w:rPr>
      </w:r>
    </w:p>
    <w:p>
      <w:pPr>
        <w:pStyle w:val="Heading2"/>
      </w:pPr>
      <w:r>
        <w:t>反馈入口</w:t>
      </w:r>
    </w:p>
    <w:p>
      <w:pPr>
        <w:keepNext w:val="0"/>
        <w:keepLines w:val="0"/>
        <w:spacing w:line="282" w:lineRule="exact" w:after="80"/>
      </w:pPr>
      <w:r>
        <w:rPr>
          <w:rFonts w:ascii="Microsoft YaHei" w:hAnsi="Microsoft YaHei" w:eastAsia="Microsoft YaHei" w:cs="Microsoft YaHei"/>
          <w:b w:val="0"/>
          <w:i w:val="0"/>
          <w:color w:val="171A20"/>
          <w:sz w:val="19"/>
        </w:rPr>
        <w:t>每条视频提供“反馈内容问题”。可选：不是AI、品类不相关、数据有误、视频无法播放、内容不适合、其他；允许补充一句说明。提交后提示已收到，不承诺即时修复。</w:t>
      </w:r>
    </w:p>
    <w:p>
      <w:pPr>
        <w:keepNext w:val="0"/>
        <w:keepLines w:val="0"/>
        <w:spacing w:line="282" w:lineRule="exact" w:after="80"/>
      </w:pPr>
      <w:r>
        <w:rPr>
          <w:rFonts w:ascii="Microsoft YaHei" w:hAnsi="Microsoft YaHei" w:eastAsia="Microsoft YaHei" w:cs="Microsoft YaHei"/>
          <w:b w:val="0"/>
          <w:i w:val="0"/>
          <w:color w:val="171A20"/>
          <w:sz w:val="19"/>
        </w:rPr>
        <w:t>反馈关联当前视频，后台进入待处理队列。相同用户对同一视频同一问题的未处理反馈合并，避免重复堆积。反馈本身不改变公共推荐顺序，也不直接下架；运营处理后更新相应素材状态。</w:t>
      </w:r>
    </w:p>
    <w:p>
      <w:pPr>
        <w:pStyle w:val="Heading2"/>
      </w:pPr>
      <w:r>
        <w:t>状态一致性</w:t>
      </w:r>
    </w:p>
    <w:p>
      <w:pPr>
        <w:keepNext w:val="0"/>
        <w:keepLines w:val="0"/>
        <w:spacing w:line="282" w:lineRule="exact" w:after="80"/>
      </w:pPr>
      <w:r>
        <w:rPr>
          <w:rFonts w:ascii="Microsoft YaHei" w:hAnsi="Microsoft YaHei" w:eastAsia="Microsoft YaHei" w:cs="Microsoft YaHei"/>
          <w:b w:val="0"/>
          <w:i w:val="0"/>
          <w:color w:val="171A20"/>
          <w:sz w:val="19"/>
        </w:rPr>
        <w:t>素材下架后不再被新浏览加载，已打开素材停止继续使用受影响功能；用户尝试操作时得到明确状态。已生成的独立结果不随参考视频自动删除。收藏与项目里不得继续展示“可用”按钮而实际无法操作。</w:t>
      </w:r>
    </w:p>
    <w:p>
      <w:pPr>
        <w:keepNext w:val="0"/>
        <w:keepLines w:val="0"/>
        <w:spacing w:line="282" w:lineRule="exact" w:after="80"/>
      </w:pPr>
      <w:r>
        <w:rPr>
          <w:rFonts w:ascii="Microsoft YaHei" w:hAnsi="Microsoft YaHei" w:eastAsia="Microsoft YaHei" w:cs="Microsoft YaHei"/>
          <w:b w:val="0"/>
          <w:i w:val="0"/>
          <w:color w:val="171A20"/>
          <w:sz w:val="19"/>
        </w:rPr>
        <w:t>验收重点：空结果、断更、播放失败、来源失效、全量看完的文案不同；反馈能在后台定位到正确视频；不通过重复刷、重试或刷新制造新增内容。</w:t>
      </w:r>
    </w:p>
    <w:p>
      <w:pPr>
        <w:pStyle w:val="Heading1"/>
        <w:pageBreakBefore/>
      </w:pPr>
      <w:r>
        <w:t>B01 候选池与每日概览</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内容运营与内容采集负责人</w:t>
      </w:r>
    </w:p>
    <w:p>
      <w:pPr>
        <w:keepNext/>
        <w:spacing w:after="40" w:before="40" w:line="240" w:lineRule="auto"/>
        <w:jc w:val="center"/>
      </w:pPr>
      <w:r>
        <w:drawing>
          <wp:inline xmlns:a="http://schemas.openxmlformats.org/drawingml/2006/main" xmlns:pic="http://schemas.openxmlformats.org/drawingml/2006/picture">
            <wp:extent cx="4680000" cy="2964000"/>
            <wp:docPr id="9" name="Picture 9" descr="P09 候选池与采集结果" title="P09 候选池与采集结果"/>
            <wp:cNvGraphicFramePr>
              <a:graphicFrameLocks noChangeAspect="1"/>
            </wp:cNvGraphicFramePr>
            <a:graphic>
              <a:graphicData uri="http://schemas.openxmlformats.org/drawingml/2006/picture">
                <pic:pic>
                  <pic:nvPicPr>
                    <pic:cNvPr id="0" name="P09.png"/>
                    <pic:cNvPicPr/>
                  </pic:nvPicPr>
                  <pic:blipFill>
                    <a:blip r:embed="rId19"/>
                    <a:stretch>
                      <a:fillRect/>
                    </a:stretch>
                  </pic:blipFill>
                  <pic:spPr>
                    <a:xfrm>
                      <a:off x="0" y="0"/>
                      <a:ext cx="4680000" cy="2964000"/>
                    </a:xfrm>
                    <a:prstGeom prst="rect"/>
                  </pic:spPr>
                </pic:pic>
              </a:graphicData>
            </a:graphic>
          </wp:inline>
        </w:drawing>
      </w:r>
    </w:p>
    <w:p>
      <w:pPr>
        <w:pStyle w:val="Caption"/>
        <w:spacing w:after="100"/>
        <w:jc w:val="center"/>
      </w:pPr>
      <w:r>
        <w:t>P09 候选池与采集结果　静态示例</w:t>
      </w:r>
    </w:p>
    <w:p>
      <w:pPr>
        <w:pStyle w:val="Heading2"/>
      </w:pPr>
      <w:r>
        <w:t>候选池应展示什么</w:t>
      </w:r>
    </w:p>
    <w:p>
      <w:pPr>
        <w:keepNext w:val="0"/>
        <w:keepLines w:val="0"/>
        <w:spacing w:line="282" w:lineRule="exact" w:after="80"/>
      </w:pPr>
      <w:r>
        <w:rPr>
          <w:rFonts w:ascii="Microsoft YaHei" w:hAnsi="Microsoft YaHei" w:eastAsia="Microsoft YaHei" w:cs="Microsoft YaHei"/>
          <w:b w:val="0"/>
          <w:i w:val="0"/>
          <w:color w:val="171A20"/>
          <w:sz w:val="19"/>
        </w:rPr>
        <w:t>按日期查看当日内容供给，分别展示收到记录数、去重后新增候选数、重复数、待审核数、待复核数、审核通过数、今日上架数和可用储备。收到100次推荐不代表新增100条视频。</w:t>
      </w:r>
    </w:p>
    <w:p>
      <w:pPr>
        <w:keepNext w:val="0"/>
        <w:keepLines w:val="0"/>
        <w:spacing w:line="282" w:lineRule="exact" w:after="80"/>
      </w:pPr>
      <w:r>
        <w:rPr>
          <w:rFonts w:ascii="Microsoft YaHei" w:hAnsi="Microsoft YaHei" w:eastAsia="Microsoft YaHei" w:cs="Microsoft YaHei"/>
          <w:b w:val="0"/>
          <w:i w:val="0"/>
          <w:color w:val="171A20"/>
          <w:sz w:val="19"/>
        </w:rPr>
        <w:t>候选行展示封面、标题、原视频作者、粉丝及快照时间、播放与互动、原发布日期、首次发现时间、来源账号、AI初判状态、播放／下载／复刻参考可用性和审核状态。</w:t>
      </w:r>
    </w:p>
    <w:p>
      <w:pPr>
        <w:keepNext w:val="0"/>
        <w:keepLines w:val="0"/>
        <w:spacing w:line="282" w:lineRule="exact" w:after="80"/>
      </w:pPr>
      <w:r>
        <w:rPr>
          <w:rFonts w:ascii="Microsoft YaHei" w:hAnsi="Microsoft YaHei" w:eastAsia="Microsoft YaHei" w:cs="Microsoft YaHei"/>
          <w:b w:val="0"/>
          <w:i w:val="0"/>
          <w:color w:val="171A20"/>
          <w:sz w:val="19"/>
        </w:rPr>
        <w:t>推荐内容先进入候选池，不直接推给客户。采集负责人需交付能定位原视频与作者的资料，缺失项标记为缺失，不用相似视频或其他日期的数据补齐。</w:t>
      </w:r>
    </w:p>
    <w:p>
      <w:pPr>
        <w:pStyle w:val="Heading2"/>
      </w:pPr>
      <w:r>
        <w:t>列表操作</w:t>
      </w:r>
    </w:p>
    <w:p>
      <w:pPr>
        <w:keepNext w:val="0"/>
        <w:keepLines w:val="0"/>
        <w:spacing w:line="282" w:lineRule="exact" w:after="80"/>
      </w:pPr>
      <w:r>
        <w:rPr>
          <w:rFonts w:ascii="Microsoft YaHei" w:hAnsi="Microsoft YaHei" w:eastAsia="Microsoft YaHei" w:cs="Microsoft YaHei"/>
          <w:b w:val="0"/>
          <w:i w:val="0"/>
          <w:color w:val="171A20"/>
          <w:sz w:val="19"/>
        </w:rPr>
        <w:t>支持按日期、来源账号、审核状态、粉丝范围、品类、数据完整度和可用性筛选；支持通过标题、作者或原视频链接查找。点击进入单条审核，支持勾选后进入批量操作。</w:t>
      </w:r>
    </w:p>
    <w:p>
      <w:pPr>
        <w:keepNext w:val="0"/>
        <w:keepLines w:val="0"/>
        <w:spacing w:line="282" w:lineRule="exact" w:after="80"/>
      </w:pPr>
      <w:r>
        <w:rPr>
          <w:rFonts w:ascii="Microsoft YaHei" w:hAnsi="Microsoft YaHei" w:eastAsia="Microsoft YaHei" w:cs="Microsoft YaHei"/>
          <w:b w:val="0"/>
          <w:i w:val="0"/>
          <w:color w:val="171A20"/>
          <w:sz w:val="19"/>
        </w:rPr>
        <w:t>同一原视频重复出现时合并为已有记录，补充最后发现时间和新数据；不重新进入每日新增，不再次生成收藏素材。相同创意但不同发布账号的视频保留为独立候选，运营可判断是否内容重复并排除。</w:t>
      </w:r>
    </w:p>
    <w:p>
      <w:pPr>
        <w:pStyle w:val="Heading2"/>
      </w:pPr>
      <w:r>
        <w:t>缺失处理</w:t>
      </w:r>
    </w:p>
    <w:p>
      <w:pPr>
        <w:keepNext w:val="0"/>
        <w:keepLines w:val="0"/>
        <w:spacing w:line="282" w:lineRule="exact" w:after="80"/>
      </w:pPr>
      <w:r>
        <w:rPr>
          <w:rFonts w:ascii="Microsoft YaHei" w:hAnsi="Microsoft YaHei" w:eastAsia="Microsoft YaHei" w:cs="Microsoft YaHei"/>
          <w:b w:val="0"/>
          <w:i w:val="0"/>
          <w:color w:val="171A20"/>
          <w:sz w:val="19"/>
        </w:rPr>
        <w:t>缺原视频身份、作者身份、发布日期或可播放参考时不得普通上架。表现至少有一项满足常规门槛；编辑精选例外仍须有可核实的表现数据，不允许完全没有数据却称为爆款。粉丝无法核验时，只能考虑全部精选。</w:t>
      </w:r>
    </w:p>
    <w:p>
      <w:pPr>
        <w:keepNext w:val="0"/>
        <w:keepLines w:val="0"/>
        <w:spacing w:line="282" w:lineRule="exact" w:after="80"/>
      </w:pPr>
      <w:r>
        <w:rPr>
          <w:rFonts w:ascii="Microsoft YaHei" w:hAnsi="Microsoft YaHei" w:eastAsia="Microsoft YaHei" w:cs="Microsoft YaHei"/>
          <w:b w:val="0"/>
          <w:i w:val="0"/>
          <w:color w:val="171A20"/>
          <w:sz w:val="19"/>
        </w:rPr>
        <w:t>验收重点：日报数字能解释每条内容去了哪里；重复不会增加新增量；审核未通过的内容在客户端不可见；缺失信息不会被伪造为0或今日时间。</w:t>
      </w:r>
    </w:p>
    <w:p>
      <w:pPr>
        <w:pStyle w:val="Heading1"/>
        <w:pageBreakBefore/>
      </w:pPr>
      <w:r>
        <w:t>B02 单条审核与学习看点</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w:t>
      </w:r>
    </w:p>
    <w:p>
      <w:pPr>
        <w:keepNext/>
        <w:spacing w:after="40" w:before="40" w:line="240" w:lineRule="auto"/>
        <w:jc w:val="center"/>
      </w:pPr>
      <w:r>
        <w:drawing>
          <wp:inline xmlns:a="http://schemas.openxmlformats.org/drawingml/2006/main" xmlns:pic="http://schemas.openxmlformats.org/drawingml/2006/picture">
            <wp:extent cx="4140000" cy="2622000"/>
            <wp:docPr id="10" name="Picture 10" descr="P10 审核内容与入选依据" title="P10 审核内容与入选依据"/>
            <wp:cNvGraphicFramePr>
              <a:graphicFrameLocks noChangeAspect="1"/>
            </wp:cNvGraphicFramePr>
            <a:graphic>
              <a:graphicData uri="http://schemas.openxmlformats.org/drawingml/2006/picture">
                <pic:pic>
                  <pic:nvPicPr>
                    <pic:cNvPr id="0" name="P10.png"/>
                    <pic:cNvPicPr/>
                  </pic:nvPicPr>
                  <pic:blipFill>
                    <a:blip r:embed="rId20"/>
                    <a:stretch>
                      <a:fillRect/>
                    </a:stretch>
                  </pic:blipFill>
                  <pic:spPr>
                    <a:xfrm>
                      <a:off x="0" y="0"/>
                      <a:ext cx="4140000" cy="2622000"/>
                    </a:xfrm>
                    <a:prstGeom prst="rect"/>
                  </pic:spPr>
                </pic:pic>
              </a:graphicData>
            </a:graphic>
          </wp:inline>
        </w:drawing>
      </w:r>
    </w:p>
    <w:p>
      <w:pPr>
        <w:pStyle w:val="Caption"/>
        <w:spacing w:after="100"/>
        <w:jc w:val="center"/>
      </w:pPr>
      <w:r>
        <w:t>P10 审核内容与入选依据　静态示例</w:t>
      </w:r>
    </w:p>
    <w:p>
      <w:pPr>
        <w:pStyle w:val="Heading2"/>
      </w:pPr>
      <w:r>
        <w:t>审核顺序</w:t>
      </w:r>
    </w:p>
    <w:p>
      <w:pPr>
        <w:keepNext w:val="0"/>
        <w:keepLines w:val="0"/>
        <w:spacing w:line="282" w:lineRule="exact" w:after="80"/>
      </w:pPr>
      <w:r>
        <w:rPr>
          <w:rFonts w:ascii="Microsoft YaHei" w:hAnsi="Microsoft YaHei" w:eastAsia="Microsoft YaHei" w:cs="Microsoft YaHei"/>
          <w:b w:val="0"/>
          <w:i w:val="0"/>
          <w:color w:val="171A20"/>
          <w:sz w:val="19"/>
        </w:rPr>
        <w:t>运营打开视频后按顺序完成：完整观看 → 判断AI依据 → 判断相关性 → 核对作者和数据 → 确认预览、下载及复刻参考可用性 → 选择品类 → 填写学习看点 → 给出结论。</w:t>
      </w:r>
    </w:p>
    <w:p>
      <w:pPr>
        <w:pStyle w:val="Heading2"/>
      </w:pPr>
      <w:r>
        <w:t>必填内容</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内容</w:t>
            </w:r>
          </w:p>
        </w:tc>
        <w:tc>
          <w:tcPr>
            <w:tcW w:type="dxa" w:w="7994"/>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要求</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AI结论与依据</w:t>
            </w:r>
          </w:p>
        </w:tc>
        <w:tc>
          <w:tcPr>
            <w:tcW w:type="dxa" w:w="7994"/>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明确AI／人工判断AI／待核实／非AI；记录对应依据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品类</w:t>
            </w:r>
          </w:p>
        </w:tc>
        <w:tc>
          <w:tcPr>
            <w:tcW w:type="dxa" w:w="7994"/>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一个主要品类；不适用商品分类时选AI剧情、视觉创意等实际适用类目</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热门依据</w:t>
            </w:r>
          </w:p>
        </w:tc>
        <w:tc>
          <w:tcPr>
            <w:tcW w:type="dxa" w:w="7994"/>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数据达标或编辑精选；例外需要主管和具体理由</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值得学什么</w:t>
            </w:r>
          </w:p>
        </w:tc>
        <w:tc>
          <w:tcPr>
            <w:tcW w:type="dxa" w:w="7994"/>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20至60字，指出可观察、可借鉴的具体创意做法</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可用性</w:t>
            </w:r>
          </w:p>
        </w:tc>
        <w:tc>
          <w:tcPr>
            <w:tcW w:type="dxa" w:w="7994"/>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分别确认预览、下载、一键复刻参考和外链；不能合并为一个“全部可用”推断</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审核结论</w:t>
            </w:r>
          </w:p>
        </w:tc>
        <w:tc>
          <w:tcPr>
            <w:tcW w:type="dxa" w:w="7994"/>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通过／排除／待复核；排除与待复核必须填写原因</w:t>
            </w:r>
          </w:p>
        </w:tc>
      </w:tr>
    </w:tbl>
    <w:p>
      <w:pPr>
        <w:spacing w:after="0" w:before="0" w:line="80" w:lineRule="exact"/>
      </w:pPr>
      <w:r>
        <w:rPr>
          <w:sz w:val="2"/>
        </w:rPr>
      </w:r>
    </w:p>
    <w:p>
      <w:pPr>
        <w:keepNext w:val="0"/>
        <w:keepLines w:val="0"/>
        <w:spacing w:line="282" w:lineRule="exact" w:after="80"/>
      </w:pPr>
      <w:r>
        <w:rPr>
          <w:rFonts w:ascii="Microsoft YaHei" w:hAnsi="Microsoft YaHei" w:eastAsia="Microsoft YaHei" w:cs="Microsoft YaHei"/>
          <w:b w:val="0"/>
          <w:i w:val="0"/>
          <w:color w:val="171A20"/>
          <w:sz w:val="19"/>
        </w:rPr>
        <w:t>推荐看点示例：“首秒先给出不符合日常经验的变化，再用连续动作展示结果，适合参考其开头反差和动作衔接。”避免“很火、值得学习”“使用某模型必出同款”等无法指导行动的文案。</w:t>
      </w:r>
    </w:p>
    <w:p>
      <w:pPr>
        <w:pStyle w:val="Heading2"/>
      </w:pPr>
      <w:r>
        <w:t>操作结果</w:t>
      </w:r>
    </w:p>
    <w:p>
      <w:pPr>
        <w:keepNext w:val="0"/>
        <w:keepLines w:val="0"/>
        <w:spacing w:line="282" w:lineRule="exact" w:after="80"/>
      </w:pPr>
      <w:r>
        <w:rPr>
          <w:rFonts w:ascii="Microsoft YaHei" w:hAnsi="Microsoft YaHei" w:eastAsia="Microsoft YaHei" w:cs="Microsoft YaHei"/>
          <w:b w:val="0"/>
          <w:i w:val="0"/>
          <w:color w:val="171A20"/>
          <w:sz w:val="19"/>
        </w:rPr>
        <w:t>通过仅进入待发布储备，不立即公开。排除内容保留记录和原因，避免下次又被推荐后重复审核。待复核内容可由其他运营或主管接手。提交失败保留已填内容；返回列表可继续下一条。</w:t>
      </w:r>
    </w:p>
    <w:p>
      <w:pPr>
        <w:keepNext w:val="0"/>
        <w:keepLines w:val="0"/>
        <w:spacing w:line="282" w:lineRule="exact" w:after="80"/>
      </w:pPr>
      <w:r>
        <w:rPr>
          <w:rFonts w:ascii="Microsoft YaHei" w:hAnsi="Microsoft YaHei" w:eastAsia="Microsoft YaHei" w:cs="Microsoft YaHei"/>
          <w:b w:val="0"/>
          <w:i w:val="0"/>
          <w:color w:val="171A20"/>
          <w:sz w:val="19"/>
        </w:rPr>
        <w:t>审核通过后修改标题包装、品类或看点应保留修改记录。原作者、原发布日期和真实指标不可任意编辑成更好看的数字；有误时标记并请求复核。</w:t>
      </w:r>
    </w:p>
    <w:p>
      <w:pPr>
        <w:keepNext w:val="0"/>
        <w:keepLines w:val="0"/>
        <w:spacing w:line="282" w:lineRule="exact" w:after="80"/>
      </w:pPr>
      <w:r>
        <w:rPr>
          <w:rFonts w:ascii="Microsoft YaHei" w:hAnsi="Microsoft YaHei" w:eastAsia="Microsoft YaHei" w:cs="Microsoft YaHei"/>
          <w:b w:val="0"/>
          <w:i w:val="0"/>
          <w:color w:val="171A20"/>
          <w:sz w:val="19"/>
        </w:rPr>
        <w:t>验收重点：漏填AI依据或看点不能普通通过；未达门槛不能被普通审核员当作数据达标放行；通过后客户仍不可见，直到发布完成。</w:t>
      </w:r>
    </w:p>
    <w:p>
      <w:pPr>
        <w:pStyle w:val="Heading1"/>
        <w:pageBreakBefore/>
      </w:pPr>
      <w:r>
        <w:t>B03 筛选排除与批量操作</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内容运营与主管</w:t>
      </w:r>
    </w:p>
    <w:p>
      <w:pPr>
        <w:keepNext/>
        <w:spacing w:after="40" w:before="40" w:line="240" w:lineRule="auto"/>
        <w:jc w:val="center"/>
      </w:pPr>
      <w:r>
        <w:drawing>
          <wp:inline xmlns:a="http://schemas.openxmlformats.org/drawingml/2006/main" xmlns:pic="http://schemas.openxmlformats.org/drawingml/2006/picture">
            <wp:extent cx="4680000" cy="2964000"/>
            <wp:docPr id="11" name="Picture 11" descr="P11 过滤规则与批量排除" title="P11 过滤规则与批量排除"/>
            <wp:cNvGraphicFramePr>
              <a:graphicFrameLocks noChangeAspect="1"/>
            </wp:cNvGraphicFramePr>
            <a:graphic>
              <a:graphicData uri="http://schemas.openxmlformats.org/drawingml/2006/picture">
                <pic:pic>
                  <pic:nvPicPr>
                    <pic:cNvPr id="0" name="P11.png"/>
                    <pic:cNvPicPr/>
                  </pic:nvPicPr>
                  <pic:blipFill>
                    <a:blip r:embed="rId21"/>
                    <a:stretch>
                      <a:fillRect/>
                    </a:stretch>
                  </pic:blipFill>
                  <pic:spPr>
                    <a:xfrm>
                      <a:off x="0" y="0"/>
                      <a:ext cx="4680000" cy="2964000"/>
                    </a:xfrm>
                    <a:prstGeom prst="rect"/>
                  </pic:spPr>
                </pic:pic>
              </a:graphicData>
            </a:graphic>
          </wp:inline>
        </w:drawing>
      </w:r>
    </w:p>
    <w:p>
      <w:pPr>
        <w:pStyle w:val="Caption"/>
        <w:spacing w:after="100"/>
        <w:jc w:val="center"/>
      </w:pPr>
      <w:r>
        <w:t>P11 过滤规则与批量排除　静态示例</w:t>
      </w:r>
    </w:p>
    <w:p>
      <w:pPr>
        <w:pStyle w:val="Heading2"/>
      </w:pPr>
      <w:r>
        <w:t>减少误推干扰</w:t>
      </w:r>
    </w:p>
    <w:p>
      <w:pPr>
        <w:keepNext w:val="0"/>
        <w:keepLines w:val="0"/>
        <w:spacing w:line="282" w:lineRule="exact" w:after="80"/>
      </w:pPr>
      <w:r>
        <w:rPr>
          <w:rFonts w:ascii="Microsoft YaHei" w:hAnsi="Microsoft YaHei" w:eastAsia="Microsoft YaHei" w:cs="Microsoft YaHei"/>
          <w:b w:val="0"/>
          <w:i w:val="0"/>
          <w:color w:val="171A20"/>
          <w:sz w:val="19"/>
        </w:rPr>
        <w:t>提供可维护的排除规则：指定作者、标题或文案关键词、重复内容、明确不需要的品类。规则可启用、停用，填写原因，显示命中数量，并查看命中的具体视频。</w:t>
      </w:r>
    </w:p>
    <w:p>
      <w:pPr>
        <w:keepNext w:val="0"/>
        <w:keepLines w:val="0"/>
        <w:spacing w:line="282" w:lineRule="exact" w:after="80"/>
      </w:pPr>
      <w:r>
        <w:rPr>
          <w:rFonts w:ascii="Microsoft YaHei" w:hAnsi="Microsoft YaHei" w:eastAsia="Microsoft YaHei" w:cs="Microsoft YaHei"/>
          <w:b w:val="0"/>
          <w:i w:val="0"/>
          <w:color w:val="171A20"/>
          <w:sz w:val="19"/>
        </w:rPr>
        <w:t>规则默认作用于新候选；命中后进入“规则排除”区域，可人工复核，不直接删除原始记录。修改规则不会自动下架已公开内容；若需处理历史内容，先展示受影响清单，由主管单独确认。</w:t>
      </w:r>
    </w:p>
    <w:p>
      <w:pPr>
        <w:keepNext w:val="0"/>
        <w:keepLines w:val="0"/>
        <w:spacing w:line="282" w:lineRule="exact" w:after="80"/>
      </w:pPr>
      <w:r>
        <w:rPr>
          <w:rFonts w:ascii="Microsoft YaHei" w:hAnsi="Microsoft YaHei" w:eastAsia="Microsoft YaHei" w:cs="Microsoft YaHei"/>
          <w:b w:val="0"/>
          <w:i w:val="0"/>
          <w:color w:val="171A20"/>
          <w:sz w:val="19"/>
        </w:rPr>
        <w:t>关键词只作为初筛依据，不替代对视频内容的判断。短词或通用词可能误伤，新增规则时提供样本预览，确认后生效。万粉以下是前台默认筛选，不作为整个内容池的排除规则。</w:t>
      </w:r>
    </w:p>
    <w:p>
      <w:pPr>
        <w:pStyle w:val="Heading2"/>
      </w:pPr>
      <w:r>
        <w:t>批量操作</w:t>
      </w:r>
    </w:p>
    <w:p>
      <w:pPr>
        <w:pStyle w:val="ListBullet"/>
        <w:keepNext w:val="0"/>
        <w:keepLines w:val="0"/>
        <w:spacing w:line="282" w:lineRule="exact" w:after="80"/>
      </w:pPr>
      <w:r>
        <w:rPr>
          <w:rFonts w:ascii="Microsoft YaHei" w:hAnsi="Microsoft YaHei" w:eastAsia="Microsoft YaHei" w:cs="Microsoft YaHei"/>
          <w:b w:val="0"/>
          <w:i w:val="0"/>
          <w:color w:val="171A20"/>
          <w:sz w:val="19"/>
        </w:rPr>
        <w:t>勾选后明确显示选中数量与操作范围；默认只选当前页。选择全部筛选结果必须再次明确范围和数量。</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支持批量排除、批量移至待复核、批量指定品类和批量通过。批量通过仅限每条已完成必填审核、具备有效依据的记录；不能跳过观看与审核。</w:t>
      </w:r>
    </w:p>
    <w:p>
      <w:pPr>
        <w:pStyle w:val="ListBullet"/>
        <w:keepNext w:val="0"/>
        <w:keepLines w:val="0"/>
        <w:spacing w:line="282" w:lineRule="exact" w:after="80"/>
      </w:pPr>
      <w:r>
        <w:rPr>
          <w:rFonts w:ascii="Microsoft YaHei" w:hAnsi="Microsoft YaHei" w:eastAsia="Microsoft YaHei" w:cs="Microsoft YaHei"/>
          <w:b w:val="0"/>
          <w:i w:val="0"/>
          <w:color w:val="171A20"/>
          <w:sz w:val="19"/>
        </w:rPr>
        <w:t>排除必须选择原因，支持误推不相关、非AI、重复、质量不合格、数据无法核实等；原视频失效按不可用原因记录。</w:t>
      </w:r>
    </w:p>
    <w:p>
      <w:pPr>
        <w:pStyle w:val="ListBullet"/>
        <w:keepNext w:val="0"/>
        <w:keepLines w:val="0"/>
        <w:spacing w:line="282" w:lineRule="exact" w:after="80"/>
      </w:pPr>
      <w:r>
        <w:rPr>
          <w:rFonts w:ascii="Microsoft YaHei" w:hAnsi="Microsoft YaHei" w:eastAsia="Microsoft YaHei" w:cs="Microsoft YaHei"/>
          <w:b w:val="0"/>
          <w:i w:val="0"/>
          <w:color w:val="171A20"/>
          <w:sz w:val="19"/>
        </w:rPr>
        <w:t>批量提交前展示目标状态和数量；完成后分别反馈成功、失败及未处理数量。部分失败可以只重试失败项。</w:t>
      </w:r>
    </w:p>
    <w:p>
      <w:pPr>
        <w:pStyle w:val="ListBullet"/>
        <w:keepNext w:val="0"/>
        <w:keepLines w:val="0"/>
        <w:spacing w:line="282" w:lineRule="exact" w:after="80"/>
      </w:pPr>
      <w:r>
        <w:rPr>
          <w:rFonts w:ascii="Microsoft YaHei" w:hAnsi="Microsoft YaHei" w:eastAsia="Microsoft YaHei" w:cs="Microsoft YaHei"/>
          <w:b w:val="0"/>
          <w:i w:val="0"/>
          <w:color w:val="171A20"/>
          <w:sz w:val="19"/>
        </w:rPr>
        <w:t>排除和黑名单支持恢复到待复核，不直接恢复为公开可用。规则操作记录操作者、时间、理由和影响范围。</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规则能屏蔽用户提到的偶发不相关推荐；正常素材可以从规则排除中恢复；批量操作不越过选择范围；黑名单作者不会因换了昵称而漏处理，昵称只是展示信息。</w:t>
      </w:r>
    </w:p>
    <w:p>
      <w:pPr>
        <w:pStyle w:val="Heading1"/>
        <w:pageBreakBefore/>
      </w:pPr>
      <w:r>
        <w:t>B04 每日编排与发布</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发布运营与主管</w:t>
      </w:r>
    </w:p>
    <w:p>
      <w:pPr>
        <w:keepNext/>
        <w:spacing w:after="40" w:before="40" w:line="240" w:lineRule="auto"/>
        <w:jc w:val="center"/>
      </w:pPr>
      <w:r>
        <w:drawing>
          <wp:inline xmlns:a="http://schemas.openxmlformats.org/drawingml/2006/main" xmlns:pic="http://schemas.openxmlformats.org/drawingml/2006/picture">
            <wp:extent cx="4680000" cy="2964000"/>
            <wp:docPr id="12" name="Picture 12" descr="P12 每日批次编排" title="P12 每日批次编排"/>
            <wp:cNvGraphicFramePr>
              <a:graphicFrameLocks noChangeAspect="1"/>
            </wp:cNvGraphicFramePr>
            <a:graphic>
              <a:graphicData uri="http://schemas.openxmlformats.org/drawingml/2006/picture">
                <pic:pic>
                  <pic:nvPicPr>
                    <pic:cNvPr id="0" name="P12.png"/>
                    <pic:cNvPicPr/>
                  </pic:nvPicPr>
                  <pic:blipFill>
                    <a:blip r:embed="rId22"/>
                    <a:stretch>
                      <a:fillRect/>
                    </a:stretch>
                  </pic:blipFill>
                  <pic:spPr>
                    <a:xfrm>
                      <a:off x="0" y="0"/>
                      <a:ext cx="4680000" cy="2964000"/>
                    </a:xfrm>
                    <a:prstGeom prst="rect"/>
                  </pic:spPr>
                </pic:pic>
              </a:graphicData>
            </a:graphic>
          </wp:inline>
        </w:drawing>
      </w:r>
    </w:p>
    <w:p>
      <w:pPr>
        <w:pStyle w:val="Caption"/>
        <w:spacing w:after="100"/>
        <w:jc w:val="center"/>
      </w:pPr>
      <w:r>
        <w:t>P12 每日批次编排　静态示例</w:t>
      </w:r>
    </w:p>
    <w:p>
      <w:pPr>
        <w:pStyle w:val="Heading2"/>
      </w:pPr>
      <w:r>
        <w:t>从储备到今日精选</w:t>
      </w:r>
    </w:p>
    <w:p>
      <w:pPr>
        <w:keepNext w:val="0"/>
        <w:keepLines w:val="0"/>
        <w:spacing w:line="282" w:lineRule="exact" w:after="80"/>
      </w:pPr>
      <w:r>
        <w:rPr>
          <w:rFonts w:ascii="Microsoft YaHei" w:hAnsi="Microsoft YaHei" w:eastAsia="Microsoft YaHei" w:cs="Microsoft YaHei"/>
          <w:b w:val="0"/>
          <w:i w:val="0"/>
          <w:color w:val="171A20"/>
          <w:sz w:val="19"/>
        </w:rPr>
        <w:t>从审核通过且未首次公开的储备中选择内容，组成本次发布批次。展示总数、有效万粉以下数量、各品类分布、数据待更新数和不可用数。默认目标30条、其中万粉以下20条，目标不足不自动降低质量要求。</w:t>
      </w:r>
    </w:p>
    <w:p>
      <w:pPr>
        <w:keepNext w:val="0"/>
        <w:keepLines w:val="0"/>
        <w:spacing w:line="282" w:lineRule="exact" w:after="80"/>
      </w:pPr>
      <w:r>
        <w:rPr>
          <w:rFonts w:ascii="Microsoft YaHei" w:hAnsi="Microsoft YaHei" w:eastAsia="Microsoft YaHei" w:cs="Microsoft YaHei"/>
          <w:b w:val="0"/>
          <w:i w:val="0"/>
          <w:color w:val="171A20"/>
          <w:sz w:val="19"/>
        </w:rPr>
        <w:t>运营可以调整批次内顺序、移出视频、补入储备、查看每条审核依据。建议同一作者每批不超过3条、单一品类不超过40%；这是初始编辑提醒，主管可说明理由后继续，不是阻断正常发布的隐藏规则。</w:t>
      </w:r>
    </w:p>
    <w:p>
      <w:pPr>
        <w:pStyle w:val="Heading2"/>
      </w:pPr>
      <w:r>
        <w:t>发布前检查与预览</w:t>
      </w:r>
    </w:p>
    <w:p>
      <w:pPr>
        <w:pStyle w:val="ListBullet"/>
        <w:keepNext w:val="0"/>
        <w:keepLines w:val="0"/>
        <w:spacing w:line="282" w:lineRule="exact" w:after="80"/>
      </w:pPr>
      <w:r>
        <w:rPr>
          <w:rFonts w:ascii="Microsoft YaHei" w:hAnsi="Microsoft YaHei" w:eastAsia="Microsoft YaHei" w:cs="Microsoft YaHei"/>
          <w:b w:val="0"/>
          <w:i w:val="0"/>
          <w:color w:val="171A20"/>
          <w:sz w:val="19"/>
        </w:rPr>
        <w:t>逐条检查审核状态、必要字段、预览可用性、重复上架、粉丝资格以及下载和复刻可用状态；失效或审核未通过的条目不得发布。</w:t>
      </w:r>
    </w:p>
    <w:p>
      <w:pPr>
        <w:pStyle w:val="ListBullet"/>
        <w:keepNext w:val="0"/>
        <w:keepLines w:val="0"/>
        <w:spacing w:line="282" w:lineRule="exact" w:after="80"/>
      </w:pPr>
      <w:r>
        <w:rPr>
          <w:rFonts w:ascii="Microsoft YaHei" w:hAnsi="Microsoft YaHei" w:eastAsia="Microsoft YaHei" w:cs="Microsoft YaHei"/>
          <w:b w:val="0"/>
          <w:i w:val="0"/>
          <w:color w:val="171A20"/>
          <w:sz w:val="19"/>
        </w:rPr>
        <w:t>提供“预览万粉以下”和“预览全部精选”，显示客户将看到的数量、卡片和顺序；万粉以下数量按有效粉丝快照计算。</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支持立即发布或预约时间。发布前显示日期、实际数量、万粉以下数量和未达目标的原因。预约发布时仍需重新检查内容有效性。</w:t>
      </w:r>
    </w:p>
    <w:p>
      <w:pPr>
        <w:pStyle w:val="ListBullet"/>
        <w:keepNext w:val="0"/>
        <w:keepLines w:val="0"/>
        <w:spacing w:line="282" w:lineRule="exact" w:after="80"/>
      </w:pPr>
      <w:r>
        <w:rPr>
          <w:rFonts w:ascii="Microsoft YaHei" w:hAnsi="Microsoft YaHei" w:eastAsia="Microsoft YaHei" w:cs="Microsoft YaHei"/>
          <w:b w:val="0"/>
          <w:i w:val="0"/>
          <w:color w:val="171A20"/>
          <w:sz w:val="19"/>
        </w:rPr>
        <w:t>预约后允许在截止前撤销预约并回到草稿；修改内容或顺序后必须重新预览和提交。预约不会让客户提前访问。</w:t>
      </w:r>
    </w:p>
    <w:p>
      <w:pPr>
        <w:pStyle w:val="Heading2"/>
      </w:pPr>
      <w:r>
        <w:t>发布结果</w:t>
      </w:r>
    </w:p>
    <w:p>
      <w:pPr>
        <w:keepNext w:val="0"/>
        <w:keepLines w:val="0"/>
        <w:spacing w:line="282" w:lineRule="exact" w:after="80"/>
      </w:pPr>
      <w:r>
        <w:rPr>
          <w:rFonts w:ascii="Microsoft YaHei" w:hAnsi="Microsoft YaHei" w:eastAsia="Microsoft YaHei" w:cs="Microsoft YaHei"/>
          <w:b w:val="0"/>
          <w:i w:val="0"/>
          <w:color w:val="171A20"/>
          <w:sz w:val="19"/>
        </w:rPr>
        <w:t>发布成功后同一批次完整可见，记录实际发布时间；失败则该批次维持未公开并提示处理，不出现客户只看见部分新批次而后台显示全部成功。合格内容不足可主动减少批次再提交。</w:t>
      </w:r>
    </w:p>
    <w:p>
      <w:pPr>
        <w:keepNext w:val="0"/>
        <w:keepLines w:val="0"/>
        <w:spacing w:line="282" w:lineRule="exact" w:after="80"/>
      </w:pPr>
      <w:r>
        <w:rPr>
          <w:rFonts w:ascii="Microsoft YaHei" w:hAnsi="Microsoft YaHei" w:eastAsia="Microsoft YaHei" w:cs="Microsoft YaHei"/>
          <w:b w:val="0"/>
          <w:i w:val="0"/>
          <w:color w:val="171A20"/>
          <w:sz w:val="19"/>
        </w:rPr>
        <w:t>发布后的批次顺序固定，不随数据刷新重排。移除问题视频按下架处理；恢复历史视频不重置首次上架日，不重复增加今日新增。全局紧急修正应通知后台相关人员并记录原因。</w:t>
      </w:r>
    </w:p>
    <w:p>
      <w:pPr>
        <w:keepNext w:val="0"/>
        <w:keepLines w:val="0"/>
        <w:spacing w:line="282" w:lineRule="exact" w:after="80"/>
      </w:pPr>
      <w:r>
        <w:rPr>
          <w:rFonts w:ascii="Microsoft YaHei" w:hAnsi="Microsoft YaHei" w:eastAsia="Microsoft YaHei" w:cs="Microsoft YaHei"/>
          <w:b w:val="0"/>
          <w:i w:val="0"/>
          <w:color w:val="171A20"/>
          <w:sz w:val="19"/>
        </w:rPr>
        <w:t>验收重点：预览与实际一致；未达数量可以明确少量发布；预约时有二次有效性检查；一次发布不会生成重复批次或重复视频。</w:t>
      </w:r>
    </w:p>
    <w:p>
      <w:pPr>
        <w:pStyle w:val="Heading1"/>
        <w:pageBreakBefore/>
      </w:pPr>
      <w:r>
        <w:t>B05 在架维护与反馈处置</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内容运营与主管</w:t>
      </w:r>
    </w:p>
    <w:p>
      <w:pPr>
        <w:keepNext/>
        <w:spacing w:after="40" w:before="40" w:line="240" w:lineRule="auto"/>
        <w:jc w:val="center"/>
      </w:pPr>
      <w:r>
        <w:drawing>
          <wp:inline xmlns:a="http://schemas.openxmlformats.org/drawingml/2006/main" xmlns:pic="http://schemas.openxmlformats.org/drawingml/2006/picture">
            <wp:extent cx="4680000" cy="2964000"/>
            <wp:docPr id="13" name="Picture 13" descr="P13 在架内容维护" title="P13 在架内容维护"/>
            <wp:cNvGraphicFramePr>
              <a:graphicFrameLocks noChangeAspect="1"/>
            </wp:cNvGraphicFramePr>
            <a:graphic>
              <a:graphicData uri="http://schemas.openxmlformats.org/drawingml/2006/picture">
                <pic:pic>
                  <pic:nvPicPr>
                    <pic:cNvPr id="0" name="P13.png"/>
                    <pic:cNvPicPr/>
                  </pic:nvPicPr>
                  <pic:blipFill>
                    <a:blip r:embed="rId23"/>
                    <a:stretch>
                      <a:fillRect/>
                    </a:stretch>
                  </pic:blipFill>
                  <pic:spPr>
                    <a:xfrm>
                      <a:off x="0" y="0"/>
                      <a:ext cx="4680000" cy="2964000"/>
                    </a:xfrm>
                    <a:prstGeom prst="rect"/>
                  </pic:spPr>
                </pic:pic>
              </a:graphicData>
            </a:graphic>
          </wp:inline>
        </w:drawing>
      </w:r>
    </w:p>
    <w:p>
      <w:pPr>
        <w:pStyle w:val="Caption"/>
        <w:spacing w:after="100"/>
        <w:jc w:val="center"/>
      </w:pPr>
      <w:r>
        <w:t>P13 在架内容维护　静态示例</w:t>
      </w:r>
    </w:p>
    <w:p>
      <w:pPr>
        <w:pStyle w:val="Heading2"/>
      </w:pPr>
      <w:r>
        <w:t>日常维护</w:t>
      </w:r>
    </w:p>
    <w:p>
      <w:pPr>
        <w:keepNext w:val="0"/>
        <w:keepLines w:val="0"/>
        <w:spacing w:line="282" w:lineRule="exact" w:after="80"/>
      </w:pPr>
      <w:r>
        <w:rPr>
          <w:rFonts w:ascii="Microsoft YaHei" w:hAnsi="Microsoft YaHei" w:eastAsia="Microsoft YaHei" w:cs="Microsoft YaHei"/>
          <w:b w:val="0"/>
          <w:i w:val="0"/>
          <w:color w:val="171A20"/>
          <w:sz w:val="19"/>
        </w:rPr>
        <w:t>支持查看已发布视频的当前资料、实际数据时间、粉丝资格、功能可用性、累计用户反馈和上架历史。数据更新成功后使用新值，并保留更新时间；更新失败保留旧值并显示已过期，不写成0。</w:t>
      </w:r>
    </w:p>
    <w:p>
      <w:pPr>
        <w:keepNext w:val="0"/>
        <w:keepLines w:val="0"/>
        <w:spacing w:line="282" w:lineRule="exact" w:after="80"/>
      </w:pPr>
      <w:r>
        <w:rPr>
          <w:rFonts w:ascii="Microsoft YaHei" w:hAnsi="Microsoft YaHei" w:eastAsia="Microsoft YaHei" w:cs="Microsoft YaHei"/>
          <w:b w:val="0"/>
          <w:i w:val="0"/>
          <w:color w:val="171A20"/>
          <w:sz w:val="19"/>
        </w:rPr>
        <w:t>作者粉丝达到1万时，自动退出万粉以下范围，仍保留在全部精选。粉丝数据超过有效窗口时，不继续展示“万粉以下”资格，待更新后重新判断。该规则不删除个人收藏。</w:t>
      </w:r>
    </w:p>
    <w:p>
      <w:pPr>
        <w:pStyle w:val="Heading2"/>
      </w:pPr>
      <w:r>
        <w:t>反馈处理</w:t>
      </w:r>
    </w:p>
    <w:p>
      <w:pPr>
        <w:keepNext w:val="0"/>
        <w:keepLines w:val="0"/>
        <w:spacing w:line="282" w:lineRule="exact" w:after="80"/>
      </w:pPr>
      <w:r>
        <w:rPr>
          <w:rFonts w:ascii="Microsoft YaHei" w:hAnsi="Microsoft YaHei" w:eastAsia="Microsoft YaHei" w:cs="Microsoft YaHei"/>
          <w:b w:val="0"/>
          <w:i w:val="0"/>
          <w:color w:val="171A20"/>
          <w:sz w:val="19"/>
        </w:rPr>
        <w:t>内容反馈进入待处理列表，运营可查看原因、相关视频和用户补充。处理结论包括修正标签或看点、请求数据更新、临时下架、确认无问题；每条结论保留说明和处理时间。相同视频的问题可合并处理，原反馈仍可追溯。</w:t>
      </w:r>
    </w:p>
    <w:p>
      <w:pPr>
        <w:pStyle w:val="Heading2"/>
      </w:pPr>
      <w:r>
        <w:t>下架与恢复</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下架必须填写原因：误收录、不相关、原视频失效、重复、投诉或其他。普通运营可紧急下架；恢复发布由主管确认。</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下架立即影响公共列表、连续刷、详情和收藏内的可用动作；收藏保留不可用记录。已下载的本地文件和已生成独立结果不自动删除。</w:t>
      </w:r>
    </w:p>
    <w:p>
      <w:pPr>
        <w:pStyle w:val="ListBullet"/>
        <w:keepNext w:val="0"/>
        <w:keepLines w:val="0"/>
        <w:spacing w:line="282" w:lineRule="exact" w:after="80"/>
      </w:pPr>
      <w:r>
        <w:rPr>
          <w:rFonts w:ascii="Microsoft YaHei" w:hAnsi="Microsoft YaHei" w:eastAsia="Microsoft YaHei" w:cs="Microsoft YaHei"/>
          <w:b w:val="0"/>
          <w:i w:val="0"/>
          <w:color w:val="171A20"/>
          <w:sz w:val="19"/>
        </w:rPr>
        <w:t>恢复前重新检查AI依据、原链接、视频可用性和粉丝数据。恢复回原历史批次位置；不标为今日新增，不重置90天公共期。</w:t>
      </w:r>
    </w:p>
    <w:p>
      <w:pPr>
        <w:pStyle w:val="ListBullet"/>
        <w:keepNext w:val="0"/>
        <w:keepLines w:val="0"/>
        <w:spacing w:line="282" w:lineRule="exact" w:after="80"/>
      </w:pPr>
      <w:r>
        <w:rPr>
          <w:rFonts w:ascii="Microsoft YaHei" w:hAnsi="Microsoft YaHei" w:eastAsia="Microsoft YaHei" w:cs="Microsoft YaHei"/>
          <w:b w:val="0"/>
          <w:i w:val="0"/>
          <w:color w:val="171A20"/>
          <w:sz w:val="19"/>
        </w:rPr>
        <w:t>90天公共期到期属于归档，不是问题下架；个人收藏仍按可用性规则保留。已归档内容若要再次精选曝光，应单独评审后续专题能力，本期不通过重新入库绕过规则。</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后台修改能准确反映到用户界面；下架与归档效果不同；涨粉不会清除收藏；每次状态变化能回答“谁、何时、因何原因处理”。</w:t>
      </w:r>
    </w:p>
    <w:p>
      <w:pPr>
        <w:pStyle w:val="Heading1"/>
        <w:pageBreakBefore/>
      </w:pPr>
      <w:r>
        <w:t>B06 来源账号与供给状态</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内容采集负责人和运营主管</w:t>
      </w:r>
    </w:p>
    <w:p>
      <w:pPr>
        <w:keepNext/>
        <w:spacing w:after="40" w:before="40" w:line="240" w:lineRule="auto"/>
        <w:jc w:val="center"/>
      </w:pPr>
      <w:r>
        <w:drawing>
          <wp:inline xmlns:a="http://schemas.openxmlformats.org/drawingml/2006/main" xmlns:pic="http://schemas.openxmlformats.org/drawingml/2006/picture">
            <wp:extent cx="4680000" cy="2964000"/>
            <wp:docPr id="14" name="Picture 14" descr="P14 推荐来源与断更" title="P14 推荐来源与断更"/>
            <wp:cNvGraphicFramePr>
              <a:graphicFrameLocks noChangeAspect="1"/>
            </wp:cNvGraphicFramePr>
            <a:graphic>
              <a:graphicData uri="http://schemas.openxmlformats.org/drawingml/2006/picture">
                <pic:pic>
                  <pic:nvPicPr>
                    <pic:cNvPr id="0" name="P14.png"/>
                    <pic:cNvPicPr/>
                  </pic:nvPicPr>
                  <pic:blipFill>
                    <a:blip r:embed="rId24"/>
                    <a:stretch>
                      <a:fillRect/>
                    </a:stretch>
                  </pic:blipFill>
                  <pic:spPr>
                    <a:xfrm>
                      <a:off x="0" y="0"/>
                      <a:ext cx="4680000" cy="2964000"/>
                    </a:xfrm>
                    <a:prstGeom prst="rect"/>
                  </pic:spPr>
                </pic:pic>
              </a:graphicData>
            </a:graphic>
          </wp:inline>
        </w:drawing>
      </w:r>
    </w:p>
    <w:p>
      <w:pPr>
        <w:pStyle w:val="Caption"/>
        <w:spacing w:after="100"/>
        <w:jc w:val="center"/>
      </w:pPr>
      <w:r>
        <w:t>P14 推荐来源与断更　静态示例</w:t>
      </w:r>
    </w:p>
    <w:p>
      <w:pPr>
        <w:pStyle w:val="Heading2"/>
      </w:pPr>
      <w:r>
        <w:t>来源信息</w:t>
      </w:r>
    </w:p>
    <w:p>
      <w:pPr>
        <w:keepNext w:val="0"/>
        <w:keepLines w:val="0"/>
        <w:spacing w:line="282" w:lineRule="exact" w:after="80"/>
      </w:pPr>
      <w:r>
        <w:rPr>
          <w:rFonts w:ascii="Microsoft YaHei" w:hAnsi="Microsoft YaHei" w:eastAsia="Microsoft YaHei" w:cs="Microsoft YaHei"/>
          <w:b w:val="0"/>
          <w:i w:val="0"/>
          <w:color w:val="171A20"/>
          <w:sz w:val="19"/>
        </w:rPr>
        <w:t>登记现有推荐账号的业务名称、账号负责人、重点内容方向、主要语言或市场、启用状态、最近收到新内容的时间和当日新增候选量。首版启用一个现有账号，多账号运营策略后续再扩展。</w:t>
      </w:r>
    </w:p>
    <w:p>
      <w:pPr>
        <w:keepNext w:val="0"/>
        <w:keepLines w:val="0"/>
        <w:spacing w:line="282" w:lineRule="exact" w:after="80"/>
      </w:pPr>
      <w:r>
        <w:rPr>
          <w:rFonts w:ascii="Microsoft YaHei" w:hAnsi="Microsoft YaHei" w:eastAsia="Microsoft YaHei" w:cs="Microsoft YaHei"/>
          <w:b w:val="0"/>
          <w:i w:val="0"/>
          <w:color w:val="171A20"/>
          <w:sz w:val="19"/>
        </w:rPr>
        <w:t>账号登录维护和日常养号由指定负责人承担；后台无需向普通客户或审核人员展示登录凭据。客户浏览产品内视频，不要求客户登录该TikTok账号，也不能操作该公共账号。</w:t>
      </w:r>
    </w:p>
    <w:p>
      <w:pPr>
        <w:pStyle w:val="Heading2"/>
      </w:pPr>
      <w:r>
        <w:t>供给健康</w:t>
      </w:r>
    </w:p>
    <w:p>
      <w:pPr>
        <w:keepNext w:val="0"/>
        <w:keepLines w:val="0"/>
        <w:spacing w:line="282" w:lineRule="exact" w:after="80"/>
      </w:pPr>
      <w:r>
        <w:rPr>
          <w:rFonts w:ascii="Microsoft YaHei" w:hAnsi="Microsoft YaHei" w:eastAsia="Microsoft YaHei" w:cs="Microsoft YaHei"/>
          <w:b w:val="0"/>
          <w:i w:val="0"/>
          <w:color w:val="171A20"/>
          <w:sz w:val="19"/>
        </w:rPr>
        <w:t>显示正常、暂停、待处理三个业务状态。可以区分“来源未提供新内容”“来源登录需维护”“内容已收到但重复较多”“新内容存在但多数审核不合格”。不能把这些情况统一显示为成功或无数据。</w:t>
      </w:r>
    </w:p>
    <w:p>
      <w:pPr>
        <w:keepNext w:val="0"/>
        <w:keepLines w:val="0"/>
        <w:spacing w:line="282" w:lineRule="exact" w:after="80"/>
      </w:pPr>
      <w:r>
        <w:rPr>
          <w:rFonts w:ascii="Microsoft YaHei" w:hAnsi="Microsoft YaHei" w:eastAsia="Microsoft YaHei" w:cs="Microsoft YaHei"/>
          <w:b w:val="0"/>
          <w:i w:val="0"/>
          <w:color w:val="171A20"/>
          <w:sz w:val="19"/>
        </w:rPr>
        <w:t>建议超过24小时无新增候选提示关注，超过48小时标记供给异常；由后台可见的提示和负责人待办承接，通知方式在评审时确认。状态根据真实结果判断，不用定时任务启动次数代表供给正常。</w:t>
      </w:r>
    </w:p>
    <w:p>
      <w:pPr>
        <w:pStyle w:val="Heading2"/>
      </w:pPr>
      <w:r>
        <w:t>断更处置</w:t>
      </w:r>
    </w:p>
    <w:p>
      <w:pPr>
        <w:pStyle w:val="ListNumber"/>
        <w:keepNext w:val="0"/>
        <w:keepLines w:val="0"/>
        <w:spacing w:line="282" w:lineRule="exact" w:after="80"/>
      </w:pPr>
      <w:r>
        <w:rPr>
          <w:rFonts w:ascii="Microsoft YaHei" w:hAnsi="Microsoft YaHei" w:eastAsia="Microsoft YaHei" w:cs="Microsoft YaHei"/>
          <w:b w:val="0"/>
          <w:i w:val="0"/>
          <w:color w:val="171A20"/>
          <w:sz w:val="19"/>
        </w:rPr>
        <w:t>当日新候选不足，先使用已审核未发布储备；原视频日期照常展示，不把旧视频日期改成今天。</w:t>
      </w:r>
    </w:p>
    <w:p>
      <w:pPr>
        <w:pStyle w:val="ListNumber"/>
        <w:keepNext w:val="0"/>
        <w:keepLines w:val="0"/>
        <w:spacing w:line="282" w:lineRule="exact" w:after="80"/>
      </w:pPr>
      <w:r>
        <w:rPr>
          <w:rFonts w:ascii="Microsoft YaHei" w:hAnsi="Microsoft YaHei" w:eastAsia="Microsoft YaHei" w:cs="Microsoft YaHei"/>
          <w:b w:val="0"/>
          <w:i w:val="0"/>
          <w:color w:val="171A20"/>
          <w:sz w:val="19"/>
        </w:rPr>
        <w:t>储备不足，按实际合格数量发布，并记录少发原因；完全无合格内容时保留历史池和实际最近更新时间。</w:t>
      </w:r>
    </w:p>
    <w:p>
      <w:pPr>
        <w:pStyle w:val="ListNumber"/>
        <w:keepNext w:val="0"/>
        <w:keepLines w:val="0"/>
        <w:spacing w:line="282" w:lineRule="exact" w:after="80"/>
      </w:pPr>
      <w:r>
        <w:rPr>
          <w:rFonts w:ascii="Microsoft YaHei" w:hAnsi="Microsoft YaHei" w:eastAsia="Microsoft YaHei" w:cs="Microsoft YaHei"/>
          <w:b w:val="0"/>
          <w:i w:val="0"/>
          <w:color w:val="171A20"/>
          <w:sz w:val="19"/>
        </w:rPr>
        <w:t>运营联系账号负责人恢复供给，必要时暂停来源；恢复后先去重再进入候选池，不把补到的重复记录算新增。</w:t>
      </w:r>
    </w:p>
    <w:p>
      <w:pPr>
        <w:pStyle w:val="ListNumber"/>
        <w:keepNext w:val="0"/>
        <w:keepLines w:val="0"/>
        <w:spacing w:line="282" w:lineRule="exact" w:after="80"/>
      </w:pPr>
      <w:r>
        <w:rPr>
          <w:rFonts w:ascii="Microsoft YaHei" w:hAnsi="Microsoft YaHei" w:eastAsia="Microsoft YaHei" w:cs="Microsoft YaHei"/>
          <w:b w:val="0"/>
          <w:i w:val="0"/>
          <w:color w:val="171A20"/>
          <w:sz w:val="19"/>
        </w:rPr>
        <w:t>所有客户看到的更新提示基于真实发布结果，不能因为后台尝试获取新内容就显示“今日已更新”。</w:t>
      </w:r>
    </w:p>
    <w:p>
      <w:pPr>
        <w:keepNext w:val="0"/>
        <w:keepLines w:val="0"/>
        <w:spacing w:line="282" w:lineRule="exact" w:after="80"/>
      </w:pPr>
      <w:r>
        <w:rPr>
          <w:rFonts w:ascii="Microsoft YaHei" w:hAnsi="Microsoft YaHei" w:eastAsia="Microsoft YaHei" w:cs="Microsoft YaHei"/>
          <w:b w:val="0"/>
          <w:i w:val="0"/>
          <w:color w:val="171A20"/>
          <w:sz w:val="19"/>
        </w:rPr>
        <w:t>验收重点：来源断更时用户仍能浏览历史；后台能定位是供给、审核还是发布问题；恢复不会重复入库；公共账号不因客户操作发生点赞、关注或收藏变化。</w:t>
      </w:r>
    </w:p>
    <w:p>
      <w:pPr>
        <w:pStyle w:val="Heading1"/>
        <w:pageBreakBefore/>
      </w:pPr>
      <w:r>
        <w:t>B07 内容与用户效果看板</w:t>
      </w:r>
    </w:p>
    <w:p>
      <w:pPr>
        <w:keepNext w:val="0"/>
        <w:keepLines w:val="0"/>
        <w:spacing w:line="282" w:lineRule="exact" w:after="80"/>
      </w:pPr>
      <w:r>
        <w:rPr>
          <w:rFonts w:ascii="Microsoft YaHei" w:hAnsi="Microsoft YaHei" w:eastAsia="Microsoft YaHei" w:cs="Microsoft YaHei"/>
          <w:b w:val="0"/>
          <w:i w:val="0"/>
          <w:color w:val="171A20"/>
          <w:sz w:val="19"/>
        </w:rPr>
        <w:t>优先级 P0 · 使用者 产品负责人和运营主管</w:t>
      </w:r>
    </w:p>
    <w:p>
      <w:pPr>
        <w:keepNext/>
        <w:spacing w:after="40" w:before="40" w:line="240" w:lineRule="auto"/>
        <w:jc w:val="center"/>
      </w:pPr>
      <w:r>
        <w:drawing>
          <wp:inline xmlns:a="http://schemas.openxmlformats.org/drawingml/2006/main" xmlns:pic="http://schemas.openxmlformats.org/drawingml/2006/picture">
            <wp:extent cx="4680000" cy="2964000"/>
            <wp:docPr id="15" name="Picture 15" descr="P15 运营效果看板" title="P15 运营效果看板"/>
            <wp:cNvGraphicFramePr>
              <a:graphicFrameLocks noChangeAspect="1"/>
            </wp:cNvGraphicFramePr>
            <a:graphic>
              <a:graphicData uri="http://schemas.openxmlformats.org/drawingml/2006/picture">
                <pic:pic>
                  <pic:nvPicPr>
                    <pic:cNvPr id="0" name="P15.png"/>
                    <pic:cNvPicPr/>
                  </pic:nvPicPr>
                  <pic:blipFill>
                    <a:blip r:embed="rId25"/>
                    <a:stretch>
                      <a:fillRect/>
                    </a:stretch>
                  </pic:blipFill>
                  <pic:spPr>
                    <a:xfrm>
                      <a:off x="0" y="0"/>
                      <a:ext cx="4680000" cy="2964000"/>
                    </a:xfrm>
                    <a:prstGeom prst="rect"/>
                  </pic:spPr>
                </pic:pic>
              </a:graphicData>
            </a:graphic>
          </wp:inline>
        </w:drawing>
      </w:r>
    </w:p>
    <w:p>
      <w:pPr>
        <w:pStyle w:val="Caption"/>
        <w:spacing w:after="100"/>
        <w:jc w:val="center"/>
      </w:pPr>
      <w:r>
        <w:t>P15 运营效果看板　静态示例</w:t>
      </w:r>
    </w:p>
    <w:p>
      <w:pPr>
        <w:pStyle w:val="Heading2"/>
      </w:pPr>
      <w:r>
        <w:t>看板范围</w:t>
      </w:r>
    </w:p>
    <w:p>
      <w:pPr>
        <w:keepNext w:val="0"/>
        <w:keepLines w:val="0"/>
        <w:spacing w:line="282" w:lineRule="exact" w:after="80"/>
      </w:pPr>
      <w:r>
        <w:rPr>
          <w:rFonts w:ascii="Microsoft YaHei" w:hAnsi="Microsoft YaHei" w:eastAsia="Microsoft YaHei" w:cs="Microsoft YaHei"/>
          <w:b w:val="0"/>
          <w:i w:val="0"/>
          <w:color w:val="171A20"/>
          <w:sz w:val="19"/>
        </w:rPr>
        <w:t>按日、自然周和滚动7天查看，支持试点批次、内容批次和万粉以下／全部精选拆分。默认排除内部测试账号、运营后台行为和非真实用户活动。所有比率显示分子、分母和时间范围。</w:t>
      </w:r>
    </w:p>
    <w:p>
      <w:pPr>
        <w:pStyle w:val="Heading2"/>
      </w:pPr>
      <w:r>
        <w:t>四组核心信息</w:t>
      </w:r>
    </w:p>
    <w:p>
      <w:pPr>
        <w:pStyle w:val="ListBullet"/>
        <w:keepNext w:val="0"/>
        <w:keepLines w:val="0"/>
        <w:spacing w:line="282" w:lineRule="exact" w:after="80"/>
      </w:pPr>
      <w:r>
        <w:rPr>
          <w:rFonts w:ascii="Microsoft YaHei" w:hAnsi="Microsoft YaHei" w:eastAsia="Microsoft YaHei" w:cs="Microsoft YaHei"/>
          <w:b w:val="0"/>
          <w:i w:val="0"/>
          <w:color w:val="171A20"/>
          <w:sz w:val="19"/>
        </w:rPr>
        <w:t>供给：去重候选数、审核通过率、实际上架数、万粉以下占比、储备天数、连续未更新天数。</w:t>
      </w:r>
    </w:p>
    <w:p>
      <w:pPr>
        <w:pStyle w:val="ListBullet"/>
        <w:keepNext w:val="0"/>
        <w:keepLines w:val="0"/>
        <w:spacing w:line="282" w:lineRule="exact" w:after="80"/>
      </w:pPr>
      <w:r>
        <w:rPr>
          <w:rFonts w:ascii="Microsoft YaHei" w:hAnsi="Microsoft YaHei" w:eastAsia="Microsoft YaHei" w:cs="Microsoft YaHei"/>
          <w:b w:val="0"/>
          <w:i w:val="0"/>
          <w:color w:val="171A20"/>
          <w:sz w:val="19"/>
        </w:rPr>
        <w:t>质量：AI相关性抽检通过率、不相关反馈率、不可播放率、数据缺失率、可下载与可复刻占比。</w:t>
      </w:r>
    </w:p>
    <w:p>
      <w:pPr>
        <w:pStyle w:val="ListBullet"/>
        <w:keepNext w:val="0"/>
        <w:keepLines w:val="0"/>
        <w:spacing w:line="282" w:lineRule="exact" w:after="80"/>
      </w:pPr>
      <w:r>
        <w:rPr>
          <w:rFonts w:ascii="Microsoft YaHei" w:hAnsi="Microsoft YaHei" w:eastAsia="Microsoft YaHei" w:cs="Microsoft YaHei"/>
          <w:b w:val="0"/>
          <w:i w:val="0"/>
          <w:color w:val="171A20"/>
          <w:sz w:val="19"/>
        </w:rPr>
        <w:t>使用：模块访问人数、模块有效WAU、平台有效WAU、周内至少3天有效使用人数占比、人均有效观看条数中位数。</w:t>
      </w:r>
    </w:p>
    <w:p>
      <w:pPr>
        <w:pStyle w:val="ListBullet"/>
        <w:keepNext w:val="0"/>
        <w:keepLines w:val="0"/>
        <w:spacing w:line="282" w:lineRule="exact" w:after="80"/>
      </w:pPr>
      <w:r>
        <w:rPr>
          <w:rFonts w:ascii="Microsoft YaHei" w:hAnsi="Microsoft YaHei" w:eastAsia="Microsoft YaHei" w:cs="Microsoft YaHei"/>
          <w:b w:val="0"/>
          <w:i w:val="0"/>
          <w:color w:val="171A20"/>
          <w:sz w:val="19"/>
        </w:rPr>
        <w:t>行动：收藏人数和收藏视频数、从我的资产收藏回访人数、下载已发起人数、参考成功带入人数、提交生成人数和生成成功人数。</w:t>
      </w:r>
    </w:p>
    <w:p>
      <w:pPr>
        <w:pStyle w:val="Heading2"/>
      </w:pPr>
      <w:r>
        <w:t>内容层查看</w:t>
      </w:r>
    </w:p>
    <w:p>
      <w:pPr>
        <w:keepNext w:val="0"/>
        <w:keepLines w:val="0"/>
        <w:spacing w:line="282" w:lineRule="exact" w:after="80"/>
      </w:pPr>
      <w:r>
        <w:rPr>
          <w:rFonts w:ascii="Microsoft YaHei" w:hAnsi="Microsoft YaHei" w:eastAsia="Microsoft YaHei" w:cs="Microsoft YaHei"/>
          <w:b w:val="0"/>
          <w:i w:val="0"/>
          <w:color w:val="171A20"/>
          <w:sz w:val="19"/>
        </w:rPr>
        <w:t>每条视频可查看有效观看、收藏和复刻等结果，用于改进选题。单纯播放高不能直接获得更多推荐位置；调整精选顺序仍通过运营编排。不得显示无法核实的用户本地下载完成量或把复刻点击量称为生成量。</w:t>
      </w:r>
    </w:p>
    <w:p>
      <w:pPr>
        <w:pStyle w:val="Heading2"/>
      </w:pPr>
      <w:r>
        <w:t>操作结果</w:t>
      </w:r>
    </w:p>
    <w:p>
      <w:pPr>
        <w:keepNext w:val="0"/>
        <w:keepLines w:val="0"/>
        <w:spacing w:line="282" w:lineRule="exact" w:after="80"/>
      </w:pPr>
      <w:r>
        <w:rPr>
          <w:rFonts w:ascii="Microsoft YaHei" w:hAnsi="Microsoft YaHei" w:eastAsia="Microsoft YaHei" w:cs="Microsoft YaHei"/>
          <w:b w:val="0"/>
          <w:i w:val="0"/>
          <w:color w:val="171A20"/>
          <w:sz w:val="19"/>
        </w:rPr>
        <w:t>看板能够定位“候选很多但审核不过”“新增稳定但用户不回访”“观看多但没有收藏”“收藏后未进入创作”“进入创作但生成失败”等不同问题。首版提供汇总和基本明细，不扩展为通用分析平台。</w:t>
      </w:r>
    </w:p>
    <w:p>
      <w:pPr>
        <w:keepNext w:val="0"/>
        <w:keepLines w:val="0"/>
        <w:spacing w:line="282" w:lineRule="exact" w:after="80"/>
      </w:pPr>
      <w:r>
        <w:rPr>
          <w:rFonts w:ascii="Microsoft YaHei" w:hAnsi="Microsoft YaHei" w:eastAsia="Microsoft YaHei" w:cs="Microsoft YaHei"/>
          <w:b w:val="0"/>
          <w:i w:val="0"/>
          <w:color w:val="171A20"/>
          <w:sz w:val="19"/>
        </w:rPr>
        <w:t>验收重点：看板数字可回查到对应用户行为或内容记录；用户操作失败不计成功；公共池复用不会造成同一用户重复计入WAU；运营的审核播放不抬高客户观看指标。</w:t>
      </w:r>
    </w:p>
    <w:p>
      <w:pPr>
        <w:pStyle w:val="Heading1"/>
        <w:pageBreakBefore/>
      </w:pPr>
      <w:r>
        <w:t>内容采集交付要求</w:t>
      </w:r>
    </w:p>
    <w:p>
      <w:pPr>
        <w:keepNext w:val="0"/>
        <w:keepLines w:val="0"/>
        <w:spacing w:line="286" w:lineRule="exact" w:after="80"/>
      </w:pPr>
      <w:r>
        <w:rPr>
          <w:rFonts w:ascii="Microsoft YaHei" w:hAnsi="Microsoft YaHei" w:eastAsia="Microsoft YaHei" w:cs="Microsoft YaHei"/>
          <w:b w:val="0"/>
          <w:i w:val="0"/>
          <w:color w:val="171A20"/>
          <w:sz w:val="19"/>
        </w:rPr>
        <w:t>本节供内容采集、产品与运营确认业务资料是否完整。字段名称仅描述含义，不规定接口、存储方式或采集方案。</w:t>
      </w:r>
    </w:p>
    <w:p>
      <w:pPr>
        <w:pStyle w:val="Heading2"/>
      </w:pPr>
      <w:r>
        <w:t>每条视频的必要信息</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信息</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业务要求</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缺失时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原视频身份与发布页</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能稳定辨认同一原视频并打开其发布页</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不得上架，不可用标题猜测匹配</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作者身份与主页</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视频作者的名称、稳定身份及主页链接</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待补全，不以推荐账号当原作者</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标题或原文案</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保留原文，支持长文案；允许本身无文案</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标“暂无文案”，不可伪造作者原文</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原发布日期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原视频实际发布日期，能区分日期与时间精度</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未核实前不得普通上架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封面与时长</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封面对应视频，时长支持观看和筛选解释</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待补全，不以别的视频封面代替</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视频预览</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用户能播放正确且完整的原视频参考</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不得作为可用视频发布</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播放量与点赞</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来源当前可提供的累计值及各自数据时间</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至少一项可核实；不允许全无依据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评论与分享</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只交付来源实际可得数值</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不支持则标不支持，个别缺失标缺失</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作者粉丝</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作者最近有效值及采样时间，尽可能精确</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不能归入万粉以下；不强制排除全部精选</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来源账号与发现时间</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哪个公共推荐账号发现、首次及最近发现时间</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无法追查时退回核对</w:t>
            </w:r>
          </w:p>
        </w:tc>
      </w:tr>
    </w:tbl>
    <w:p>
      <w:pPr>
        <w:spacing w:after="0" w:before="0" w:line="80" w:lineRule="exact"/>
      </w:pPr>
      <w:r>
        <w:rPr>
          <w:sz w:val="2"/>
        </w:rPr>
      </w:r>
    </w:p>
    <w:p>
      <w:pPr>
        <w:pStyle w:val="Heading2"/>
      </w:pPr>
      <w:r>
        <w:t>另外需要明确的能力</w:t>
      </w:r>
    </w:p>
    <w:p>
      <w:pPr>
        <w:keepNext w:val="0"/>
        <w:keepLines w:val="0"/>
        <w:spacing w:line="286" w:lineRule="exact" w:after="80"/>
      </w:pPr>
      <w:r>
        <w:rPr>
          <w:rFonts w:ascii="Microsoft YaHei" w:hAnsi="Microsoft YaHei" w:eastAsia="Microsoft YaHei" w:cs="Microsoft YaHei"/>
          <w:b w:val="0"/>
          <w:i w:val="0"/>
          <w:color w:val="171A20"/>
          <w:sz w:val="19"/>
        </w:rPr>
        <w:t>每条视频需分别判断能否预览、是否可交付下载文件、能否作为现有复刻流程参考、原视频和作者链接是否有效。能看到封面不代表能播放；能播放不代表能下载；能下载也不保证能进入复刻。</w:t>
      </w:r>
    </w:p>
    <w:p>
      <w:pPr>
        <w:keepNext w:val="0"/>
        <w:keepLines w:val="0"/>
        <w:spacing w:line="286" w:lineRule="exact" w:after="80"/>
      </w:pPr>
      <w:r>
        <w:rPr>
          <w:rFonts w:ascii="Microsoft YaHei" w:hAnsi="Microsoft YaHei" w:eastAsia="Microsoft YaHei" w:cs="Microsoft YaHei"/>
          <w:b w:val="0"/>
          <w:i w:val="0"/>
          <w:color w:val="171A20"/>
          <w:sz w:val="19"/>
        </w:rPr>
        <w:t>同一视频再次出现时，提供最新可用资料并识别为重复。资料更新失败或来源只返回模糊数量时，保留“缺失、过期、近似值”的真实含义；不能为了满足产品展示而推测精确值。</w:t>
      </w:r>
    </w:p>
    <w:p>
      <w:pPr>
        <w:keepNext w:val="0"/>
        <w:keepLines w:val="0"/>
        <w:spacing w:line="286" w:lineRule="exact" w:after="80"/>
      </w:pPr>
      <w:r>
        <w:rPr>
          <w:rFonts w:ascii="Microsoft YaHei" w:hAnsi="Microsoft YaHei" w:eastAsia="Microsoft YaHei" w:cs="Microsoft YaHei"/>
          <w:b w:val="0"/>
          <w:i w:val="0"/>
          <w:color w:val="171A20"/>
          <w:sz w:val="19"/>
        </w:rPr>
        <w:t>研发评审前用30条真实候选做资料与动作验证，覆盖低于1万、达到或超过1万、数据缺失、近似粉丝数、来源失效及重复推荐。把当前可得、可补充、暂不可得三种结果列清楚。</w:t>
      </w:r>
    </w:p>
    <w:p>
      <w:pPr>
        <w:pStyle w:val="Heading1"/>
        <w:pageBreakBefore/>
      </w:pPr>
      <w:r>
        <w:t>状态流转与权限边界</w:t>
      </w:r>
    </w:p>
    <w:p>
      <w:pPr>
        <w:pStyle w:val="Heading2"/>
      </w:pPr>
      <w:r>
        <w:t>内容状态</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当前状态</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可执行操作</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对客户是否可见</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待审核</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通过、排除、转待复核</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待复核</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补资料后重新审核</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已排除</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说明原因后恢复待复核</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审核通过</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加入批次、修改审核资料</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待发布</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预览、预约、撤回编排、发布</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已发布</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更新资料、处理反馈、下架</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是，受筛选和可用性限制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已归档</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维护收藏中的可用性</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公共池不可见，个人收藏仍保留</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已下架</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复核、满足条件后恢复原位置</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公共池不可见，收藏显示不可用记录</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内容生命周期、粉丝资格、下载可用性和复刻可用性分别判断。例如已发布视频可以因涨粉不再属于万粉以下，但仍属于全部精选；不可下载也不自动表示不可预览。</w:t>
      </w:r>
    </w:p>
    <w:p>
      <w:pPr>
        <w:pStyle w:val="Heading2"/>
      </w:pPr>
      <w:r>
        <w:t>角色与职责</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角色</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可以做什么</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不应默认获得什么</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客户用户</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浏览、个人收藏、下载、复刻、反馈</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后台审核权、公共来源账号操作权、他人收藏</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内容审核运营</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查看候选、标签与看点审核、排除、紧急下架、处理反馈</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修改真实指标、无依据例外上架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发布主管</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发布与预约、规则维护、例外精选、恢复上架</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用未核实数据替代真实指标</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来源负责人</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维护来源账号供给、核对资料缺失、处理断更</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默认访问客户商品或私有创作内容</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产品负责人</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查看效果、确认门槛和范围调整</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在无事实依据时宣称WAU增量由此功能造成</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首版可由同一成员承担多个运营角色，但操作仍保留姓名、时间、处理前后状态和原因。</w:t>
      </w:r>
    </w:p>
    <w:p>
      <w:pPr>
        <w:pStyle w:val="Heading2"/>
      </w:pPr>
      <w:r>
        <w:t>使用范围确认</w:t>
      </w:r>
    </w:p>
    <w:p>
      <w:pPr>
        <w:keepNext w:val="0"/>
        <w:keepLines w:val="0"/>
        <w:spacing w:line="286" w:lineRule="exact" w:after="80"/>
      </w:pPr>
      <w:r>
        <w:rPr>
          <w:rFonts w:ascii="Microsoft YaHei" w:hAnsi="Microsoft YaHei" w:eastAsia="Microsoft YaHei" w:cs="Microsoft YaHei"/>
          <w:b w:val="0"/>
          <w:i w:val="0"/>
          <w:color w:val="171A20"/>
          <w:sz w:val="19"/>
        </w:rPr>
        <w:t>上线前由业务负责人确认推荐来源内容在产品内展示、下载及作为生成参考的可用范围，并完成真实样本验证。无法支持的具体动作显示限制，不因为视频公开可见就认定所有动作均已确认可用。此项是上线物料与能力确认，不要求客户每次浏览重复审批。</w:t>
      </w:r>
    </w:p>
    <w:p>
      <w:pPr>
        <w:pStyle w:val="Heading1"/>
        <w:pageBreakBefore/>
      </w:pPr>
      <w:r>
        <w:t>数据埋点 用户行为</w:t>
      </w:r>
    </w:p>
    <w:p>
      <w:pPr>
        <w:keepNext w:val="0"/>
        <w:keepLines w:val="0"/>
        <w:spacing w:line="286" w:lineRule="exact" w:after="80"/>
      </w:pPr>
      <w:r>
        <w:rPr>
          <w:rFonts w:ascii="Microsoft YaHei" w:hAnsi="Microsoft YaHei" w:eastAsia="Microsoft YaHei" w:cs="Microsoft YaHei"/>
          <w:b w:val="0"/>
          <w:i w:val="0"/>
          <w:color w:val="171A20"/>
          <w:sz w:val="19"/>
        </w:rPr>
        <w:t>以下为业务事件口径，不规定技术事件名。每个事件要能关联用户、组织、发生时间、所在入口、视频、内容批次和当时筛选；与视频无关的事件无需附视频。不得附带来源账号密码或客户商品私密信息。</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事件</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触发时机与去重</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用途</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模块访问</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成功进入UGC爆款；一次访问会话记一次；30分钟无操作后再次进入算新会话</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入口触达、模块访问人数</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卡片曝光</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卡片至少50%进入可见区域并持续1秒；同会话同视频计一次</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曝光到观看转化</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筛选变更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用户实际应用新条件；记录变更前后和结果数</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万粉需求、无结果比例</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播放开始</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视频真实开始播放，失败不记成功</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观看漏斗起点</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有效观看</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同用户、视频、自然日累计前台有效播放达到min（5秒，时长），每天最多一次</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有效观看人数、条数、活跃</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播放结束与时长</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真实自然播完；观看时长扣除暂停、卡顿、后台时长；拖动到末尾不算完整观看</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辅助观察内容消费深度</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切换或退出</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用户下一条、上一条、返回或退出；记录发生位置</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流失点、恢复进度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收藏成功／取消</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收藏状态真实改变后记录；重复点击不重复成功</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收藏转化和积累</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收藏栏目访问</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打开我的资产的收藏栏目；记录是否由UGC入口带入</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收藏回流与复访</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原视频／作者点击</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分别记录，不能合并；只确认点击，不承诺外部页成功打开</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深度研究意图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下载点击／已发起／失败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区分准备前、实际交付浏览器和失败；携带原因</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下载需求与可用性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反馈提交成功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后台真实收到，失败不计成功</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不相关、失效和质量问题</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同一视频重复播放可产生多次播放开始，但有效观看按上表去重。不同日期再次有效观看可支持有效活跃天数；计算周内去重视频数时，再按用户与视频去重，不能把每日去重数直接当周内独立视频数。</w:t>
      </w:r>
    </w:p>
    <w:p>
      <w:pPr>
        <w:keepNext w:val="0"/>
        <w:keepLines w:val="0"/>
        <w:spacing w:line="286" w:lineRule="exact" w:after="80"/>
      </w:pPr>
      <w:r>
        <w:rPr>
          <w:rFonts w:ascii="Microsoft YaHei" w:hAnsi="Microsoft YaHei" w:eastAsia="Microsoft YaHei" w:cs="Microsoft YaHei"/>
          <w:b w:val="0"/>
          <w:i w:val="0"/>
          <w:color w:val="171A20"/>
          <w:sz w:val="19"/>
        </w:rPr>
        <w:t>浏览列表时长不等于观看时长。自动播放必须满足真实播放和前台可见条件才能成为有效观看；只有卡片曝光或页面挂在后台不能抬高有效WAU。</w:t>
      </w:r>
    </w:p>
    <w:p>
      <w:pPr>
        <w:pStyle w:val="Heading1"/>
        <w:pageBreakBefore/>
      </w:pPr>
      <w:r>
        <w:t>数据埋点 创作与运营</w:t>
      </w:r>
    </w:p>
    <w:p>
      <w:pPr>
        <w:pStyle w:val="Heading2"/>
      </w:pPr>
      <w:r>
        <w:t>创作链路</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事件</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业务成功条件</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需要关联</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一键复刻点击</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用户主动点击入口</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当前视频、列表／详情／连续刷／收藏入口</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参考带入成功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现有创作页确认该视频可作为参考继续使用</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来源视频、当前草稿或项目</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参考带入失败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无法使用该参考，包含明确失败原因</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来源视频和当时可用性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提交生成</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用户完成必要输入且任务被接受</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当前项目、来源视频、提交时间</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生成成功／失败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任务产生可用结果或明确失败终态</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项目、来源视频、完成时间与结果状态</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如果用户替换了参考，UGC来源归因只保留在该视频确实仍参与的创作中；不能因为最初从UGC进入，就把后续使用其他参考的项目继续记给原视频。用户主动创建多个不同项目可分别统计，但重试同一任务不重复计项目。</w:t>
      </w:r>
    </w:p>
    <w:p>
      <w:pPr>
        <w:pStyle w:val="Heading2"/>
      </w:pPr>
      <w:r>
        <w:t>运营行为</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事件</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记录内容</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作用</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候选新增／重复发现</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来源、日期、原视频、结果类别</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供给量和重复率</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审核提交</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结论、理由、AI依据、审核人</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相关性与审核效率</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规则或黑名单调整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调整内容、操作者、受影响范围</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排查误排除</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批次发布／失败</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批次、实际数量、万粉以下数量、实际时间、原因</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更新稳定性</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数据更新／失败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视频、更新时间、受影响字段状态</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新鲜度和资格变动</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下架／恢复／归档</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原状态、新状态、原因、操作者</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内容质量和状态一致性</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反馈处理</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问题类型、处理结论、耗时</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质量改进</w:t>
            </w:r>
          </w:p>
        </w:tc>
      </w:tr>
    </w:tbl>
    <w:p>
      <w:pPr>
        <w:spacing w:after="0" w:before="0" w:line="80" w:lineRule="exact"/>
      </w:pPr>
      <w:r>
        <w:rPr>
          <w:sz w:val="2"/>
        </w:rPr>
      </w:r>
    </w:p>
    <w:p>
      <w:pPr>
        <w:pStyle w:val="Heading2"/>
      </w:pPr>
      <w:r>
        <w:t>时间与归因</w:t>
      </w:r>
    </w:p>
    <w:p>
      <w:pPr>
        <w:keepNext w:val="0"/>
        <w:keepLines w:val="0"/>
        <w:spacing w:line="286" w:lineRule="exact" w:after="80"/>
      </w:pPr>
      <w:r>
        <w:rPr>
          <w:rFonts w:ascii="Microsoft YaHei" w:hAnsi="Microsoft YaHei" w:eastAsia="Microsoft YaHei" w:cs="Microsoft YaHei"/>
          <w:b w:val="0"/>
          <w:i w:val="0"/>
          <w:color w:val="171A20"/>
          <w:sz w:val="19"/>
        </w:rPr>
        <w:t>自然日和自然周统一北京时间；自然周为周一至周日，滚动7天为当天及前6天，两者分别命名。实时事件与最终生成结果可以不同日发生，按真实发生时间记录。</w:t>
      </w:r>
    </w:p>
    <w:p>
      <w:pPr>
        <w:keepNext w:val="0"/>
        <w:keepLines w:val="0"/>
        <w:spacing w:line="286" w:lineRule="exact" w:after="80"/>
      </w:pPr>
      <w:r>
        <w:rPr>
          <w:rFonts w:ascii="Microsoft YaHei" w:hAnsi="Microsoft YaHei" w:eastAsia="Microsoft YaHei" w:cs="Microsoft YaHei"/>
          <w:b w:val="0"/>
          <w:i w:val="0"/>
          <w:color w:val="171A20"/>
          <w:sz w:val="19"/>
        </w:rPr>
        <w:t>生成转化另看“进入复刻后7天内完成”的用户批次口径，以便等待异步结果；未满7天的批次标记观察中。跨日或跨周完成仍能关联原视频，但当周发生统计与批次转化不能混为同一个数。</w:t>
      </w:r>
    </w:p>
    <w:p>
      <w:pPr>
        <w:pStyle w:val="Heading1"/>
        <w:pageBreakBefore/>
      </w:pPr>
      <w:r>
        <w:t>指标目标与效果验证</w:t>
      </w:r>
    </w:p>
    <w:p>
      <w:pPr>
        <w:pStyle w:val="Heading2"/>
      </w:pPr>
      <w:r>
        <w:t>指标定义</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指标</w:t>
            </w:r>
          </w:p>
        </w:tc>
        <w:tc>
          <w:tcPr>
            <w:tcW w:type="dxa" w:w="7994"/>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计算口径</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平台WAU</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沿用当前平台正式口径，在上线前登记；不为证明新功能有效而修改定义</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平台有效WAU</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7天内发生原有核心有效行为或本模块有效行为的用户并集，按用户去重；作为补充观察，不替换正式WAU</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模块访问WAU</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7天内至少一次访问UGC爆款的去重客户用户数</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模块有效WAU</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7天内至少发生一次有效观看、收藏成功或参考带入成功的去重客户用户数</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周内3天有效使用占比</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同一周至少3个自然日有效使用模块人数／该周模块有效WAU</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次周留存</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本周首次有效使用且下周再次有效使用的人数／本周首次有效使用人数；仅统计观察窗口完整人群</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收藏用户转化</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周内有效观看用户中同时发生收藏成功的人数／周内有效观看人数；用户去重</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复刻带入转化</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周内有效观看用户中同时发生参考带入成功的人数／周内有效观看人数；限该模块源视频</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7天生成转化</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首次带入后7天内生成成功人数／该批次参考带入成功人数；排除观察未满7天批次</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收藏回流</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从我的资产收藏预览或复刻UGC视频的去重用户数及占收藏用户比例</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下载已发起是使用意图，首版不单独作为有效WAU的充分条件，避免只点击下载却没有真实内容消费时放大活跃。</w:t>
      </w:r>
    </w:p>
    <w:p>
      <w:pPr>
        <w:pStyle w:val="Heading2"/>
      </w:pPr>
      <w:r>
        <w:t>上线前后的验证方法</w:t>
      </w:r>
    </w:p>
    <w:p>
      <w:pPr>
        <w:keepNext w:val="0"/>
        <w:keepLines w:val="0"/>
        <w:spacing w:line="286" w:lineRule="exact" w:after="80"/>
      </w:pPr>
      <w:r>
        <w:rPr>
          <w:rFonts w:ascii="Microsoft YaHei" w:hAnsi="Microsoft YaHei" w:eastAsia="Microsoft YaHei" w:cs="Microsoft YaHei"/>
          <w:b w:val="0"/>
          <w:i w:val="0"/>
          <w:color w:val="171A20"/>
          <w:sz w:val="19"/>
        </w:rPr>
        <w:t>上线前保留至少2周平台活跃与创作基线，试点后观察至少4周。按组织分批开放，优先使用同类客户的同期未开放组作对照，记录营销、节假日和其他功能发布影响。只有前后对比时，结果作为相关性证据，不直接声称因果增量。</w:t>
      </w:r>
    </w:p>
    <w:p>
      <w:pPr>
        <w:keepNext w:val="0"/>
        <w:keepLines w:val="0"/>
        <w:spacing w:line="286" w:lineRule="exact" w:after="80"/>
      </w:pPr>
      <w:r>
        <w:rPr>
          <w:rFonts w:ascii="Microsoft YaHei" w:hAnsi="Microsoft YaHei" w:eastAsia="Microsoft YaHei" w:cs="Microsoft YaHei"/>
          <w:b w:val="0"/>
          <w:i w:val="0"/>
          <w:color w:val="171A20"/>
          <w:sz w:val="19"/>
        </w:rPr>
        <w:t>业务建议目标：试点第4周模块有效WAU占已开放组织中平台有效活跃人数≥25%；周内3天有效使用占比≥30%；次周留存≥30%。这些不是现有成绩，需结合真实基线和样本量在上线前确认。</w:t>
      </w:r>
    </w:p>
    <w:p>
      <w:pPr>
        <w:pStyle w:val="Heading2"/>
      </w:pPr>
      <w:r>
        <w:t>质量护栏与网感验证</w:t>
      </w:r>
    </w:p>
    <w:p>
      <w:pPr>
        <w:keepNext w:val="0"/>
        <w:keepLines w:val="0"/>
        <w:spacing w:line="286" w:lineRule="exact" w:after="80"/>
      </w:pPr>
      <w:r>
        <w:rPr>
          <w:rFonts w:ascii="Microsoft YaHei" w:hAnsi="Microsoft YaHei" w:eastAsia="Microsoft YaHei" w:cs="Microsoft YaHei"/>
          <w:b w:val="0"/>
          <w:i w:val="0"/>
          <w:color w:val="171A20"/>
          <w:sz w:val="19"/>
        </w:rPr>
        <w:t>供给护栏建议：目标发布量达成天数／计划发布天数≥90%；抽检合格数／抽检总数≥95%；真实播放开始次数／播放尝试次数≥98%。每次重试作为新尝试，同一次尝试不重复计数。每日抽检10条或当日全量不足10条，保持抽样规则不因结果调整。</w:t>
      </w:r>
    </w:p>
    <w:p>
      <w:pPr>
        <w:keepNext w:val="0"/>
        <w:keepLines w:val="0"/>
        <w:spacing w:line="286" w:lineRule="exact" w:after="80"/>
      </w:pPr>
      <w:r>
        <w:rPr>
          <w:rFonts w:ascii="Microsoft YaHei" w:hAnsi="Microsoft YaHei" w:eastAsia="Microsoft YaHei" w:cs="Microsoft YaHei"/>
          <w:b w:val="0"/>
          <w:i w:val="0"/>
          <w:color w:val="171A20"/>
          <w:sz w:val="19"/>
        </w:rPr>
        <w:t>每周访谈5名试点运营，询问“本周学到什么、收藏为什么、是否用于真实创作”，收集可举例的回答；不得仅凭刷视频时长宣称审美改善。若WAU上升但相关性、收藏或创作无改善，优先调整内容质量和看点。</w:t>
      </w:r>
    </w:p>
    <w:p>
      <w:pPr>
        <w:pStyle w:val="Heading1"/>
        <w:pageBreakBefore/>
      </w:pPr>
      <w:r>
        <w:t>每日运营流程与责任</w:t>
      </w:r>
    </w:p>
    <w:p>
      <w:pPr>
        <w:pStyle w:val="Heading2"/>
      </w:pPr>
      <w:r>
        <w:t>上线前准备</w:t>
      </w:r>
    </w:p>
    <w:p>
      <w:pPr>
        <w:keepNext w:val="0"/>
        <w:keepLines w:val="0"/>
        <w:spacing w:line="310" w:lineRule="exact" w:after="100"/>
      </w:pPr>
      <w:r>
        <w:rPr>
          <w:rFonts w:ascii="Microsoft YaHei" w:hAnsi="Microsoft YaHei" w:eastAsia="Microsoft YaHei" w:cs="Microsoft YaHei"/>
          <w:b w:val="0"/>
          <w:i w:val="0"/>
          <w:color w:val="171A20"/>
          <w:sz w:val="20"/>
        </w:rPr>
        <w:t>来源负责人验证真实供给；内容运营建立初始标签和审核示例，完成100条储备；产品确认下载和复刻可以实际使用；主管确认初始门槛、发布节奏和试点客户名单。</w:t>
      </w:r>
    </w:p>
    <w:p>
      <w:pPr>
        <w:pStyle w:val="Heading2"/>
      </w:pPr>
      <w:r>
        <w:t>每日例行流程</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231"/>
        <w:gridCol w:w="1701"/>
        <w:gridCol w:w="3005"/>
      </w:tblGrid>
      <w:tr>
        <w:trPr>
          <w:cantSplit/>
          <w:tblHeader w:val="true"/>
        </w:trPr>
        <w:tc>
          <w:tcPr>
            <w:tcW w:type="dxa" w:w="192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时间建议</w:t>
            </w:r>
          </w:p>
        </w:tc>
        <w:tc>
          <w:tcPr>
            <w:tcW w:type="dxa" w:w="323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工作</w:t>
            </w:r>
          </w:p>
        </w:tc>
        <w:tc>
          <w:tcPr>
            <w:tcW w:type="dxa" w:w="170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负责人</w:t>
            </w:r>
          </w:p>
        </w:tc>
        <w:tc>
          <w:tcPr>
            <w:tcW w:type="dxa" w:w="3005"/>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产出</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前一工作日</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审核候选、补看点、整理次日储备</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审核通过的候选集合</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08:30前</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检查来源状态、数据时间、储备数量和待处理异常</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来源负责人、运营</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当日供给与问题清单</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08:30至09:00</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编排、检查粉丝资格、预览两种筛选范围</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发布主管</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确认可发布批次</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09:00</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预约或立即发布，验证用户可见结果</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实际发布数量与时间</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发布后</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检查列表、播放、收藏和复刻入口，抽检相关性</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抽检结论及处理项</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当日持续</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处理来源失效、用户反馈、误推和数据错误</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内容运营、来源负责人</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修正或下架记录</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每周</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回顾供给、有效活跃、收藏回流与生成结果</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产品、运营主管</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下周内容方向与规则调整</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上述时间为初始建议，可按照实际工作时段整体调整；周末和节假日应提前安排储备与值班，不默认用户接受断更。</w:t>
      </w:r>
    </w:p>
    <w:p>
      <w:pPr>
        <w:pStyle w:val="Heading2"/>
      </w:pPr>
      <w:r>
        <w:t>例外处置</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内容不足：减少当天发布量，说明原因，继续补充储备；不能重复视频、放宽AI判断或伪造新数据凑足目标。</w:t>
      </w:r>
    </w:p>
    <w:p>
      <w:pPr>
        <w:pStyle w:val="ListBullet"/>
        <w:keepNext w:val="0"/>
        <w:keepLines w:val="0"/>
        <w:spacing w:line="310" w:lineRule="exact" w:after="100"/>
      </w:pPr>
      <w:r>
        <w:rPr>
          <w:rFonts w:ascii="Microsoft YaHei" w:hAnsi="Microsoft YaHei" w:eastAsia="Microsoft YaHei" w:cs="Microsoft YaHei"/>
          <w:b w:val="0"/>
          <w:i w:val="0"/>
          <w:color w:val="171A20"/>
          <w:sz w:val="20"/>
        </w:rPr>
        <w:t>推荐方向漂移：通过规则隔离不相关候选，由来源负责人维护账号方向；客户端不暴露内部排查过程。</w:t>
      </w:r>
    </w:p>
    <w:p>
      <w:pPr>
        <w:pStyle w:val="ListBullet"/>
        <w:keepNext w:val="0"/>
        <w:keepLines w:val="0"/>
        <w:spacing w:line="310" w:lineRule="exact" w:after="100"/>
      </w:pPr>
      <w:r>
        <w:rPr>
          <w:rFonts w:ascii="Microsoft YaHei" w:hAnsi="Microsoft YaHei" w:eastAsia="Microsoft YaHei" w:cs="Microsoft YaHei"/>
          <w:b w:val="0"/>
          <w:i w:val="0"/>
          <w:color w:val="171A20"/>
          <w:sz w:val="20"/>
        </w:rPr>
        <w:t>误上架：立即下架，检查受影响的公共列表、已打开详情和收藏动作；复核后才能恢复。</w:t>
      </w:r>
    </w:p>
    <w:p>
      <w:pPr>
        <w:pStyle w:val="ListBullet"/>
        <w:keepNext w:val="0"/>
        <w:keepLines w:val="0"/>
        <w:spacing w:line="310" w:lineRule="exact" w:after="100"/>
      </w:pPr>
      <w:r>
        <w:rPr>
          <w:rFonts w:ascii="Microsoft YaHei" w:hAnsi="Microsoft YaHei" w:eastAsia="Microsoft YaHei" w:cs="Microsoft YaHei"/>
          <w:b w:val="0"/>
          <w:i w:val="0"/>
          <w:color w:val="171A20"/>
          <w:sz w:val="20"/>
        </w:rPr>
        <w:t>来源中断：使用储备维持，后台显示真实异常和可支撑天数；对客户显示实际最近更新，不倒计时承诺未确认的下一次更新。</w:t>
      </w:r>
    </w:p>
    <w:p>
      <w:pPr>
        <w:pStyle w:val="Heading2"/>
      </w:pPr>
      <w:r>
        <w:t>闭环标准</w:t>
      </w:r>
    </w:p>
    <w:p>
      <w:pPr>
        <w:keepNext w:val="0"/>
        <w:keepLines w:val="0"/>
        <w:spacing w:line="310" w:lineRule="exact" w:after="100"/>
      </w:pPr>
      <w:r>
        <w:rPr>
          <w:rFonts w:ascii="Microsoft YaHei" w:hAnsi="Microsoft YaHei" w:eastAsia="Microsoft YaHei" w:cs="Microsoft YaHei"/>
          <w:b w:val="0"/>
          <w:i w:val="0"/>
          <w:color w:val="171A20"/>
          <w:sz w:val="20"/>
        </w:rPr>
        <w:t>每天都能回答：新增多少独立候选，排除原因是什么，实际发布多少，其中多少符合万粉以下，客户是否能正常使用，以及当日问题由谁处理。运营人数和审核量可根据真实处理时长调整，不用固定候选目标代替质量。</w:t>
      </w:r>
    </w:p>
    <w:p>
      <w:pPr>
        <w:pStyle w:val="Heading1"/>
        <w:pageBreakBefore/>
      </w:pPr>
      <w:r>
        <w:t>最小验收清单 用户端</w:t>
      </w:r>
    </w:p>
    <w:p>
      <w:pPr>
        <w:keepNext w:val="0"/>
        <w:keepLines w:val="0"/>
        <w:spacing w:line="286" w:lineRule="exact" w:after="80"/>
      </w:pPr>
      <w:r>
        <w:rPr>
          <w:rFonts w:ascii="Microsoft YaHei" w:hAnsi="Microsoft YaHei" w:eastAsia="Microsoft YaHei" w:cs="Microsoft YaHei"/>
          <w:b w:val="0"/>
          <w:i w:val="0"/>
          <w:color w:val="171A20"/>
          <w:sz w:val="19"/>
        </w:rPr>
        <w:t>下列P0验收按可重复操作验证，不以页面上出现按钮或示例数据作为完成。</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118"/>
        <w:gridCol w:w="5953"/>
      </w:tblGrid>
      <w:tr>
        <w:trPr>
          <w:cantSplit/>
          <w:tblHeader w:val="true"/>
        </w:trPr>
        <w:tc>
          <w:tcPr>
            <w:tcW w:type="dxa" w:w="79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311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测试场景</w:t>
            </w:r>
          </w:p>
        </w:tc>
        <w:tc>
          <w:tcPr>
            <w:tcW w:type="dxa" w:w="5953"/>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必须得到的结果</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查看左侧导航</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灵感发现下方是UGC爆款，再下方是品牌追踪；无重复入口</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用户首次进入</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默认万粉以下、全部品类、原发布日期全部、精选顺序</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准备9,999、10,000、粉丝未知、过期四条素材</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只有有效9,999进入万粉以下；全部精选可展示其他合格项</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来源只提供10K粉丝</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不能认定低于1万，展示近似或待确认信息</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两用户同版本同条件浏览</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结果与顺序一致，收藏和进度各自独立</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连续浏览超过当天数量</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正常进入历史精选，不重复、不要求解锁；全部看完有终点</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观看中发布新批次</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当前视频与顺序不中断；提示用户主动加载新内容</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开启声音后切换视频，再关闭详情</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旧视频暂停，无多条同时发声；回到原位置</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快速划过与有效播放</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快划不标已看；达到有效观看门槛后标记，并正确去重</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查看同一素材卡片和详情</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视频、作者、播放、互动、粉丝、原日期一致；未知不等于0</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点击原视频与作者链接</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分别到正确发布页和主页；本产品位置保留</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收藏后进入我的资产收藏</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出现同一视频，重复点击不重复新增；其他入口状态一致</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从我的资产取消收藏</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UGC页面同步未收藏；公共视频和已创建项目保留</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作者粉丝由9,999更新到10,000</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退出万粉以下，全部精选及已有收藏仍存在</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下载成功与失败样本</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可用样本得到正确文件；失败有原因和重试，不误记完成</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从各入口一键复刻</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正确参考自动带入；补充输入后能提交生成并产出结果</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至少使用两个独立客户用户、一个运营账号和覆盖边界的真实或受控测试素材。测试资料要标识为测试，不混入正式内容池和正式WAU。</w:t>
      </w:r>
    </w:p>
    <w:p>
      <w:pPr>
        <w:pStyle w:val="Heading1"/>
        <w:pageBreakBefore/>
      </w:pPr>
      <w:r>
        <w:t>最小验收清单 后台与数据</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118"/>
        <w:gridCol w:w="5953"/>
      </w:tblGrid>
      <w:tr>
        <w:trPr>
          <w:cantSplit/>
          <w:tblHeader w:val="true"/>
        </w:trPr>
        <w:tc>
          <w:tcPr>
            <w:tcW w:type="dxa" w:w="79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311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测试场景</w:t>
            </w:r>
          </w:p>
        </w:tc>
        <w:tc>
          <w:tcPr>
            <w:tcW w:type="dxa" w:w="5953"/>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必须得到的结果</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同一视频重复推荐三次</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仅一个内容记录，新增候选只计一次，后续只更新资料</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非AI、待核实、缺原链接内容</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不能通过普通发布进入公共池</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未达热门门槛申请精选</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普通运营不能按数据达标通过；主管填写理由后标编辑精选</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关键词或作者黑名单命中</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新候选进入规则排除，可复核；不静默下架历史内容</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批量操作部分失败</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成功、失败和未处理数量可区分，只重试失败项</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批次只够12条合格内容</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可明确发布12条，不填重复、不发布未审核内容</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定时发布前有视频失效</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阻止该批次直接发布；处理后重新预览，不假报全部成功</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发布失败再重试</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不产生重复批次；同批次不出现部分客户可见状态</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紧急下架已被收藏的视频</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公共池退出，收藏保留不可用记录，受影响动作禁用</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恢复旧视频或90天归档</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恢复不算今日新增；归档不等于问题下架；收藏规则正确</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来源48小时无新内容</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后台显示异常，前台可看历史，最近更新时间保持真实</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用户反馈不相关视频</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后台能定位正确素材、去重未处理反馈并留处理结论</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暂停、卡顿、后台停留、拖到末尾</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不计有效观看时长或完整观看；内部审核播放不计客户活跃</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同用户一周多次访问及跨设备</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WAU按用户去重；自然日与自然周使用北京时间</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点击复刻但带入失败、生成失败</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分别记录各阶段，不把点击或项目创建当生成成功</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替换参考后成功生成</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不错误归因给已移除的原UGC参考；7天批次转化标记观察期</w:t>
            </w:r>
          </w:p>
        </w:tc>
      </w:tr>
    </w:tbl>
    <w:p>
      <w:pPr>
        <w:spacing w:after="0" w:before="0" w:line="80" w:lineRule="exact"/>
      </w:pPr>
      <w:r>
        <w:rPr>
          <w:sz w:val="2"/>
        </w:rPr>
      </w:r>
    </w:p>
    <w:p>
      <w:pPr>
        <w:pStyle w:val="Heading2"/>
      </w:pPr>
      <w:r>
        <w:t>上线判断</w:t>
      </w:r>
    </w:p>
    <w:p>
      <w:pPr>
        <w:keepNext w:val="0"/>
        <w:keepLines w:val="0"/>
        <w:spacing w:line="286" w:lineRule="exact" w:after="80"/>
      </w:pPr>
      <w:r>
        <w:rPr>
          <w:rFonts w:ascii="Microsoft YaHei" w:hAnsi="Microsoft YaHei" w:eastAsia="Microsoft YaHei" w:cs="Microsoft YaHei"/>
          <w:b w:val="0"/>
          <w:i w:val="0"/>
          <w:color w:val="171A20"/>
          <w:sz w:val="19"/>
        </w:rPr>
        <w:t>P0用户链路、运营发布链路、最小埋点及上述关键边界均通过后进入试点。下载与一键复刻必须至少有真实可用样本完成端到端验证，不能以灰色按钮或模拟跳转替代。</w:t>
      </w:r>
    </w:p>
    <w:p>
      <w:pPr>
        <w:keepNext w:val="0"/>
        <w:keepLines w:val="0"/>
        <w:spacing w:line="286" w:lineRule="exact" w:after="80"/>
      </w:pPr>
      <w:r>
        <w:rPr>
          <w:rFonts w:ascii="Microsoft YaHei" w:hAnsi="Microsoft YaHei" w:eastAsia="Microsoft YaHei" w:cs="Microsoft YaHei"/>
          <w:b w:val="0"/>
          <w:i w:val="0"/>
          <w:color w:val="171A20"/>
          <w:sz w:val="19"/>
        </w:rPr>
        <w:t>采集字段、视频展示、下载或复刻范围若存在无法支持项，产品负责人需要更新本需求范围与对外承诺，并由相关负责人确认调整；不得以未经核验的默认值完成验收。</w:t>
      </w:r>
    </w:p>
    <w:p>
      <w:pPr>
        <w:pStyle w:val="Heading1"/>
        <w:pageBreakBefore/>
      </w:pPr>
      <w:r>
        <w:t>物料准备与评审分工</w:t>
      </w:r>
    </w:p>
    <w:p>
      <w:pPr>
        <w:pStyle w:val="Heading2"/>
      </w:pPr>
      <w:r>
        <w:t>上线物料清单</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231"/>
        <w:gridCol w:w="1701"/>
        <w:gridCol w:w="3005"/>
      </w:tblGrid>
      <w:tr>
        <w:trPr>
          <w:cantSplit/>
          <w:tblHeader w:val="true"/>
        </w:trPr>
        <w:tc>
          <w:tcPr>
            <w:tcW w:type="dxa" w:w="192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物料</w:t>
            </w:r>
          </w:p>
        </w:tc>
        <w:tc>
          <w:tcPr>
            <w:tcW w:type="dxa" w:w="323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数量或要求</w:t>
            </w:r>
          </w:p>
        </w:tc>
        <w:tc>
          <w:tcPr>
            <w:tcW w:type="dxa" w:w="170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责任方</w:t>
            </w:r>
          </w:p>
        </w:tc>
        <w:tc>
          <w:tcPr>
            <w:tcW w:type="dxa" w:w="3005"/>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完成标准</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推荐来源账号</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首版1个已有账号，指定维护人</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业务、来源负责人</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连续记录真实供给，明确操作责任</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字段与动作验证样本</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30条，覆盖粉丝与失效等边界</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内容采集、产品</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必要资料及预览、下载、复刻逐项有结论</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冷启动内容</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100条已审核，其中至少60条万粉以下</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资料、标签、看点和可用性完整</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审核正反例</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建议各10条</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解释为何通过、排除或待复核</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品类词库</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商品类目＋适用的AI创意类目</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可区分相关与不相关，不把所有视频强套商品</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热门与AI判断说明</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门槛、例外规则、AI标签依据</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审核人员可以一致使用</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学习看点示例</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每个主要品类至少3条</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具体描述开头、动作、演示或节奏</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页面文案与原型</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本文15张原型及状态文案</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产品、设计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菜单位置和收藏去向符合确认结果</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下载与参考使用范围</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明确可支持的来源与内容</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业务、产品</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不把公开可见等同于能力已确认</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试点客户与基线</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客户组织、使用人员、既有WAU定义</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产品、客户成功</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排除内部用户，具备比较窗口</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运营排班与负责人</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工作日、周末、异常值班</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运营主管</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发布和断更处置有人负责</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验收数据与脚本说明</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A01至A32对应样本与操作步骤</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产品、测试及研发</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可独立复现并记录结果</w:t>
            </w:r>
          </w:p>
        </w:tc>
      </w:tr>
    </w:tbl>
    <w:p>
      <w:pPr>
        <w:spacing w:after="0" w:before="0" w:line="80" w:lineRule="exact"/>
      </w:pPr>
      <w:r>
        <w:rPr>
          <w:sz w:val="2"/>
        </w:rPr>
      </w:r>
    </w:p>
    <w:p>
      <w:pPr>
        <w:pStyle w:val="Heading2"/>
      </w:pPr>
      <w:r>
        <w:t>分角色评审重点</w:t>
      </w:r>
    </w:p>
    <w:p>
      <w:pPr>
        <w:keepNext w:val="0"/>
        <w:keepLines w:val="0"/>
        <w:spacing w:line="286" w:lineRule="exact" w:after="80"/>
      </w:pPr>
      <w:r>
        <w:rPr>
          <w:rFonts w:ascii="Microsoft YaHei" w:hAnsi="Microsoft YaHei" w:eastAsia="Microsoft YaHei" w:cs="Microsoft YaHei"/>
          <w:b w:val="0"/>
          <w:i w:val="0"/>
          <w:color w:val="171A20"/>
          <w:sz w:val="19"/>
        </w:rPr>
        <w:t>内容采集负责人重点确认：来源持续性、真实字段完整度、精确粉丝数、数据时间、去重、原视频与作者链接，以及视频预览、下载、复刻参考的实际可用范围。</w:t>
      </w:r>
    </w:p>
    <w:p>
      <w:pPr>
        <w:keepNext w:val="0"/>
        <w:keepLines w:val="0"/>
        <w:spacing w:line="286" w:lineRule="exact" w:after="80"/>
      </w:pPr>
      <w:r>
        <w:rPr>
          <w:rFonts w:ascii="Microsoft YaHei" w:hAnsi="Microsoft YaHei" w:eastAsia="Microsoft YaHei" w:cs="Microsoft YaHei"/>
          <w:b w:val="0"/>
          <w:i w:val="0"/>
          <w:color w:val="171A20"/>
          <w:sz w:val="19"/>
        </w:rPr>
        <w:t>前端负责人重点确认：入口顺序、卡片和详情、连续刷、筛选恢复、资产收藏同步、动作状态和异常文案；不把示例中的数字和封面当正式内容。</w:t>
      </w:r>
    </w:p>
    <w:p>
      <w:pPr>
        <w:keepNext w:val="0"/>
        <w:keepLines w:val="0"/>
        <w:spacing w:line="286" w:lineRule="exact" w:after="80"/>
      </w:pPr>
      <w:r>
        <w:rPr>
          <w:rFonts w:ascii="Microsoft YaHei" w:hAnsi="Microsoft YaHei" w:eastAsia="Microsoft YaHei" w:cs="Microsoft YaHei"/>
          <w:b w:val="0"/>
          <w:i w:val="0"/>
          <w:color w:val="171A20"/>
          <w:sz w:val="19"/>
        </w:rPr>
        <w:t>后端负责人重点确认：公共与个人状态边界、内容生命周期、每日发布、去重与进度、收藏保留、来源失效处理以及埋点口径。技术方案另行评审，不写入本产品需求。</w:t>
      </w:r>
    </w:p>
    <w:p>
      <w:pPr>
        <w:keepNext w:val="0"/>
        <w:keepLines w:val="0"/>
        <w:spacing w:line="286" w:lineRule="exact" w:after="80"/>
      </w:pPr>
      <w:r>
        <w:rPr>
          <w:rFonts w:ascii="Microsoft YaHei" w:hAnsi="Microsoft YaHei" w:eastAsia="Microsoft YaHei" w:cs="Microsoft YaHei"/>
          <w:b w:val="0"/>
          <w:i w:val="0"/>
          <w:color w:val="171A20"/>
          <w:sz w:val="19"/>
        </w:rPr>
        <w:t>产品与运营重点确认：哪些内容适合客户、为何值得学习、每日供给是否可维持，以及如何用真实使用和创作结果验证价值。</w:t>
      </w:r>
    </w:p>
    <w:p>
      <w:pPr>
        <w:pStyle w:val="Heading1"/>
        <w:pageBreakBefore/>
      </w:pPr>
      <w:r>
        <w:t>待确认事项与版本边界</w:t>
      </w:r>
    </w:p>
    <w:p>
      <w:pPr>
        <w:pStyle w:val="Heading2"/>
      </w:pPr>
      <w:r>
        <w:t>已确定 不再开放解释</w:t>
      </w:r>
    </w:p>
    <w:p>
      <w:pPr>
        <w:keepNext w:val="0"/>
        <w:keepLines w:val="0"/>
        <w:spacing w:line="286" w:lineRule="exact" w:after="80"/>
      </w:pPr>
      <w:r>
        <w:rPr>
          <w:rFonts w:ascii="Microsoft YaHei" w:hAnsi="Microsoft YaHei" w:eastAsia="Microsoft YaHei" w:cs="Microsoft YaHei"/>
          <w:b w:val="0"/>
          <w:i w:val="0"/>
          <w:color w:val="171A20"/>
          <w:sz w:val="19"/>
        </w:rPr>
        <w:t>菜单紧接灵感发现下方；名称UGC爆款；默认万粉以下，可切换全部精选；共用内容池；多刷可进入更深历史；收藏进入“我的资产 → 收藏”；提供下载与一键复刻。</w:t>
      </w:r>
    </w:p>
    <w:p>
      <w:pPr>
        <w:pStyle w:val="Heading2"/>
      </w:pPr>
      <w:r>
        <w:t>研发排期前需要确认</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待确认项</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本版建议</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确认人及不确认的影响</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内容市场与语言</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沿用当前来源账号方向，首版不额外限制；词库据样本确定</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业务、运营；影响来源养号和内容相关性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热门门槛</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播放≥10万或点赞≥5,000；允许主管例外精选</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产品、运营；影响内容量与热门标签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日目标和时间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候选100条，上架30条，万粉以下目标20条，09:00发布</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运营；影响人力、储备与对外更新节奏</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粉丝数据有效期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72小时；过期退出万粉以下</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采集、产品；必须确认能够支持，否则调整条件与提示</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历史和收藏保留</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公共90天；收藏保留引用并继续维护可用性</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产品、业务；影响历史深度和已收藏内容体验</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套餐与额度</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建议试点客户均可浏览收藏，下载和生成沿用现有权限与额度</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业务、产品；上线前需明确受限提示，避免无规则收费</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使用能力范围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真实验证预览、下载、一键复刻，不预先承诺去水印等能力</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业务、采集、创作负责人；决定可发布范围</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有效活跃基线和目标</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使用前述指标建议，先登记现有平台WAU口径</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产品、数据；影响试点效果判断</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这些项目以建议值进入本次评审。正式排期应记录确认结果和生效版本，尤其不能把待确认的数据能力当成已存在的能力。</w:t>
      </w:r>
    </w:p>
    <w:p>
      <w:pPr>
        <w:pStyle w:val="Heading2"/>
      </w:pPr>
      <w:r>
        <w:t>本版交付范围</w:t>
      </w:r>
    </w:p>
    <w:p>
      <w:pPr>
        <w:keepNext w:val="0"/>
        <w:keepLines w:val="0"/>
        <w:spacing w:line="286" w:lineRule="exact" w:after="80"/>
      </w:pPr>
      <w:r>
        <w:rPr>
          <w:rFonts w:ascii="Microsoft YaHei" w:hAnsi="Microsoft YaHei" w:eastAsia="Microsoft YaHei" w:cs="Microsoft YaHei"/>
          <w:b w:val="0"/>
          <w:i w:val="0"/>
          <w:color w:val="171A20"/>
          <w:sz w:val="19"/>
        </w:rPr>
        <w:t>完成15项P0功能、内容字段与状态规则、每日运营流程、用户及运营埋点、试点指标、32项最小验收和上线物料。原型说明产品结构和主要交互，不代表已经上线或真实数据已接入。</w:t>
      </w:r>
    </w:p>
    <w:p>
      <w:pPr>
        <w:keepNext w:val="0"/>
        <w:keepLines w:val="0"/>
        <w:spacing w:line="286" w:lineRule="exact" w:after="80"/>
      </w:pPr>
      <w:r>
        <w:rPr>
          <w:rFonts w:ascii="Microsoft YaHei" w:hAnsi="Microsoft YaHei" w:eastAsia="Microsoft YaHei" w:cs="Microsoft YaHei"/>
          <w:b w:val="0"/>
          <w:i w:val="0"/>
          <w:color w:val="171A20"/>
          <w:sz w:val="19"/>
        </w:rPr>
        <w:t>本版原型只展示需求中必要信息；未来若扩展个性化、专题、团队任务或更多来源，应另立需求，不以本次“刷得更多”推导为个性化推荐系统。</w:t>
      </w:r>
    </w:p>
    <w:p>
      <w:pPr>
        <w:pStyle w:val="Heading2"/>
      </w:pPr>
      <w:r>
        <w:t>评审记录</w:t>
      </w:r>
    </w:p>
    <w:p>
      <w:pPr>
        <w:keepNext w:val="0"/>
        <w:keepLines w:val="0"/>
        <w:spacing w:line="286" w:lineRule="exact" w:after="80"/>
      </w:pPr>
      <w:r>
        <w:rPr>
          <w:rFonts w:ascii="Microsoft YaHei" w:hAnsi="Microsoft YaHei" w:eastAsia="Microsoft YaHei" w:cs="Microsoft YaHei"/>
          <w:b w:val="0"/>
          <w:i w:val="0"/>
          <w:color w:val="171A20"/>
          <w:sz w:val="19"/>
        </w:rPr>
        <w:t>建议由产品统一记录每一项决定的负责人、确认日期和变化原因。若变更菜单、收藏去向、粉丝判定或内容共享规则，应同步更新正文、原型和对应验收项，避免各方按不同版本实施。</w:t>
      </w:r>
    </w:p>
    <w:sectPr w:rsidR="00FC693F" w:rsidRPr="0006063C" w:rsidSect="00034616">
      <w:headerReference w:type="default" r:id="rId9"/>
      <w:footerReference w:type="default" r:id="rId10"/>
      <w:pgSz w:w="11906" w:h="16838"/>
      <w:pgMar w:top="964" w:right="1020" w:bottom="907" w:left="1020" w:header="397"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Pr>
        <w:rFonts w:ascii="Microsoft YaHei" w:hAnsi="Microsoft YaHei" w:eastAsia="Microsoft YaHei" w:cs="Microsoft YaHei"/>
        <w:b w:val="0"/>
        <w:i w:val="0"/>
        <w:color w:val="878E97"/>
        <w:sz w:val="16"/>
      </w:rPr>
      <w:t>2026年9月8日　·　产品与研发评审</w:t>
      <w:tab/>
    </w:r>
    <w:r>
      <w:rPr>
        <w:rFonts w:ascii="Microsoft YaHei" w:hAnsi="Microsoft YaHei" w:eastAsia="Microsoft YaHei" w:cs="Microsoft YaHei"/>
        <w:b w:val="0"/>
        <w:i w:val="0"/>
        <w:color w:val="878E97"/>
        <w:sz w:val="16"/>
      </w:rPr>
    </w:r>
    <w:fldSimple w:instr="PAGE">
      <w:r>
        <w:t>1</w:t>
      </w:r>
    </w:fldSimple>
    <w:r>
      <w:rPr>
        <w:rFonts w:ascii="Microsoft YaHei" w:hAnsi="Microsoft YaHei" w:eastAsia="Microsoft YaHei" w:cs="Microsoft YaHei"/>
        <w:b w:val="0"/>
        <w:i w:val="0"/>
        <w:color w:val="878E97"/>
        <w:sz w:val="16"/>
      </w:rPr>
      <w:t xml:space="preserve"> / </w:t>
    </w:r>
    <w:r>
      <w:rPr>
        <w:rFonts w:ascii="Microsoft YaHei" w:hAnsi="Microsoft YaHei" w:eastAsia="Microsoft YaHei" w:cs="Microsoft YaHei"/>
        <w:b w:val="0"/>
        <w:i w:val="0"/>
        <w:color w:val="878E97"/>
        <w:sz w:val="16"/>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Pr>
        <w:rFonts w:ascii="Microsoft YaHei" w:hAnsi="Microsoft YaHei" w:eastAsia="Microsoft YaHei" w:cs="Microsoft YaHei"/>
        <w:b w:val="0"/>
        <w:i w:val="0"/>
        <w:color w:val="000000"/>
        <w:sz w:val="16"/>
      </w:rPr>
      <w:t>CREATISIGNAL　/　产品需求</w:t>
      <w:tab/>
      <w:t>UGC爆款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10" w:lineRule="exact"/>
      <w:snapToGrid w:val="0"/>
    </w:pPr>
    <w:rPr>
      <w:rFonts w:ascii="Microsoft YaHei" w:hAnsi="Microsoft YaHei" w:eastAsia="Microsoft YaHei" w:cs="Microsoft YaHei"/>
      <w:b w:val="0"/>
      <w:i w:val="0"/>
      <w:color w:val="171A20"/>
      <w:sz w:val="20"/>
    </w:rPr>
  </w:style>
  <w:style w:type="paragraph" w:styleId="Header">
    <w:name w:val="header"/>
    <w:basedOn w:val="Normal"/>
    <w:link w:val="HeaderChar"/>
    <w:uiPriority w:val="99"/>
    <w:unhideWhenUsed/>
    <w:rsid w:val="00E618BF"/>
    <w:pPr>
      <w:widowControl/>
      <w:spacing w:after="0" w:line="264" w:lineRule="auto" w:before="0"/>
      <w:snapToGrid w:val="0"/>
    </w:pPr>
    <w:rPr>
      <w:rFonts w:ascii="Microsoft YaHei" w:hAnsi="Microsoft YaHei" w:eastAsia="Microsoft YaHei" w:cs="Microsoft YaHei"/>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64" w:lineRule="auto" w:before="0"/>
      <w:snapToGrid w:val="0"/>
    </w:pPr>
    <w:rPr>
      <w:rFonts w:ascii="Microsoft YaHei" w:hAnsi="Microsoft YaHei" w:eastAsia="Microsoft YaHei" w:cs="Microsoft YaHei"/>
      <w:b w:val="0"/>
      <w:i w:val="0"/>
      <w:color w:val="171A2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538" w:lineRule="exact"/>
      <w:outlineLvl w:val="0"/>
      <w:snapToGrid w:val="0"/>
    </w:pPr>
    <w:rPr>
      <w:rFonts w:cstheme="majorBidi" w:ascii="Microsoft YaHei" w:hAnsi="Microsoft YaHei" w:eastAsia="Microsoft YaHei" w:cs="Microsoft YaHei"/>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180" w:after="80" w:line="307" w:lineRule="exact"/>
      <w:outlineLvl w:val="1"/>
      <w:snapToGrid w:val="0"/>
    </w:pPr>
    <w:rPr>
      <w:rFonts w:cstheme="majorBidi" w:ascii="Microsoft YaHei" w:hAnsi="Microsoft YaHei" w:eastAsia="Microsoft YaHei" w:cs="Microsoft Ya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160" w:line="691" w:lineRule="exact" w:before="0"/>
      <w:contextualSpacing/>
      <w:snapToGrid w:val="0"/>
      <w:pBdr>
        <w:top w:val="nil"/>
        <w:bottom w:val="nil"/>
        <w:left w:val="nil"/>
        <w:right w:val="nil"/>
        <w:between w:val="nil"/>
      </w:pBdr>
    </w:pPr>
    <w:rPr>
      <w:rFonts w:cstheme="majorBidi" w:ascii="Microsoft YaHei" w:hAnsi="Microsoft YaHei" w:eastAsia="Microsoft YaHei" w:cs="Microsoft YaHei"/>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310" w:lineRule="exact"/>
      <w:snapToGrid w:val="0"/>
    </w:pPr>
    <w:rPr>
      <w:rFonts w:cstheme="majorBidi" w:ascii="Microsoft YaHei" w:hAnsi="Microsoft YaHei" w:eastAsia="Microsoft YaHei" w:cs="Microsoft YaHei"/>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310" w:lineRule="exact"/>
      <w:ind w:left="227" w:hanging="181"/>
      <w:contextualSpacing/>
      <w:snapToGrid w:val="0"/>
    </w:pPr>
    <w:rPr>
      <w:rFonts w:ascii="Microsoft YaHei" w:hAnsi="Microsoft YaHei" w:eastAsia="Microsoft YaHei" w:cs="Microsoft YaHei"/>
      <w:b w:val="0"/>
      <w:i w:val="0"/>
      <w:color w:val="171A2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310" w:lineRule="exact"/>
      <w:ind w:left="227" w:hanging="181"/>
      <w:contextualSpacing/>
      <w:snapToGrid w:val="0"/>
    </w:pPr>
    <w:rPr>
      <w:rFonts w:ascii="Microsoft YaHei" w:hAnsi="Microsoft YaHei" w:eastAsia="Microsoft YaHei" w:cs="Microsoft YaHei"/>
      <w:b w:val="0"/>
      <w:i w:val="0"/>
      <w:color w:val="171A2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64" w:lineRule="auto" w:before="0" w:after="0"/>
      <w:snapToGrid w:val="0"/>
    </w:pPr>
    <w:rPr>
      <w:rFonts w:ascii="Microsoft YaHei" w:hAnsi="Microsoft YaHei" w:eastAsia="Microsoft YaHei" w:cs="Microsoft YaHei"/>
      <w:b w:val="0"/>
      <w:bCs/>
      <w:i w:val="0"/>
      <w:color w:val="171A2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UGC爆款产品需求文档</dc:title>
  <dc:subject>产品功能 运营流程 数据埋点与验收</dc:subject>
  <dc:creator>CreatiSignal</dc:creator>
  <cp:keywords>UGC爆款,产品需求,运营审核,我的资产,收藏</cp:keywords>
  <dc:description/>
  <cp:lastModifiedBy/>
  <cp:revision>1</cp:revision>
  <dcterms:created xsi:type="dcterms:W3CDTF">2013-12-23T23:15:00Z</dcterms:created>
  <dcterms:modified xsi:type="dcterms:W3CDTF">2013-12-23T23:15:00Z</dcterms:modified>
  <cp:category/>
</cp:coreProperties>
</file>