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3C824" w14:textId="33DCF1C5" w:rsidR="00B07793" w:rsidRDefault="00F65E56" w:rsidP="00F65E56">
      <w:pPr>
        <w:pStyle w:val="Title"/>
        <w:jc w:val="center"/>
      </w:pPr>
      <w:r w:rsidRPr="00F65E56">
        <w:t>Prvi domaći zadatak iz Analize i sinteze muzičkih signala</w:t>
      </w:r>
    </w:p>
    <w:p w14:paraId="3E33D494" w14:textId="656F0C94" w:rsidR="00F65E56" w:rsidRDefault="00F65E56" w:rsidP="00F65E56"/>
    <w:p w14:paraId="7042694C" w14:textId="3ECE7927" w:rsidR="00F65E56" w:rsidRDefault="00F65E56" w:rsidP="00F65E56"/>
    <w:p w14:paraId="120AA06B" w14:textId="3CB8D4C8" w:rsidR="00F65E56" w:rsidRDefault="00F65E56" w:rsidP="00F65E56"/>
    <w:p w14:paraId="19C7C112" w14:textId="1F467CCC" w:rsidR="00F65E56" w:rsidRDefault="00F65E56" w:rsidP="00F65E56"/>
    <w:p w14:paraId="6E2E6CDB" w14:textId="06130A18" w:rsidR="00F65E56" w:rsidRDefault="00F65E56" w:rsidP="00F65E56"/>
    <w:p w14:paraId="2376EA00" w14:textId="23FBCD15" w:rsidR="00F65E56" w:rsidRDefault="00F65E56" w:rsidP="00F65E56"/>
    <w:p w14:paraId="0DF75242" w14:textId="641B6738" w:rsidR="00F65E56" w:rsidRDefault="00F65E56" w:rsidP="00F65E56"/>
    <w:p w14:paraId="0A53C6DC" w14:textId="4B008E88" w:rsidR="00F65E56" w:rsidRDefault="00F65E56" w:rsidP="00F65E56"/>
    <w:p w14:paraId="6F68E27A" w14:textId="25C551D1" w:rsidR="00F65E56" w:rsidRDefault="00F65E56" w:rsidP="00F65E56"/>
    <w:p w14:paraId="1DE07D32" w14:textId="482F9877" w:rsidR="00F65E56" w:rsidRDefault="00F65E56" w:rsidP="00F65E56"/>
    <w:p w14:paraId="64F8FB00" w14:textId="3EC20CD0" w:rsidR="00F65E56" w:rsidRDefault="00F65E56" w:rsidP="00F65E56"/>
    <w:p w14:paraId="35724AED" w14:textId="7CB124E2" w:rsidR="00F65E56" w:rsidRDefault="00F65E56" w:rsidP="00F65E56"/>
    <w:p w14:paraId="32E0FA8C" w14:textId="7BF89DDB" w:rsidR="00F65E56" w:rsidRDefault="00F65E56" w:rsidP="00F65E56"/>
    <w:p w14:paraId="0BCCC1F7" w14:textId="4939C751" w:rsidR="00F65E56" w:rsidRDefault="00F65E56" w:rsidP="00F65E56"/>
    <w:p w14:paraId="48A05D2B" w14:textId="4B23264B" w:rsidR="00F65E56" w:rsidRDefault="00F65E56" w:rsidP="00F65E56"/>
    <w:p w14:paraId="1E80E5C3" w14:textId="51FB2D80" w:rsidR="00F65E56" w:rsidRDefault="00F65E56" w:rsidP="00F65E56"/>
    <w:p w14:paraId="2C0D622A" w14:textId="187BB6DC" w:rsidR="00F65E56" w:rsidRDefault="00F65E56" w:rsidP="00F65E56"/>
    <w:p w14:paraId="5D22C1FA" w14:textId="19788C88" w:rsidR="00F65E56" w:rsidRDefault="00F65E56" w:rsidP="00F65E56"/>
    <w:p w14:paraId="40B408C9" w14:textId="55C1D684" w:rsidR="00F65E56" w:rsidRDefault="00F65E56" w:rsidP="00F65E56"/>
    <w:p w14:paraId="61F6531F" w14:textId="77777777" w:rsidR="00F65E56" w:rsidRDefault="00F65E56" w:rsidP="00F65E56">
      <w:pPr>
        <w:jc w:val="center"/>
      </w:pPr>
    </w:p>
    <w:p w14:paraId="0C87AB54" w14:textId="77777777" w:rsidR="00F65E56" w:rsidRDefault="00F65E56" w:rsidP="00F65E56">
      <w:pPr>
        <w:jc w:val="center"/>
      </w:pPr>
    </w:p>
    <w:p w14:paraId="50BABF23" w14:textId="4BC46C23" w:rsidR="00F65E56" w:rsidRDefault="00F65E56" w:rsidP="00F65E56">
      <w:pPr>
        <w:jc w:val="center"/>
      </w:pPr>
      <w:r>
        <w:t xml:space="preserve">Pap Marko </w:t>
      </w:r>
    </w:p>
    <w:p w14:paraId="3EE8E114" w14:textId="6443F415" w:rsidR="00F65E56" w:rsidRDefault="00F65E56" w:rsidP="00F65E56">
      <w:pPr>
        <w:jc w:val="center"/>
      </w:pPr>
      <w:r>
        <w:t>3336/2020</w:t>
      </w:r>
    </w:p>
    <w:p w14:paraId="06A16C05" w14:textId="134B9FDF" w:rsidR="00F65E56" w:rsidRDefault="00F65E56" w:rsidP="00F65E56">
      <w:pPr>
        <w:pStyle w:val="Heading1"/>
      </w:pPr>
      <w:r>
        <w:lastRenderedPageBreak/>
        <w:t>Cilj i opis izvedbe ovog zadatka</w:t>
      </w:r>
    </w:p>
    <w:p w14:paraId="5740F81D" w14:textId="77777777" w:rsidR="00EE3CB2" w:rsidRPr="00EE3CB2" w:rsidRDefault="00EE3CB2" w:rsidP="00EE3CB2"/>
    <w:p w14:paraId="51CF8EE0" w14:textId="32C6907A" w:rsidR="00F65E56" w:rsidRDefault="00F65E56" w:rsidP="00F65E56">
      <w:r>
        <w:t xml:space="preserve">Cilj ovog domaćeg zadatka bio je da se u MATLAB okruženju implementira Karplus-Strong algoritam za sintezu muzičkih signala. Takođe, bilo je potrebno napraviti nekolicinu signala kao rezultat različitih pobudnih signala i od njih kreirati trozvuke (durski i molski). </w:t>
      </w:r>
    </w:p>
    <w:p w14:paraId="408B2B6F" w14:textId="77589420" w:rsidR="00F65E56" w:rsidRDefault="00F65E56" w:rsidP="00F65E56">
      <w:r>
        <w:t xml:space="preserve">U izradi ovog domaćeg zadatka sintetisane su: gitarska i violinska hromatska skala sa osnovnom učestanošću 440Hz, gitarski i violinski durski i molski trozvuk sa osnovnom učestanošću 440Hz. Njihovi spektri i vremenski oblici su prikazani dalje u izveštaju. Pobudni signal koji odgovara gitari je nasumični niz brojeva, dok je pobudni signal koji odgovara violini testera. Svaki od signala sintetisan je u dve varijante, prva varijanta je kada u povratnoj grani imamo samo kašnjenje i slabljenje, dok je u drugoj varijanti dodat i filtar propusnik niskih frekvencija. </w:t>
      </w:r>
    </w:p>
    <w:p w14:paraId="0292CC01" w14:textId="55C65729" w:rsidR="00EE3CB2" w:rsidRDefault="00EE3CB2" w:rsidP="00EE3CB2">
      <w:pPr>
        <w:pStyle w:val="Heading1"/>
      </w:pPr>
      <w:r>
        <w:t>Grafici</w:t>
      </w:r>
    </w:p>
    <w:p w14:paraId="350AA473" w14:textId="77777777" w:rsidR="00EE3CB2" w:rsidRPr="00EE3CB2" w:rsidRDefault="00EE3CB2" w:rsidP="00EE3CB2"/>
    <w:p w14:paraId="7F45DC9D" w14:textId="6827CDE4" w:rsidR="00F65E56" w:rsidRDefault="00F65E56" w:rsidP="00F65E56">
      <w:r>
        <w:t>Najpre, biće prikazani prvo vremenski oblici svih generisanih signala sa odgovarajućim oznakama.</w:t>
      </w:r>
      <w:r w:rsidR="00F671A9">
        <w:t xml:space="preserve"> Svi prikazani grafici dobijaju se pokretanjem </w:t>
      </w:r>
      <w:r w:rsidR="00F671A9" w:rsidRPr="00F671A9">
        <w:rPr>
          <w:i/>
          <w:iCs/>
        </w:rPr>
        <w:t>main_script.m</w:t>
      </w:r>
      <w:r w:rsidR="00F671A9">
        <w:t>.</w:t>
      </w:r>
    </w:p>
    <w:p w14:paraId="42CFAA53" w14:textId="77777777" w:rsidR="00F671A9" w:rsidRPr="00F671A9" w:rsidRDefault="00F671A9" w:rsidP="00F65E56"/>
    <w:p w14:paraId="0F732FB1" w14:textId="77777777" w:rsidR="00F65E56" w:rsidRDefault="00F65E56" w:rsidP="00F65E56">
      <w:pPr>
        <w:keepNext/>
        <w:jc w:val="center"/>
      </w:pPr>
      <w:r>
        <w:rPr>
          <w:noProof/>
        </w:rPr>
        <w:drawing>
          <wp:inline distT="0" distB="0" distL="0" distR="0" wp14:anchorId="688B0515" wp14:editId="51FF2DAC">
            <wp:extent cx="6004404" cy="3009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498" cy="303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923A" w14:textId="1053DE1F" w:rsidR="00F65E56" w:rsidRPr="00F65E56" w:rsidRDefault="00F65E56" w:rsidP="00F65E56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</w:t>
      </w:r>
      <w:r>
        <w:fldChar w:fldCharType="end"/>
      </w:r>
      <w:r>
        <w:t xml:space="preserve"> Vremenski oblik hromatske skale violine sa osnovnom učestanošću 440Hz</w:t>
      </w:r>
      <w:r w:rsidR="00F671A9">
        <w:t>, gore = skala dobijena prvom varijantom Karplus-Strong algoritma, dole = skala dobijena drugom varijantom Karplus-Strong algoritma</w:t>
      </w:r>
    </w:p>
    <w:p w14:paraId="3D0CA1C7" w14:textId="39C28EDA" w:rsidR="00F65E56" w:rsidRDefault="00F65E56" w:rsidP="00F65E56"/>
    <w:p w14:paraId="192718EC" w14:textId="0BF3E576" w:rsidR="00F671A9" w:rsidRDefault="00F671A9" w:rsidP="00F65E56"/>
    <w:p w14:paraId="77E7242C" w14:textId="77777777" w:rsidR="00F671A9" w:rsidRDefault="00F671A9" w:rsidP="00F671A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B6492C" wp14:editId="42E9A1C5">
            <wp:extent cx="5943600" cy="2976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6BBA" w14:textId="19C762B7" w:rsidR="00F671A9" w:rsidRDefault="00F671A9" w:rsidP="00F671A9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2</w:t>
      </w:r>
      <w:r>
        <w:fldChar w:fldCharType="end"/>
      </w:r>
      <w:r>
        <w:t xml:space="preserve"> </w:t>
      </w:r>
      <w:r w:rsidRPr="006C42E5">
        <w:t xml:space="preserve">Vremenski oblik hromatske skale </w:t>
      </w:r>
      <w:r>
        <w:t>gitar</w:t>
      </w:r>
      <w:r w:rsidRPr="006C42E5">
        <w:t>e sa osnovnom učestanošću 440Hz</w:t>
      </w:r>
      <w:r>
        <w:t>, gore = skala dobijena prvom varijantom Karplus-Strong algoritma, dole = skala dobijena drugom varijantom Karplus-Strong algoritma</w:t>
      </w:r>
    </w:p>
    <w:p w14:paraId="75134781" w14:textId="77777777" w:rsidR="00F671A9" w:rsidRPr="00F671A9" w:rsidRDefault="00F671A9" w:rsidP="00F671A9"/>
    <w:p w14:paraId="3DE294BE" w14:textId="77777777" w:rsidR="00F671A9" w:rsidRDefault="00F671A9" w:rsidP="00F671A9">
      <w:pPr>
        <w:keepNext/>
      </w:pPr>
      <w:r>
        <w:rPr>
          <w:noProof/>
        </w:rPr>
        <w:drawing>
          <wp:inline distT="0" distB="0" distL="0" distR="0" wp14:anchorId="1B916033" wp14:editId="07235E18">
            <wp:extent cx="5943600" cy="2981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329E" w14:textId="0CD0D5A6" w:rsidR="00F65E56" w:rsidRDefault="00F671A9" w:rsidP="00111B2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3</w:t>
      </w:r>
      <w:r>
        <w:fldChar w:fldCharType="end"/>
      </w:r>
      <w:r>
        <w:t xml:space="preserve"> Vremenski oblici durskih i molskih trozvuka violine sa osnovnom učestanošću 440Hz, gore levo = durski trozvuk dobijen prvom varijantom, gore desno = molski trozvuk dobijen prvom varijantom, dole levo = durski trozvuk dobijen drugom varijantom, dole desno = molski trozvuk dobijen drugom varijantom</w:t>
      </w:r>
    </w:p>
    <w:p w14:paraId="12650AAA" w14:textId="77777777" w:rsidR="00F671A9" w:rsidRDefault="00F671A9" w:rsidP="00F671A9">
      <w:pPr>
        <w:keepNext/>
      </w:pPr>
      <w:r>
        <w:rPr>
          <w:noProof/>
        </w:rPr>
        <w:lastRenderedPageBreak/>
        <w:drawing>
          <wp:inline distT="0" distB="0" distL="0" distR="0" wp14:anchorId="62FA0699" wp14:editId="7E647272">
            <wp:extent cx="5943600" cy="2993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2546" w14:textId="588630DF" w:rsidR="00F671A9" w:rsidRPr="00F671A9" w:rsidRDefault="00F671A9" w:rsidP="00111B2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4</w:t>
      </w:r>
      <w:r>
        <w:fldChar w:fldCharType="end"/>
      </w:r>
      <w:r>
        <w:t xml:space="preserve"> </w:t>
      </w:r>
      <w:r w:rsidRPr="00865DCC">
        <w:t xml:space="preserve">Vremenski oblici durskih i molskih trozvuka </w:t>
      </w:r>
      <w:r>
        <w:t>gitare</w:t>
      </w:r>
      <w:r w:rsidRPr="00865DCC">
        <w:t xml:space="preserve"> sa osnovnom učestanošću 440Hz, </w:t>
      </w:r>
      <w:r>
        <w:t>gore levo = durski trozvuk dobijen prvom varijantom, gore desno = molski trozvuk dobijen prvom varijantom, dole levo = durski trozvuk dobijen drugom varijantom, dole desno = molski trozvuk dobijen drugom varijantom</w:t>
      </w:r>
    </w:p>
    <w:p w14:paraId="7B224CDF" w14:textId="4698832C" w:rsidR="00F65E56" w:rsidRDefault="00111B2E" w:rsidP="00F65E56">
      <w:r>
        <w:t>Dalje, biće prikazani spektri dobijenih signala.</w:t>
      </w:r>
    </w:p>
    <w:p w14:paraId="34F5F7DA" w14:textId="77777777" w:rsidR="00111B2E" w:rsidRDefault="00111B2E" w:rsidP="00111B2E">
      <w:pPr>
        <w:keepNext/>
      </w:pPr>
      <w:r>
        <w:rPr>
          <w:noProof/>
        </w:rPr>
        <w:drawing>
          <wp:inline distT="0" distB="0" distL="0" distR="0" wp14:anchorId="20905F56" wp14:editId="440120BF">
            <wp:extent cx="5943600" cy="2990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0E97" w14:textId="18E231D0" w:rsidR="00111B2E" w:rsidRDefault="00111B2E" w:rsidP="00111B2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5</w:t>
      </w:r>
      <w:r>
        <w:fldChar w:fldCharType="end"/>
      </w:r>
      <w:r>
        <w:t xml:space="preserve"> Spektar hromatske skale violine</w:t>
      </w:r>
      <w:r w:rsidR="00B72F52">
        <w:t xml:space="preserve"> sa osnovnom učestanošću 440Hz</w:t>
      </w:r>
      <w:r>
        <w:t>, gore = dobijen prvom varijantom, dole = dobijen drugom varijantom</w:t>
      </w:r>
    </w:p>
    <w:p w14:paraId="455531EF" w14:textId="77777777" w:rsidR="00111B2E" w:rsidRDefault="00111B2E" w:rsidP="00111B2E">
      <w:pPr>
        <w:keepNext/>
      </w:pPr>
      <w:r>
        <w:rPr>
          <w:noProof/>
        </w:rPr>
        <w:lastRenderedPageBreak/>
        <w:drawing>
          <wp:inline distT="0" distB="0" distL="0" distR="0" wp14:anchorId="79B3B8FE" wp14:editId="38568030">
            <wp:extent cx="5943600" cy="29902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4E01" w14:textId="2F6C2B22" w:rsidR="00111B2E" w:rsidRDefault="00111B2E" w:rsidP="00111B2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6</w:t>
      </w:r>
      <w:r>
        <w:fldChar w:fldCharType="end"/>
      </w:r>
      <w:r>
        <w:t xml:space="preserve"> Spektar hromatske skale gitare</w:t>
      </w:r>
      <w:r w:rsidR="003D1D04">
        <w:t xml:space="preserve"> sa osnovnom učestanošću 440Hz</w:t>
      </w:r>
      <w:r>
        <w:t>, gore = dobijen prvom varijantom, dole = dobijen drugom varijantom</w:t>
      </w:r>
    </w:p>
    <w:p w14:paraId="2E880130" w14:textId="77777777" w:rsidR="00B72F52" w:rsidRDefault="00B72F52" w:rsidP="00B72F52">
      <w:pPr>
        <w:keepNext/>
      </w:pPr>
      <w:r>
        <w:rPr>
          <w:noProof/>
        </w:rPr>
        <w:drawing>
          <wp:inline distT="0" distB="0" distL="0" distR="0" wp14:anchorId="24203795" wp14:editId="26A2B7B0">
            <wp:extent cx="5943600" cy="30092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81E8" w14:textId="4820FF9F" w:rsidR="00CC3F0D" w:rsidRDefault="00B72F52" w:rsidP="00CC3F0D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7</w:t>
      </w:r>
      <w:r>
        <w:fldChar w:fldCharType="end"/>
      </w:r>
      <w:r>
        <w:t xml:space="preserve"> Spektar durskih i molskih trozvuka violine</w:t>
      </w:r>
      <w:r w:rsidR="00CC3F0D">
        <w:t xml:space="preserve"> sa osnovnom učestanošću 440Hz</w:t>
      </w:r>
      <w:r w:rsidR="00CC3F0D">
        <w:t>, gore levo = durski trozvuk dobijen prvom varijantom, gore desno = molski trozvuk dobijen prvom varijantom, dole levo = durski trozvuk dobijen drugom varijantom, dole desno = molski trozvuk dobijen drugom varijantom</w:t>
      </w:r>
    </w:p>
    <w:p w14:paraId="6277191E" w14:textId="77777777" w:rsidR="00CC3F0D" w:rsidRDefault="00CC3F0D" w:rsidP="00CC3F0D">
      <w:pPr>
        <w:keepNext/>
      </w:pPr>
      <w:r>
        <w:rPr>
          <w:noProof/>
        </w:rPr>
        <w:lastRenderedPageBreak/>
        <w:drawing>
          <wp:inline distT="0" distB="0" distL="0" distR="0" wp14:anchorId="0A7BD130" wp14:editId="2A0CD06C">
            <wp:extent cx="5943600" cy="3016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86AD" w14:textId="39F51C32" w:rsidR="00CC3F0D" w:rsidRDefault="00CC3F0D" w:rsidP="00CC3F0D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8</w:t>
      </w:r>
      <w:r>
        <w:fldChar w:fldCharType="end"/>
      </w:r>
      <w:r>
        <w:t xml:space="preserve"> </w:t>
      </w:r>
      <w:r>
        <w:t xml:space="preserve">Spektar durskih i molskih trozvuka </w:t>
      </w:r>
      <w:r>
        <w:t>gitare</w:t>
      </w:r>
      <w:r>
        <w:t xml:space="preserve"> sa osnovnom učestanošću 440Hz, gore levo = durski trozvuk dobijen prvom varijantom, gore desno = molski trozvuk dobijen prvom varijantom, dole levo = durski trozvuk dobijen drugom varijantom, dole desno = molski trozvuk dobijen drugom varijantom</w:t>
      </w:r>
    </w:p>
    <w:p w14:paraId="502395E3" w14:textId="7F1A4E6A" w:rsidR="00C53E8C" w:rsidRDefault="00C53E8C" w:rsidP="00C53E8C">
      <w:r>
        <w:t>Naposletku, radi analize, biće pobliže prikazani spektri svakog od trozvuka, kao i skala oba instrumenta.</w:t>
      </w:r>
    </w:p>
    <w:p w14:paraId="0BF62D64" w14:textId="77777777" w:rsidR="00C53E8C" w:rsidRDefault="00C53E8C" w:rsidP="00C53E8C">
      <w:pPr>
        <w:keepNext/>
      </w:pPr>
      <w:r>
        <w:rPr>
          <w:noProof/>
        </w:rPr>
        <w:drawing>
          <wp:inline distT="0" distB="0" distL="0" distR="0" wp14:anchorId="015991E1" wp14:editId="3ACC4E25">
            <wp:extent cx="5943600" cy="33108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0E0C" w14:textId="5FD3E216" w:rsidR="00C53E8C" w:rsidRDefault="00C53E8C" w:rsidP="00C53E8C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9</w:t>
      </w:r>
      <w:r>
        <w:fldChar w:fldCharType="end"/>
      </w:r>
      <w:r>
        <w:t xml:space="preserve"> Bliži prikaz spektra durskog trozvuka violine sa osnovnom učestanošću 440Hz dobijenog prvom varijantom Karplus-Strong algoritma</w:t>
      </w:r>
    </w:p>
    <w:p w14:paraId="1473FC24" w14:textId="77777777" w:rsidR="00C53E8C" w:rsidRDefault="00C53E8C" w:rsidP="00C53E8C">
      <w:pPr>
        <w:keepNext/>
      </w:pPr>
      <w:r>
        <w:rPr>
          <w:noProof/>
        </w:rPr>
        <w:lastRenderedPageBreak/>
        <w:drawing>
          <wp:inline distT="0" distB="0" distL="0" distR="0" wp14:anchorId="3967BD77" wp14:editId="4ADEB656">
            <wp:extent cx="5943600" cy="32416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B1AB" w14:textId="19DFFCCB" w:rsidR="00C53E8C" w:rsidRDefault="00C53E8C" w:rsidP="00C53E8C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10</w:t>
      </w:r>
      <w:r>
        <w:fldChar w:fldCharType="end"/>
      </w:r>
      <w:r>
        <w:t xml:space="preserve"> </w:t>
      </w:r>
      <w:r w:rsidRPr="00F667F5">
        <w:t xml:space="preserve">Bliži prikaz spektra durskog trozvuka violine sa osnovnom učestanošću 440Hz dobijenog </w:t>
      </w:r>
      <w:r>
        <w:t xml:space="preserve">drugom </w:t>
      </w:r>
      <w:r w:rsidRPr="00F667F5">
        <w:t>varijantom Karplus-Strong algoritma</w:t>
      </w:r>
    </w:p>
    <w:p w14:paraId="6BEB0713" w14:textId="77777777" w:rsidR="00B61C1C" w:rsidRDefault="00C53E8C" w:rsidP="00B61C1C">
      <w:pPr>
        <w:keepNext/>
      </w:pPr>
      <w:r>
        <w:rPr>
          <w:noProof/>
        </w:rPr>
        <w:drawing>
          <wp:inline distT="0" distB="0" distL="0" distR="0" wp14:anchorId="47EF785A" wp14:editId="5D05D35D">
            <wp:extent cx="5943600" cy="32016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5259" w14:textId="61910EBC" w:rsidR="00B61C1C" w:rsidRDefault="00B61C1C" w:rsidP="000C1CE6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11</w:t>
      </w:r>
      <w:r>
        <w:fldChar w:fldCharType="end"/>
      </w:r>
      <w:r>
        <w:t xml:space="preserve"> </w:t>
      </w:r>
      <w:r w:rsidRPr="002C16DE">
        <w:t xml:space="preserve">Bliži prikaz spektra </w:t>
      </w:r>
      <w:r>
        <w:t>molskog</w:t>
      </w:r>
      <w:r w:rsidRPr="002C16DE">
        <w:t xml:space="preserve"> trozvuka violine sa osnovnom učestanošću 440Hz dobijenog prvom varijantom Karplus-Strong algoritma</w:t>
      </w:r>
    </w:p>
    <w:p w14:paraId="79EBFA89" w14:textId="77777777" w:rsidR="00B61C1C" w:rsidRDefault="00C53E8C" w:rsidP="00B61C1C">
      <w:pPr>
        <w:keepNext/>
      </w:pPr>
      <w:r>
        <w:rPr>
          <w:noProof/>
        </w:rPr>
        <w:lastRenderedPageBreak/>
        <w:drawing>
          <wp:inline distT="0" distB="0" distL="0" distR="0" wp14:anchorId="59A8471B" wp14:editId="318276A0">
            <wp:extent cx="5943600" cy="33089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2AED" w14:textId="3B2E9501" w:rsidR="00C53E8C" w:rsidRDefault="00B61C1C" w:rsidP="000C1CE6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12</w:t>
      </w:r>
      <w:r>
        <w:fldChar w:fldCharType="end"/>
      </w:r>
      <w:r>
        <w:t xml:space="preserve"> </w:t>
      </w:r>
      <w:r w:rsidRPr="00C446BE">
        <w:t xml:space="preserve">Bliži prikaz spektra </w:t>
      </w:r>
      <w:r>
        <w:t xml:space="preserve">molskog </w:t>
      </w:r>
      <w:r w:rsidRPr="00C446BE">
        <w:t xml:space="preserve">trozvuka violine sa osnovnom učestanošću 440Hz dobijenog </w:t>
      </w:r>
      <w:r>
        <w:t>drugom</w:t>
      </w:r>
      <w:r w:rsidRPr="00C446BE">
        <w:t xml:space="preserve"> varijantom Karplus-Strong algoritma</w:t>
      </w:r>
    </w:p>
    <w:p w14:paraId="7DDCCD9C" w14:textId="77777777" w:rsidR="00914AD8" w:rsidRDefault="00914AD8" w:rsidP="00914AD8">
      <w:pPr>
        <w:keepNext/>
      </w:pPr>
      <w:r>
        <w:rPr>
          <w:noProof/>
        </w:rPr>
        <w:drawing>
          <wp:inline distT="0" distB="0" distL="0" distR="0" wp14:anchorId="2D8D0357" wp14:editId="5FED4276">
            <wp:extent cx="5943600" cy="3298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DE86" w14:textId="43A7E949" w:rsidR="00914AD8" w:rsidRDefault="00914AD8" w:rsidP="00BE0423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13</w:t>
      </w:r>
      <w:r>
        <w:fldChar w:fldCharType="end"/>
      </w:r>
      <w:r>
        <w:t xml:space="preserve"> </w:t>
      </w:r>
      <w:r w:rsidRPr="003B42A2">
        <w:t xml:space="preserve">Bliži prikaz spektra durskog trozvuka </w:t>
      </w:r>
      <w:r>
        <w:t>gitare</w:t>
      </w:r>
      <w:r w:rsidRPr="003B42A2">
        <w:t xml:space="preserve"> sa osnovnom učestanošću 440Hz dobijenog </w:t>
      </w:r>
      <w:r>
        <w:t>prvom</w:t>
      </w:r>
      <w:r w:rsidRPr="003B42A2">
        <w:t xml:space="preserve"> varijantom Karplus-Strong algoritma</w:t>
      </w:r>
    </w:p>
    <w:p w14:paraId="129BEA01" w14:textId="77777777" w:rsidR="00914AD8" w:rsidRDefault="00914AD8" w:rsidP="00914AD8">
      <w:pPr>
        <w:keepNext/>
      </w:pPr>
      <w:r>
        <w:rPr>
          <w:noProof/>
        </w:rPr>
        <w:lastRenderedPageBreak/>
        <w:drawing>
          <wp:inline distT="0" distB="0" distL="0" distR="0" wp14:anchorId="3EF3F07E" wp14:editId="2C1B8388">
            <wp:extent cx="5943600" cy="34156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D147" w14:textId="0ED12D2D" w:rsidR="00914AD8" w:rsidRDefault="00914AD8" w:rsidP="00BE0423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14</w:t>
      </w:r>
      <w:r>
        <w:fldChar w:fldCharType="end"/>
      </w:r>
      <w:r>
        <w:t xml:space="preserve"> </w:t>
      </w:r>
      <w:r w:rsidRPr="00C82C46">
        <w:t xml:space="preserve">Bliži prikaz spektra durskog trozvuka </w:t>
      </w:r>
      <w:r>
        <w:t>gitare</w:t>
      </w:r>
      <w:r w:rsidRPr="00C82C46">
        <w:t xml:space="preserve"> sa osnovnom učestanošću 440Hz dobijenog drugom varijantom Karplus-Strong algoritma</w:t>
      </w:r>
    </w:p>
    <w:p w14:paraId="5A849816" w14:textId="77777777" w:rsidR="00914AD8" w:rsidRDefault="00914AD8" w:rsidP="00914AD8">
      <w:pPr>
        <w:keepNext/>
      </w:pPr>
      <w:r>
        <w:rPr>
          <w:noProof/>
        </w:rPr>
        <w:drawing>
          <wp:inline distT="0" distB="0" distL="0" distR="0" wp14:anchorId="4CA645A3" wp14:editId="3691CA01">
            <wp:extent cx="5943600" cy="3264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640D" w14:textId="5A3545B4" w:rsidR="00914AD8" w:rsidRDefault="00914AD8" w:rsidP="00BE0423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15</w:t>
      </w:r>
      <w:r>
        <w:fldChar w:fldCharType="end"/>
      </w:r>
      <w:r>
        <w:t xml:space="preserve"> </w:t>
      </w:r>
      <w:r w:rsidRPr="00FC0D8D">
        <w:t xml:space="preserve">Bliži prikaz spektra </w:t>
      </w:r>
      <w:r>
        <w:t>molsko</w:t>
      </w:r>
      <w:r w:rsidRPr="00FC0D8D">
        <w:t xml:space="preserve">g trozvuka </w:t>
      </w:r>
      <w:r>
        <w:t>gitare</w:t>
      </w:r>
      <w:r w:rsidRPr="00FC0D8D">
        <w:t xml:space="preserve"> sa osnovnom učestanošću 440Hz dobijenog </w:t>
      </w:r>
      <w:r>
        <w:t>prvom</w:t>
      </w:r>
      <w:r w:rsidRPr="00FC0D8D">
        <w:t xml:space="preserve"> varijantom Karplus-Strong algoritma</w:t>
      </w:r>
    </w:p>
    <w:p w14:paraId="7E135810" w14:textId="77777777" w:rsidR="00914AD8" w:rsidRDefault="00914AD8" w:rsidP="00914AD8">
      <w:pPr>
        <w:keepNext/>
      </w:pPr>
      <w:r>
        <w:rPr>
          <w:noProof/>
        </w:rPr>
        <w:lastRenderedPageBreak/>
        <w:drawing>
          <wp:inline distT="0" distB="0" distL="0" distR="0" wp14:anchorId="72229052" wp14:editId="11FF5ACA">
            <wp:extent cx="5943600" cy="32588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5180" w14:textId="116888C6" w:rsidR="00914AD8" w:rsidRPr="00914AD8" w:rsidRDefault="00914AD8" w:rsidP="00BE0423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16</w:t>
      </w:r>
      <w:r>
        <w:fldChar w:fldCharType="end"/>
      </w:r>
      <w:r>
        <w:t xml:space="preserve"> </w:t>
      </w:r>
      <w:r w:rsidRPr="00335C1C">
        <w:t xml:space="preserve">Bliži prikaz spektra </w:t>
      </w:r>
      <w:r>
        <w:t>molsko</w:t>
      </w:r>
      <w:r w:rsidRPr="00335C1C">
        <w:t xml:space="preserve">g trozvuka </w:t>
      </w:r>
      <w:r>
        <w:t>gitare</w:t>
      </w:r>
      <w:r w:rsidRPr="00335C1C">
        <w:t xml:space="preserve"> sa osnovnom učestanošću 440Hz dobijenog drugom varijantom Karplus-Strong algoritma</w:t>
      </w:r>
    </w:p>
    <w:p w14:paraId="585C3E11" w14:textId="55DA803A" w:rsidR="00CC3F0D" w:rsidRPr="00CC3F0D" w:rsidRDefault="00CC3F0D" w:rsidP="00CC3F0D">
      <w:pPr>
        <w:pStyle w:val="Caption"/>
      </w:pPr>
    </w:p>
    <w:p w14:paraId="4D7DFC52" w14:textId="77777777" w:rsidR="00BE0423" w:rsidRDefault="00BE0423" w:rsidP="00BE0423">
      <w:pPr>
        <w:keepNext/>
      </w:pPr>
      <w:r>
        <w:rPr>
          <w:noProof/>
        </w:rPr>
        <w:drawing>
          <wp:inline distT="0" distB="0" distL="0" distR="0" wp14:anchorId="76E194EC" wp14:editId="6FFE0654">
            <wp:extent cx="5943600" cy="16186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B22C" w14:textId="4375580B" w:rsidR="00BE0423" w:rsidRDefault="00BE0423" w:rsidP="00BE0423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17</w:t>
      </w:r>
      <w:r>
        <w:fldChar w:fldCharType="end"/>
      </w:r>
      <w:r>
        <w:t xml:space="preserve"> Spektar hromatske skale violine sa osnovnom učestanošću 440Hz dobijenog prvom varijantom Karplus-Strong algoritma</w:t>
      </w:r>
    </w:p>
    <w:p w14:paraId="0D28B18F" w14:textId="77777777" w:rsidR="00BE0423" w:rsidRDefault="00BE0423" w:rsidP="00BE0423">
      <w:pPr>
        <w:keepNext/>
      </w:pPr>
      <w:r>
        <w:rPr>
          <w:noProof/>
        </w:rPr>
        <w:drawing>
          <wp:inline distT="0" distB="0" distL="0" distR="0" wp14:anchorId="62B6BDAC" wp14:editId="0D82E97A">
            <wp:extent cx="5943600" cy="16465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7A4D" w14:textId="66AF9BD9" w:rsidR="00BE0423" w:rsidRPr="00BE0423" w:rsidRDefault="00BE0423" w:rsidP="00BE0423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18</w:t>
      </w:r>
      <w:r>
        <w:fldChar w:fldCharType="end"/>
      </w:r>
      <w:r>
        <w:t xml:space="preserve"> </w:t>
      </w:r>
      <w:r w:rsidRPr="004227E3">
        <w:t xml:space="preserve">Spektar hromatske skale violine sa osnovnom učestanošću 440Hz dobijenog </w:t>
      </w:r>
      <w:r>
        <w:t>drug</w:t>
      </w:r>
      <w:r w:rsidRPr="004227E3">
        <w:t>om varijantom Karplus-Strong algoritma</w:t>
      </w:r>
    </w:p>
    <w:p w14:paraId="087D20B1" w14:textId="77777777" w:rsidR="00F60EE7" w:rsidRDefault="00CC3F0D" w:rsidP="00F60EE7">
      <w:pPr>
        <w:keepNext/>
      </w:pPr>
      <w:r>
        <w:lastRenderedPageBreak/>
        <w:t xml:space="preserve"> </w:t>
      </w:r>
      <w:r w:rsidR="00F60EE7">
        <w:rPr>
          <w:noProof/>
        </w:rPr>
        <w:drawing>
          <wp:inline distT="0" distB="0" distL="0" distR="0" wp14:anchorId="0A9C124C" wp14:editId="55D82F03">
            <wp:extent cx="5943600" cy="16078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880A" w14:textId="77E41A77" w:rsidR="00B72F52" w:rsidRDefault="00F60EE7" w:rsidP="009E606F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7934">
        <w:rPr>
          <w:noProof/>
        </w:rPr>
        <w:t>19</w:t>
      </w:r>
      <w:r>
        <w:fldChar w:fldCharType="end"/>
      </w:r>
      <w:r>
        <w:t xml:space="preserve"> </w:t>
      </w:r>
      <w:r w:rsidRPr="008F797A">
        <w:t xml:space="preserve">Spektar hromatske skale </w:t>
      </w:r>
      <w:r>
        <w:t>gitare</w:t>
      </w:r>
      <w:r w:rsidRPr="008F797A">
        <w:t xml:space="preserve"> sa osnovnom učestanošću 440Hz dobijenog prvom varijantom Karplus-Strong algoritma</w:t>
      </w:r>
    </w:p>
    <w:p w14:paraId="3DC59E7E" w14:textId="77777777" w:rsidR="00E47934" w:rsidRDefault="00E47934" w:rsidP="00E47934">
      <w:pPr>
        <w:keepNext/>
      </w:pPr>
      <w:r>
        <w:rPr>
          <w:noProof/>
        </w:rPr>
        <w:drawing>
          <wp:inline distT="0" distB="0" distL="0" distR="0" wp14:anchorId="49752AB8" wp14:editId="1635ABE5">
            <wp:extent cx="5943600" cy="16992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05E7" w14:textId="614030CE" w:rsidR="00E47934" w:rsidRDefault="00E47934" w:rsidP="009E606F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</w:t>
      </w:r>
      <w:r w:rsidRPr="000F1BA4">
        <w:t xml:space="preserve">Spektar hromatske skale </w:t>
      </w:r>
      <w:r>
        <w:t>gitare</w:t>
      </w:r>
      <w:r w:rsidRPr="000F1BA4">
        <w:t xml:space="preserve"> sa osnovnom učestanošću 440Hz dobijenog </w:t>
      </w:r>
      <w:r>
        <w:t>drugom</w:t>
      </w:r>
      <w:r w:rsidRPr="000F1BA4">
        <w:t xml:space="preserve"> varijantom Karplus-Strong algoritma</w:t>
      </w:r>
    </w:p>
    <w:p w14:paraId="769D3137" w14:textId="0775F7C8" w:rsidR="00BD06CB" w:rsidRDefault="00BD06CB" w:rsidP="00BD06CB"/>
    <w:p w14:paraId="53AF5D3E" w14:textId="6B189DB5" w:rsidR="00BD06CB" w:rsidRDefault="00BD06CB" w:rsidP="00BD06CB">
      <w:pPr>
        <w:pStyle w:val="Heading1"/>
      </w:pPr>
      <w:r>
        <w:t>Zaključak</w:t>
      </w:r>
    </w:p>
    <w:p w14:paraId="2A672B21" w14:textId="77777777" w:rsidR="00D6253A" w:rsidRPr="00D6253A" w:rsidRDefault="00D6253A" w:rsidP="00D6253A"/>
    <w:p w14:paraId="5F6F2FD3" w14:textId="463654C0" w:rsidR="00D6253A" w:rsidRPr="00D6253A" w:rsidRDefault="00D6253A" w:rsidP="00BD06CB">
      <w:pPr>
        <w:rPr>
          <w:rFonts w:eastAsiaTheme="minorEastAsia"/>
        </w:rPr>
      </w:pPr>
      <w:r>
        <w:t>Analizom spektra izlaznih signala uočava se da prilikom korišćenja druge varijante Karplus-Strong algoritma frekvencija generisanog signala nije potpuno ona koja je zahtevana, već uzima oblik:</w:t>
      </w:r>
    </w:p>
    <w:p w14:paraId="0574F321" w14:textId="3EE42119" w:rsidR="00BD06CB" w:rsidRPr="00BD06CB" w:rsidRDefault="00D6253A" w:rsidP="00BD06CB">
      <m:oMathPara>
        <m:oMath>
          <m:r>
            <w:rPr>
              <w:rFonts w:ascii="Cambria Math" w:hAnsi="Cambria Math"/>
              <w:sz w:val="32"/>
              <w:szCs w:val="32"/>
            </w:rPr>
            <m:t xml:space="preserve">f= </m:t>
          </m:r>
          <m:f>
            <m:fPr>
              <m:type m:val="skw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(M+1/2)</m:t>
              </m:r>
            </m:den>
          </m:f>
        </m:oMath>
      </m:oMathPara>
    </w:p>
    <w:sectPr w:rsidR="00BD06CB" w:rsidRPr="00BD0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24DF"/>
    <w:rsid w:val="000C1CE6"/>
    <w:rsid w:val="00111B2E"/>
    <w:rsid w:val="003D1D04"/>
    <w:rsid w:val="00551283"/>
    <w:rsid w:val="00914AD8"/>
    <w:rsid w:val="009E606F"/>
    <w:rsid w:val="00A10684"/>
    <w:rsid w:val="00B07793"/>
    <w:rsid w:val="00B61C1C"/>
    <w:rsid w:val="00B72F52"/>
    <w:rsid w:val="00BD06CB"/>
    <w:rsid w:val="00BE0423"/>
    <w:rsid w:val="00C53E8C"/>
    <w:rsid w:val="00CC3F0D"/>
    <w:rsid w:val="00D20658"/>
    <w:rsid w:val="00D6253A"/>
    <w:rsid w:val="00E47934"/>
    <w:rsid w:val="00EE3CB2"/>
    <w:rsid w:val="00F124DF"/>
    <w:rsid w:val="00F20BF4"/>
    <w:rsid w:val="00F60EE7"/>
    <w:rsid w:val="00F65E56"/>
    <w:rsid w:val="00F6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D069B"/>
  <w15:chartTrackingRefBased/>
  <w15:docId w15:val="{A26098E9-FC90-4A66-9659-1817A70C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E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5E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E56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character" w:customStyle="1" w:styleId="Heading1Char">
    <w:name w:val="Heading 1 Char"/>
    <w:basedOn w:val="DefaultParagraphFont"/>
    <w:link w:val="Heading1"/>
    <w:uiPriority w:val="9"/>
    <w:rsid w:val="00F65E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sr-Latn-RS"/>
    </w:rPr>
  </w:style>
  <w:style w:type="paragraph" w:styleId="Caption">
    <w:name w:val="caption"/>
    <w:basedOn w:val="Normal"/>
    <w:next w:val="Normal"/>
    <w:uiPriority w:val="35"/>
    <w:unhideWhenUsed/>
    <w:qFormat/>
    <w:rsid w:val="00F65E56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625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</dc:creator>
  <cp:keywords/>
  <dc:description/>
  <cp:lastModifiedBy>Marko</cp:lastModifiedBy>
  <cp:revision>16</cp:revision>
  <dcterms:created xsi:type="dcterms:W3CDTF">2020-11-22T18:07:00Z</dcterms:created>
  <dcterms:modified xsi:type="dcterms:W3CDTF">2020-11-22T18:48:00Z</dcterms:modified>
</cp:coreProperties>
</file>