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08CE" w14:textId="77777777" w:rsidR="00E67E3B" w:rsidRDefault="00000000">
      <w:pPr>
        <w:pStyle w:val="Heading1"/>
      </w:pPr>
      <w:bookmarkStart w:id="0" w:name="X0290ef9a6296c56fffaad4a014bae7c295985e8"/>
      <w:r>
        <w:t>Using Azure Functions (FaaS) for Serverless Microservices</w:t>
      </w:r>
    </w:p>
    <w:p w14:paraId="3538CA56" w14:textId="77777777" w:rsidR="00E67E3B" w:rsidRDefault="00000000">
      <w:pPr>
        <w:pStyle w:val="Heading2"/>
      </w:pPr>
      <w:bookmarkStart w:id="1" w:name="introduction"/>
      <w:r>
        <w:t>1. Introduction</w:t>
      </w:r>
    </w:p>
    <w:p w14:paraId="5EB716B0" w14:textId="77777777" w:rsidR="00E67E3B" w:rsidRDefault="00000000">
      <w:pPr>
        <w:pStyle w:val="FirstParagraph"/>
      </w:pPr>
      <w:r>
        <w:t xml:space="preserve">In modern software architectures, microservices are increasingly deployed using </w:t>
      </w:r>
      <w:r>
        <w:rPr>
          <w:b/>
          <w:bCs/>
        </w:rPr>
        <w:t>serverless platforms</w:t>
      </w:r>
      <w:r>
        <w:t xml:space="preserve"> to simplify scaling and reduce operational overhead. </w:t>
      </w:r>
      <w:r>
        <w:rPr>
          <w:b/>
          <w:bCs/>
        </w:rPr>
        <w:t>Azure Functions</w:t>
      </w:r>
      <w:r>
        <w:t xml:space="preserve"> represent Microsoft’s Function-as-a-Service (FaaS) offering, allowing developers to deploy small, event-driven components that automatically scale and run only when needed.</w:t>
      </w:r>
    </w:p>
    <w:p w14:paraId="30EE48C9" w14:textId="77777777" w:rsidR="00E67E3B" w:rsidRDefault="00000000">
      <w:pPr>
        <w:pStyle w:val="BodyText"/>
      </w:pPr>
      <w:r>
        <w:t>In this tutorial, we will build and deploy a simple Azure Function using the public GitHub repository:</w:t>
      </w:r>
    </w:p>
    <w:p w14:paraId="406B219C" w14:textId="77777777" w:rsidR="00E67E3B" w:rsidRDefault="00000000">
      <w:pPr>
        <w:pStyle w:val="BlockText"/>
      </w:pPr>
      <w:hyperlink r:id="rId7">
        <w:r>
          <w:rPr>
            <w:rStyle w:val="Hyperlink"/>
          </w:rPr>
          <w:t>https://github.com/Azure-Samples/f</w:t>
        </w:r>
        <w:r>
          <w:rPr>
            <w:rStyle w:val="Hyperlink"/>
          </w:rPr>
          <w:t>u</w:t>
        </w:r>
        <w:r>
          <w:rPr>
            <w:rStyle w:val="Hyperlink"/>
          </w:rPr>
          <w:t>nctions-quickstart-dotnet-azd</w:t>
        </w:r>
      </w:hyperlink>
    </w:p>
    <w:p w14:paraId="68F5284C" w14:textId="77777777" w:rsidR="00E67E3B" w:rsidRDefault="00000000">
      <w:pPr>
        <w:pStyle w:val="FirstParagraph"/>
      </w:pPr>
      <w:r>
        <w:t>This example demonstrates a basic HTTP-triggered function written in C#, running locally and in the cloud. You’ll learn how to run, test, and deploy it to Azure using the Azure Developer CLI (AZD).</w:t>
      </w:r>
    </w:p>
    <w:p w14:paraId="2017E884" w14:textId="77777777" w:rsidR="00E67E3B" w:rsidRDefault="00000000">
      <w:r>
        <w:pict w14:anchorId="0EC60459">
          <v:rect id="_x0000_i1025" style="width:0;height:1.5pt" o:hralign="center" o:hrstd="t" o:hr="t"/>
        </w:pict>
      </w:r>
    </w:p>
    <w:p w14:paraId="503FE1ED" w14:textId="77777777" w:rsidR="00E67E3B" w:rsidRDefault="00000000">
      <w:pPr>
        <w:pStyle w:val="Heading2"/>
      </w:pPr>
      <w:bookmarkStart w:id="2" w:name="architecture-overview"/>
      <w:bookmarkEnd w:id="1"/>
      <w:r>
        <w:t>2. Architecture Overview</w:t>
      </w:r>
    </w:p>
    <w:p w14:paraId="3DCB0FFF" w14:textId="77777777" w:rsidR="00E67E3B" w:rsidRDefault="00000000">
      <w:pPr>
        <w:pStyle w:val="FirstParagraph"/>
      </w:pPr>
      <w:r>
        <w:t>The following diagram shows how Azure Functions fit within a microservice-based architecture:</w:t>
      </w:r>
    </w:p>
    <w:p w14:paraId="32318DBE" w14:textId="7F6F137B" w:rsidR="00E67E3B" w:rsidRDefault="00000000">
      <w:pPr>
        <w:pStyle w:val="SourceCode"/>
      </w:pPr>
      <w:r>
        <w:rPr>
          <w:rStyle w:val="VerbatimChar"/>
        </w:rPr>
        <w:t xml:space="preserve">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│        Client (UI)          │</w:t>
      </w:r>
      <w:r>
        <w:br/>
      </w:r>
      <w:r>
        <w:rPr>
          <w:rStyle w:val="VerbatimChar"/>
        </w:rPr>
        <w:t xml:space="preserve">             │  Browser / Mobile / API     │</w:t>
      </w:r>
      <w:r>
        <w:br/>
      </w:r>
      <w:r>
        <w:rPr>
          <w:rStyle w:val="VerbatimChar"/>
        </w:rPr>
        <w:t xml:space="preserve">             └────────────┬────────────────┘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│ HTTP Request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Azure Function (</w:t>
      </w:r>
      <w:proofErr w:type="spellStart"/>
      <w:r>
        <w:rPr>
          <w:rStyle w:val="VerbatimChar"/>
        </w:rPr>
        <w:t>FaaS</w:t>
      </w:r>
      <w:proofErr w:type="spellEnd"/>
      <w:r>
        <w:rPr>
          <w:rStyle w:val="VerbatimChar"/>
        </w:rPr>
        <w:t>) │</w:t>
      </w:r>
      <w:r>
        <w:br/>
      </w:r>
      <w:r>
        <w:rPr>
          <w:rStyle w:val="VerbatimChar"/>
        </w:rPr>
        <w:t xml:space="preserve">              │ - Stateless logic       │</w:t>
      </w:r>
      <w:r>
        <w:br/>
      </w:r>
      <w:r>
        <w:rPr>
          <w:rStyle w:val="VerbatimChar"/>
        </w:rPr>
        <w:t xml:space="preserve">              │ - Auto-scaled runtime   │</w:t>
      </w:r>
      <w:r>
        <w:br/>
      </w:r>
      <w:r>
        <w:rPr>
          <w:rStyle w:val="VerbatimChar"/>
        </w:rPr>
        <w:t xml:space="preserve">              │ - Event / HTTP trigger  │</w:t>
      </w:r>
      <w:r>
        <w:br/>
      </w:r>
      <w:r>
        <w:rPr>
          <w:rStyle w:val="VerbatimChar"/>
        </w:rPr>
        <w:t xml:space="preserve">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</w:t>
      </w:r>
      <w:r w:rsidR="00943B91">
        <w:rPr>
          <w:rStyle w:val="VerbatimChar"/>
        </w:rPr>
        <w:t xml:space="preserve"> </w:t>
      </w:r>
      <w:r>
        <w:rPr>
          <w:rStyle w:val="VerbatimChar"/>
        </w:rPr>
        <w:t>│ Calls / Publishes</w:t>
      </w:r>
      <w:r>
        <w:br/>
      </w:r>
      <w:r>
        <w:rPr>
          <w:rStyle w:val="VerbatimChar"/>
        </w:rPr>
        <w:t xml:space="preserve">          </w:t>
      </w:r>
      <w:r w:rsidR="00943B91">
        <w:rPr>
          <w:rStyle w:val="VerbatimChar"/>
        </w:rPr>
        <w:t xml:space="preserve"> </w:t>
      </w:r>
      <w:r>
        <w:rPr>
          <w:rStyle w:val="VerbatimChar"/>
        </w:rPr>
        <w:t>┌───────────────┴────────────────┐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</w:t>
      </w:r>
      <w:r w:rsidR="00943B91">
        <w:rPr>
          <w:rStyle w:val="VerbatimChar"/>
        </w:rPr>
        <w:t xml:space="preserve"> </w:t>
      </w:r>
      <w:r>
        <w:rPr>
          <w:rStyle w:val="VerbatimChar"/>
        </w:rPr>
        <w:t>│                                │</w:t>
      </w:r>
      <w:r>
        <w:br/>
      </w:r>
      <w:r w:rsidR="00943B91">
        <w:rPr>
          <w:rStyle w:val="VerbatimChar"/>
        </w:rPr>
        <w:t xml:space="preserve"> </w:t>
      </w:r>
      <w:r>
        <w:rPr>
          <w:rStyle w:val="VerbatimChar"/>
        </w:rPr>
        <w:t>┌────────────────────┐        ┌────────────────────┐</w:t>
      </w:r>
      <w:r>
        <w:br/>
      </w:r>
      <w:r w:rsidR="00943B91">
        <w:rPr>
          <w:rStyle w:val="VerbatimChar"/>
        </w:rPr>
        <w:t xml:space="preserve"> </w:t>
      </w:r>
      <w:r>
        <w:rPr>
          <w:rStyle w:val="VerbatimChar"/>
        </w:rPr>
        <w:t>│   Storage / Queue  │        │   Other Services   │</w:t>
      </w:r>
      <w:r>
        <w:br/>
      </w:r>
      <w:r w:rsidR="00943B91">
        <w:rPr>
          <w:rStyle w:val="VerbatimChar"/>
        </w:rPr>
        <w:t xml:space="preserve"> </w:t>
      </w:r>
      <w:r>
        <w:rPr>
          <w:rStyle w:val="VerbatimChar"/>
        </w:rPr>
        <w:t xml:space="preserve">│  (Blob, </w:t>
      </w:r>
      <w:proofErr w:type="spellStart"/>
      <w:r>
        <w:rPr>
          <w:rStyle w:val="VerbatimChar"/>
        </w:rPr>
        <w:t>CosmosDB</w:t>
      </w:r>
      <w:proofErr w:type="spellEnd"/>
      <w:r>
        <w:rPr>
          <w:rStyle w:val="VerbatimChar"/>
        </w:rPr>
        <w:t>)  │        │ REST APIs / Events │</w:t>
      </w:r>
      <w:r>
        <w:br/>
      </w:r>
      <w:r w:rsidR="00943B91">
        <w:rPr>
          <w:rStyle w:val="VerbatimChar"/>
        </w:rPr>
        <w:t xml:space="preserve"> </w:t>
      </w:r>
      <w:r>
        <w:rPr>
          <w:rStyle w:val="VerbatimChar"/>
        </w:rPr>
        <w:t>└────────────────────┘        └────────────────────┘</w:t>
      </w:r>
    </w:p>
    <w:p w14:paraId="446BF5D1" w14:textId="77777777" w:rsidR="00943B91" w:rsidRDefault="00943B91">
      <w:pPr>
        <w:pStyle w:val="FirstParagraph"/>
        <w:rPr>
          <w:b/>
          <w:bCs/>
        </w:rPr>
      </w:pPr>
    </w:p>
    <w:p w14:paraId="06D619EF" w14:textId="5EAD964D" w:rsidR="00943B91" w:rsidRDefault="00000000">
      <w:pPr>
        <w:pStyle w:val="FirstParagraph"/>
      </w:pPr>
      <w:r>
        <w:rPr>
          <w:b/>
          <w:bCs/>
        </w:rPr>
        <w:lastRenderedPageBreak/>
        <w:t>Key concepts:</w:t>
      </w:r>
      <w:r>
        <w:t xml:space="preserve"> </w:t>
      </w:r>
    </w:p>
    <w:p w14:paraId="4E8D09FB" w14:textId="46C820F0" w:rsidR="009B3895" w:rsidRDefault="00000000" w:rsidP="009B3895">
      <w:pPr>
        <w:pStyle w:val="FirstParagraph"/>
        <w:numPr>
          <w:ilvl w:val="0"/>
          <w:numId w:val="9"/>
        </w:numPr>
      </w:pPr>
      <w:r>
        <w:rPr>
          <w:b/>
          <w:bCs/>
        </w:rPr>
        <w:t>Stateless:</w:t>
      </w:r>
      <w:r>
        <w:t xml:space="preserve"> Each invocation runs independently. </w:t>
      </w:r>
    </w:p>
    <w:p w14:paraId="7002F908" w14:textId="345DF88F" w:rsidR="00943B91" w:rsidRDefault="00000000" w:rsidP="009B3895">
      <w:pPr>
        <w:pStyle w:val="FirstParagraph"/>
        <w:numPr>
          <w:ilvl w:val="0"/>
          <w:numId w:val="9"/>
        </w:numPr>
      </w:pPr>
      <w:r>
        <w:rPr>
          <w:b/>
          <w:bCs/>
        </w:rPr>
        <w:t>Event-driven:</w:t>
      </w:r>
      <w:r>
        <w:t xml:space="preserve"> Can be triggered by HTTP, timers, queues, or other Azure services.</w:t>
      </w:r>
    </w:p>
    <w:p w14:paraId="32177F47" w14:textId="14155AC5" w:rsidR="00E67E3B" w:rsidRDefault="00000000" w:rsidP="009B3895">
      <w:pPr>
        <w:pStyle w:val="FirstParagraph"/>
        <w:numPr>
          <w:ilvl w:val="0"/>
          <w:numId w:val="9"/>
        </w:numPr>
      </w:pPr>
      <w:r>
        <w:rPr>
          <w:b/>
          <w:bCs/>
        </w:rPr>
        <w:t>Scalable:</w:t>
      </w:r>
      <w:r>
        <w:t xml:space="preserve"> Automatically scales based on demand (consumption plan).</w:t>
      </w:r>
    </w:p>
    <w:p w14:paraId="4A7A84AF" w14:textId="77777777" w:rsidR="00E67E3B" w:rsidRDefault="00000000">
      <w:r>
        <w:pict w14:anchorId="5DA17869">
          <v:rect id="_x0000_i1026" style="width:0;height:1.5pt" o:hralign="center" o:hrstd="t" o:hr="t"/>
        </w:pict>
      </w:r>
    </w:p>
    <w:p w14:paraId="594108C3" w14:textId="77777777" w:rsidR="00E67E3B" w:rsidRDefault="00000000">
      <w:pPr>
        <w:pStyle w:val="Heading2"/>
      </w:pPr>
      <w:bookmarkStart w:id="3" w:name="setting-up-the-example-locally"/>
      <w:bookmarkEnd w:id="2"/>
      <w:r>
        <w:t>3. Setting Up the Example Locally</w:t>
      </w:r>
    </w:p>
    <w:p w14:paraId="2EF9FCDA" w14:textId="77777777" w:rsidR="00E67E3B" w:rsidRDefault="00000000">
      <w:pPr>
        <w:pStyle w:val="Heading3"/>
      </w:pPr>
      <w:bookmarkStart w:id="4" w:name="prerequisites"/>
      <w:r>
        <w:t>3.1. Prerequisites</w:t>
      </w:r>
    </w:p>
    <w:p w14:paraId="47661322" w14:textId="77777777" w:rsidR="00E67E3B" w:rsidRDefault="00000000">
      <w:pPr>
        <w:pStyle w:val="FirstParagraph"/>
      </w:pPr>
      <w:r>
        <w:t>Make sure you have the following tools installed:</w:t>
      </w:r>
    </w:p>
    <w:p w14:paraId="31F8D452" w14:textId="012AE933" w:rsidR="00E67E3B" w:rsidRDefault="00000000">
      <w:pPr>
        <w:pStyle w:val="Compact"/>
        <w:numPr>
          <w:ilvl w:val="0"/>
          <w:numId w:val="2"/>
        </w:numPr>
      </w:pPr>
      <w:hyperlink r:id="rId8">
        <w:r>
          <w:rPr>
            <w:rStyle w:val="Hyperlink"/>
          </w:rPr>
          <w:t>.NET S</w:t>
        </w:r>
        <w:r>
          <w:rPr>
            <w:rStyle w:val="Hyperlink"/>
          </w:rPr>
          <w:t>D</w:t>
        </w:r>
        <w:r>
          <w:rPr>
            <w:rStyle w:val="Hyperlink"/>
          </w:rPr>
          <w:t>K</w:t>
        </w:r>
      </w:hyperlink>
    </w:p>
    <w:p w14:paraId="31F626E1" w14:textId="77777777" w:rsidR="00E67E3B" w:rsidRDefault="00000000">
      <w:pPr>
        <w:pStyle w:val="Compact"/>
        <w:numPr>
          <w:ilvl w:val="0"/>
          <w:numId w:val="2"/>
        </w:numPr>
      </w:pPr>
      <w:hyperlink r:id="rId9">
        <w:r>
          <w:rPr>
            <w:rStyle w:val="Hyperlink"/>
          </w:rPr>
          <w:t>Azure Functi</w:t>
        </w:r>
        <w:r>
          <w:rPr>
            <w:rStyle w:val="Hyperlink"/>
          </w:rPr>
          <w:t>o</w:t>
        </w:r>
        <w:r>
          <w:rPr>
            <w:rStyle w:val="Hyperlink"/>
          </w:rPr>
          <w:t>ns Core Tools</w:t>
        </w:r>
      </w:hyperlink>
    </w:p>
    <w:p w14:paraId="4B3E5E74" w14:textId="77777777" w:rsidR="00E67E3B" w:rsidRDefault="00000000">
      <w:pPr>
        <w:pStyle w:val="Compact"/>
        <w:numPr>
          <w:ilvl w:val="0"/>
          <w:numId w:val="2"/>
        </w:numPr>
      </w:pPr>
      <w:hyperlink r:id="rId10">
        <w:r>
          <w:rPr>
            <w:rStyle w:val="Hyperlink"/>
          </w:rPr>
          <w:t>Azure Developer CLI (</w:t>
        </w:r>
        <w:proofErr w:type="spellStart"/>
        <w:r>
          <w:rPr>
            <w:rStyle w:val="Hyperlink"/>
          </w:rPr>
          <w:t>az</w:t>
        </w:r>
        <w:r>
          <w:rPr>
            <w:rStyle w:val="Hyperlink"/>
          </w:rPr>
          <w:t>d</w:t>
        </w:r>
        <w:proofErr w:type="spellEnd"/>
        <w:r>
          <w:rPr>
            <w:rStyle w:val="Hyperlink"/>
          </w:rPr>
          <w:t>)</w:t>
        </w:r>
      </w:hyperlink>
    </w:p>
    <w:p w14:paraId="32BA6461" w14:textId="77777777" w:rsidR="00E67E3B" w:rsidRDefault="00000000">
      <w:pPr>
        <w:pStyle w:val="Compact"/>
        <w:numPr>
          <w:ilvl w:val="0"/>
          <w:numId w:val="2"/>
        </w:numPr>
      </w:pPr>
      <w:hyperlink r:id="rId11">
        <w:r>
          <w:rPr>
            <w:rStyle w:val="Hyperlink"/>
          </w:rPr>
          <w:t>Visual Studi</w:t>
        </w:r>
        <w:r>
          <w:rPr>
            <w:rStyle w:val="Hyperlink"/>
          </w:rPr>
          <w:t>o</w:t>
        </w:r>
        <w:r>
          <w:rPr>
            <w:rStyle w:val="Hyperlink"/>
          </w:rPr>
          <w:t xml:space="preserve"> Code</w:t>
        </w:r>
      </w:hyperlink>
      <w:r>
        <w:t xml:space="preserve"> (optional)</w:t>
      </w:r>
    </w:p>
    <w:p w14:paraId="33A9A7B8" w14:textId="77777777" w:rsidR="00E67E3B" w:rsidRDefault="00000000">
      <w:pPr>
        <w:pStyle w:val="Heading3"/>
      </w:pPr>
      <w:bookmarkStart w:id="5" w:name="clone-the-repository"/>
      <w:bookmarkEnd w:id="4"/>
      <w:r>
        <w:t>3.2. Clone the Repository</w:t>
      </w:r>
    </w:p>
    <w:p w14:paraId="0E940674" w14:textId="77777777" w:rsidR="00E67E3B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https://github.com/Azure-Samples/functions-quickstart-dotnet-azd.git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functions-</w:t>
      </w:r>
      <w:proofErr w:type="spellStart"/>
      <w:r>
        <w:rPr>
          <w:rStyle w:val="NormalTok"/>
        </w:rPr>
        <w:t>quickstart</w:t>
      </w:r>
      <w:proofErr w:type="spellEnd"/>
      <w:r>
        <w:rPr>
          <w:rStyle w:val="NormalTok"/>
        </w:rPr>
        <w:t>-dotnet-</w:t>
      </w:r>
      <w:proofErr w:type="spellStart"/>
      <w:r>
        <w:rPr>
          <w:rStyle w:val="NormalTok"/>
        </w:rPr>
        <w:t>azd</w:t>
      </w:r>
      <w:proofErr w:type="spellEnd"/>
    </w:p>
    <w:p w14:paraId="5FC843FD" w14:textId="77777777" w:rsidR="00E67E3B" w:rsidRDefault="00000000">
      <w:pPr>
        <w:pStyle w:val="Heading3"/>
      </w:pPr>
      <w:bookmarkStart w:id="6" w:name="configure-local-settings"/>
      <w:bookmarkEnd w:id="5"/>
      <w:r>
        <w:t>3.3. Configure Local Settings</w:t>
      </w:r>
    </w:p>
    <w:p w14:paraId="20E5356D" w14:textId="77777777" w:rsidR="00E67E3B" w:rsidRDefault="00000000">
      <w:pPr>
        <w:pStyle w:val="FirstParagraph"/>
      </w:pPr>
      <w:r>
        <w:t xml:space="preserve">Create a file named </w:t>
      </w:r>
      <w:r>
        <w:rPr>
          <w:rStyle w:val="VerbatimChar"/>
        </w:rPr>
        <w:t>local.settings.json</w:t>
      </w:r>
      <w:r>
        <w:t xml:space="preserve"> in the project root:</w:t>
      </w:r>
    </w:p>
    <w:p w14:paraId="143F5B63" w14:textId="77777777" w:rsidR="00E67E3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"IsEncrypted"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"Values"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"AzureWebJobsStorage"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"UseDevelopmentStorage=true"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"FUNCTIONS_WORKER_RUNTIME"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"dotnet-isolated"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DA18EB3" w14:textId="77777777" w:rsidR="00E67E3B" w:rsidRDefault="00000000">
      <w:pPr>
        <w:pStyle w:val="Heading3"/>
      </w:pPr>
      <w:bookmarkStart w:id="7" w:name="run-the-function-locally"/>
      <w:bookmarkEnd w:id="6"/>
      <w:r>
        <w:t>3.4. Run the Function Locally</w:t>
      </w:r>
    </w:p>
    <w:p w14:paraId="19EC498A" w14:textId="77777777" w:rsidR="00E67E3B" w:rsidRDefault="00000000">
      <w:pPr>
        <w:pStyle w:val="FirstParagraph"/>
      </w:pPr>
      <w:r>
        <w:t>Start the function runtime:</w:t>
      </w:r>
    </w:p>
    <w:p w14:paraId="18CDE4D0" w14:textId="77777777" w:rsidR="00E67E3B" w:rsidRDefault="00000000">
      <w:pPr>
        <w:pStyle w:val="SourceCode"/>
      </w:pPr>
      <w:r>
        <w:rPr>
          <w:rStyle w:val="ExtensionTok"/>
        </w:rPr>
        <w:t>func</w:t>
      </w:r>
      <w:r>
        <w:rPr>
          <w:rStyle w:val="NormalTok"/>
        </w:rPr>
        <w:t xml:space="preserve"> start</w:t>
      </w:r>
    </w:p>
    <w:p w14:paraId="2DCFC373" w14:textId="77777777" w:rsidR="00E67E3B" w:rsidRDefault="00000000">
      <w:pPr>
        <w:pStyle w:val="FirstParagraph"/>
      </w:pPr>
      <w:r>
        <w:t>Expected output:</w:t>
      </w:r>
    </w:p>
    <w:p w14:paraId="1689DBFC" w14:textId="77777777" w:rsidR="00E67E3B" w:rsidRDefault="00000000">
      <w:pPr>
        <w:pStyle w:val="SourceCode"/>
      </w:pPr>
      <w:r>
        <w:rPr>
          <w:rStyle w:val="VerbatimChar"/>
        </w:rPr>
        <w:t>Functions:</w:t>
      </w:r>
      <w:r>
        <w:br/>
      </w:r>
      <w:r>
        <w:rPr>
          <w:rStyle w:val="VerbatimChar"/>
        </w:rPr>
        <w:t xml:space="preserve">        HttpExample: [GET,POST] http://localhost:7071/api/HttpExample</w:t>
      </w:r>
    </w:p>
    <w:p w14:paraId="41C917C8" w14:textId="77777777" w:rsidR="00E67E3B" w:rsidRDefault="00000000">
      <w:pPr>
        <w:pStyle w:val="FirstParagraph"/>
      </w:pPr>
      <w:r>
        <w:t>Test with a web browser or curl:</w:t>
      </w:r>
    </w:p>
    <w:p w14:paraId="5AA22733" w14:textId="39BC83FA" w:rsidR="00E67E3B" w:rsidRDefault="00000000">
      <w:pPr>
        <w:pStyle w:val="SourceCod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http://localhost:7071/api/HttpExample</w:t>
      </w:r>
      <w:r>
        <w:rPr>
          <w:rStyle w:val="PreprocessorTok"/>
        </w:rPr>
        <w:t>?</w:t>
      </w:r>
      <w:r>
        <w:rPr>
          <w:rStyle w:val="NormalTok"/>
        </w:rPr>
        <w:t>name=</w:t>
      </w:r>
      <w:r w:rsidR="009B3895">
        <w:rPr>
          <w:rStyle w:val="NormalTok"/>
        </w:rPr>
        <w:t>Dragos</w:t>
      </w:r>
    </w:p>
    <w:p w14:paraId="19C6BDAD" w14:textId="77777777" w:rsidR="00E67E3B" w:rsidRDefault="00000000">
      <w:pPr>
        <w:pStyle w:val="FirstParagraph"/>
      </w:pPr>
      <w:r>
        <w:t>Expected response:</w:t>
      </w:r>
    </w:p>
    <w:p w14:paraId="786749C5" w14:textId="0AD40105" w:rsidR="00E67E3B" w:rsidRDefault="00000000">
      <w:pPr>
        <w:pStyle w:val="SourceCode"/>
      </w:pPr>
      <w:r>
        <w:rPr>
          <w:rStyle w:val="VerbatimChar"/>
        </w:rPr>
        <w:t xml:space="preserve">Hello, </w:t>
      </w:r>
      <w:r w:rsidR="009B3895">
        <w:rPr>
          <w:rStyle w:val="VerbatimChar"/>
        </w:rPr>
        <w:t>Dragos</w:t>
      </w:r>
      <w:r>
        <w:rPr>
          <w:rStyle w:val="VerbatimChar"/>
        </w:rPr>
        <w:t>. This HTTP triggered function executed successfully.</w:t>
      </w:r>
    </w:p>
    <w:p w14:paraId="2D86060D" w14:textId="77777777" w:rsidR="00E67E3B" w:rsidRDefault="00000000">
      <w:r>
        <w:pict w14:anchorId="1695492F">
          <v:rect id="_x0000_i1027" style="width:0;height:1.5pt" o:hralign="center" o:hrstd="t" o:hr="t"/>
        </w:pict>
      </w:r>
    </w:p>
    <w:p w14:paraId="09A2E164" w14:textId="77777777" w:rsidR="00E67E3B" w:rsidRDefault="00000000">
      <w:pPr>
        <w:pStyle w:val="Heading2"/>
      </w:pPr>
      <w:bookmarkStart w:id="8" w:name="deploying-to-azure"/>
      <w:bookmarkEnd w:id="3"/>
      <w:bookmarkEnd w:id="7"/>
      <w:r>
        <w:t>4. Deploying to Azure</w:t>
      </w:r>
    </w:p>
    <w:p w14:paraId="48AD6370" w14:textId="77777777" w:rsidR="00E67E3B" w:rsidRDefault="00000000">
      <w:pPr>
        <w:pStyle w:val="FirstParagraph"/>
      </w:pPr>
      <w:r>
        <w:t>Once tested locally, you can deploy the same function to Azure with a single command:</w:t>
      </w:r>
    </w:p>
    <w:p w14:paraId="3ECC9CAD" w14:textId="77777777" w:rsidR="00E67E3B" w:rsidRDefault="00000000">
      <w:pPr>
        <w:pStyle w:val="SourceCode"/>
      </w:pPr>
      <w:r>
        <w:rPr>
          <w:rStyle w:val="ExtensionTok"/>
        </w:rPr>
        <w:t>azd</w:t>
      </w:r>
      <w:r>
        <w:rPr>
          <w:rStyle w:val="NormalTok"/>
        </w:rPr>
        <w:t xml:space="preserve"> up</w:t>
      </w:r>
    </w:p>
    <w:p w14:paraId="5B52C109" w14:textId="77777777" w:rsidR="009B3895" w:rsidRDefault="00000000">
      <w:pPr>
        <w:pStyle w:val="FirstParagraph"/>
      </w:pPr>
      <w:r>
        <w:t xml:space="preserve">This will: </w:t>
      </w:r>
    </w:p>
    <w:p w14:paraId="55679DAC" w14:textId="6437B83C" w:rsidR="009B3895" w:rsidRDefault="00000000" w:rsidP="009B3895">
      <w:pPr>
        <w:pStyle w:val="FirstParagraph"/>
        <w:numPr>
          <w:ilvl w:val="0"/>
          <w:numId w:val="11"/>
        </w:numPr>
      </w:pPr>
      <w:r>
        <w:t xml:space="preserve">Create required resources (Function App, Storage Account, App Service Plan) </w:t>
      </w:r>
    </w:p>
    <w:p w14:paraId="6504DCBC" w14:textId="48A3B2EF" w:rsidR="009B3895" w:rsidRDefault="00000000" w:rsidP="009B3895">
      <w:pPr>
        <w:pStyle w:val="FirstParagraph"/>
        <w:numPr>
          <w:ilvl w:val="0"/>
          <w:numId w:val="11"/>
        </w:numPr>
      </w:pPr>
      <w:r>
        <w:t>Build and deploy the project</w:t>
      </w:r>
    </w:p>
    <w:p w14:paraId="4AA35C48" w14:textId="4B144C32" w:rsidR="00E67E3B" w:rsidRDefault="00000000" w:rsidP="009B3895">
      <w:pPr>
        <w:pStyle w:val="FirstParagraph"/>
        <w:numPr>
          <w:ilvl w:val="0"/>
          <w:numId w:val="11"/>
        </w:numPr>
      </w:pPr>
      <w:r>
        <w:t>Output the live endpoint URL</w:t>
      </w:r>
    </w:p>
    <w:p w14:paraId="78182246" w14:textId="77777777" w:rsidR="00E67E3B" w:rsidRDefault="00000000">
      <w:pPr>
        <w:pStyle w:val="BodyText"/>
      </w:pPr>
      <w:r>
        <w:t>After deployment, test the live URL:</w:t>
      </w:r>
    </w:p>
    <w:p w14:paraId="50E7DBC1" w14:textId="30CB1349" w:rsidR="00E67E3B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https://</w:t>
      </w:r>
      <w:r>
        <w:rPr>
          <w:rStyle w:val="OperatorTok"/>
        </w:rPr>
        <w:t>&lt;</w:t>
      </w:r>
      <w:r>
        <w:rPr>
          <w:rStyle w:val="NormalTok"/>
        </w:rPr>
        <w:t>your-function-name</w:t>
      </w:r>
      <w:proofErr w:type="gramStart"/>
      <w:r>
        <w:rPr>
          <w:rStyle w:val="OperatorTok"/>
        </w:rPr>
        <w:t>&gt;</w:t>
      </w:r>
      <w:r>
        <w:rPr>
          <w:rStyle w:val="NormalTok"/>
        </w:rPr>
        <w:t>.azurewebsites.net</w:t>
      </w:r>
      <w:proofErr w:type="gramEnd"/>
      <w:r>
        <w:rPr>
          <w:rStyle w:val="NormalTok"/>
        </w:rPr>
        <w:t>/api/HttpExample</w:t>
      </w:r>
      <w:r>
        <w:rPr>
          <w:rStyle w:val="PreprocessorTok"/>
        </w:rPr>
        <w:t>?</w:t>
      </w:r>
      <w:r>
        <w:rPr>
          <w:rStyle w:val="NormalTok"/>
        </w:rPr>
        <w:t>name=</w:t>
      </w:r>
      <w:r w:rsidR="009B3895">
        <w:rPr>
          <w:rStyle w:val="NormalTok"/>
        </w:rPr>
        <w:t>Dragos</w:t>
      </w:r>
    </w:p>
    <w:p w14:paraId="69E64C8F" w14:textId="77777777" w:rsidR="00E67E3B" w:rsidRDefault="00000000">
      <w:pPr>
        <w:pStyle w:val="FirstParagraph"/>
      </w:pPr>
      <w:r>
        <w:t>Expected response:</w:t>
      </w:r>
    </w:p>
    <w:p w14:paraId="4313F4CC" w14:textId="4A3A609A" w:rsidR="00E67E3B" w:rsidRDefault="00000000">
      <w:pPr>
        <w:pStyle w:val="SourceCode"/>
      </w:pPr>
      <w:r>
        <w:rPr>
          <w:rStyle w:val="VerbatimChar"/>
        </w:rPr>
        <w:t xml:space="preserve">Hello, </w:t>
      </w:r>
      <w:r w:rsidR="009B3895">
        <w:rPr>
          <w:rStyle w:val="VerbatimChar"/>
        </w:rPr>
        <w:t>Dragos</w:t>
      </w:r>
      <w:r>
        <w:rPr>
          <w:rStyle w:val="VerbatimChar"/>
        </w:rPr>
        <w:t>. This HTTP triggered function executed successfully.</w:t>
      </w:r>
    </w:p>
    <w:p w14:paraId="6FA310B2" w14:textId="77777777" w:rsidR="00E67E3B" w:rsidRDefault="00000000">
      <w:r>
        <w:pict w14:anchorId="78255F45">
          <v:rect id="_x0000_i1028" style="width:0;height:1.5pt" o:hralign="center" o:hrstd="t" o:hr="t"/>
        </w:pict>
      </w:r>
    </w:p>
    <w:p w14:paraId="5DC46DA8" w14:textId="77777777" w:rsidR="00E67E3B" w:rsidRDefault="00000000">
      <w:pPr>
        <w:pStyle w:val="Heading2"/>
      </w:pPr>
      <w:bookmarkStart w:id="9" w:name="Xa9e7bbaa60a2bf8462c62ecdaa6e03d7abffe82"/>
      <w:bookmarkEnd w:id="8"/>
      <w:r>
        <w:t>5. Integrating in a Microservice Architecture</w:t>
      </w:r>
    </w:p>
    <w:p w14:paraId="53AF9C93" w14:textId="35ADB449" w:rsidR="00E67E3B" w:rsidRDefault="00000000">
      <w:pPr>
        <w:pStyle w:val="FirstParagraph"/>
      </w:pPr>
      <w:r>
        <w:t>Azure Functions can act as small, specialized microservices that integrate with other components in a</w:t>
      </w:r>
      <w:r w:rsidR="009B3895">
        <w:t xml:space="preserve"> </w:t>
      </w:r>
      <w:r>
        <w:t>system. Common patterns include: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17"/>
        <w:gridCol w:w="3943"/>
        <w:gridCol w:w="2816"/>
      </w:tblGrid>
      <w:tr w:rsidR="00E67E3B" w14:paraId="4BC38885" w14:textId="77777777" w:rsidTr="00E67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13168561" w14:textId="77777777" w:rsidR="00E67E3B" w:rsidRDefault="00000000">
            <w:pPr>
              <w:pStyle w:val="Compact"/>
            </w:pPr>
            <w:r>
              <w:t>Pattern</w:t>
            </w:r>
          </w:p>
        </w:tc>
        <w:tc>
          <w:tcPr>
            <w:tcW w:w="3261" w:type="dxa"/>
          </w:tcPr>
          <w:p w14:paraId="620782C6" w14:textId="77777777" w:rsidR="00E67E3B" w:rsidRDefault="00000000">
            <w:pPr>
              <w:pStyle w:val="Compact"/>
            </w:pPr>
            <w:r>
              <w:t>Description</w:t>
            </w:r>
          </w:p>
        </w:tc>
        <w:tc>
          <w:tcPr>
            <w:tcW w:w="2329" w:type="dxa"/>
          </w:tcPr>
          <w:p w14:paraId="5530CA08" w14:textId="77777777" w:rsidR="00E67E3B" w:rsidRDefault="00000000">
            <w:pPr>
              <w:pStyle w:val="Compact"/>
            </w:pPr>
            <w:r>
              <w:t>Example</w:t>
            </w:r>
          </w:p>
        </w:tc>
      </w:tr>
      <w:tr w:rsidR="00E67E3B" w14:paraId="23F1F891" w14:textId="77777777">
        <w:tc>
          <w:tcPr>
            <w:tcW w:w="2329" w:type="dxa"/>
          </w:tcPr>
          <w:p w14:paraId="27593A93" w14:textId="77777777" w:rsidR="00E67E3B" w:rsidRDefault="00000000">
            <w:pPr>
              <w:pStyle w:val="Compact"/>
            </w:pPr>
            <w:r>
              <w:rPr>
                <w:b/>
                <w:bCs/>
              </w:rPr>
              <w:t>API Endpoint</w:t>
            </w:r>
          </w:p>
        </w:tc>
        <w:tc>
          <w:tcPr>
            <w:tcW w:w="3261" w:type="dxa"/>
          </w:tcPr>
          <w:p w14:paraId="2528CE3B" w14:textId="77777777" w:rsidR="00E67E3B" w:rsidRDefault="00000000">
            <w:pPr>
              <w:pStyle w:val="Compact"/>
            </w:pPr>
            <w:r>
              <w:t>Handle HTTP requests directly</w:t>
            </w:r>
          </w:p>
        </w:tc>
        <w:tc>
          <w:tcPr>
            <w:tcW w:w="2329" w:type="dxa"/>
          </w:tcPr>
          <w:p w14:paraId="297C6315" w14:textId="77777777" w:rsidR="00E67E3B" w:rsidRDefault="00000000">
            <w:pPr>
              <w:pStyle w:val="Compact"/>
            </w:pPr>
            <w:r>
              <w:rPr>
                <w:rStyle w:val="VerbatimChar"/>
              </w:rPr>
              <w:t>HttpTrigger</w:t>
            </w:r>
            <w:r>
              <w:t xml:space="preserve"> function responding to REST calls</w:t>
            </w:r>
          </w:p>
        </w:tc>
      </w:tr>
      <w:tr w:rsidR="00E67E3B" w14:paraId="57A05CFF" w14:textId="77777777">
        <w:tc>
          <w:tcPr>
            <w:tcW w:w="2329" w:type="dxa"/>
          </w:tcPr>
          <w:p w14:paraId="14D9A7A6" w14:textId="77777777" w:rsidR="00E67E3B" w:rsidRDefault="00000000">
            <w:pPr>
              <w:pStyle w:val="Compact"/>
            </w:pPr>
            <w:r>
              <w:rPr>
                <w:b/>
                <w:bCs/>
              </w:rPr>
              <w:t>Event Processing</w:t>
            </w:r>
          </w:p>
        </w:tc>
        <w:tc>
          <w:tcPr>
            <w:tcW w:w="3261" w:type="dxa"/>
          </w:tcPr>
          <w:p w14:paraId="7D013E07" w14:textId="77777777" w:rsidR="00E67E3B" w:rsidRDefault="00000000">
            <w:pPr>
              <w:pStyle w:val="Compact"/>
            </w:pPr>
            <w:r>
              <w:t>React to messages in a queue or topic</w:t>
            </w:r>
          </w:p>
        </w:tc>
        <w:tc>
          <w:tcPr>
            <w:tcW w:w="2329" w:type="dxa"/>
          </w:tcPr>
          <w:p w14:paraId="33B5919F" w14:textId="77777777" w:rsidR="00E67E3B" w:rsidRDefault="00000000">
            <w:pPr>
              <w:pStyle w:val="Compact"/>
            </w:pPr>
            <w:r>
              <w:rPr>
                <w:rStyle w:val="VerbatimChar"/>
              </w:rPr>
              <w:t>QueueTrigger</w:t>
            </w:r>
            <w:r>
              <w:t xml:space="preserve"> or </w:t>
            </w:r>
            <w:r>
              <w:rPr>
                <w:rStyle w:val="VerbatimChar"/>
              </w:rPr>
              <w:t>EventHubTrigger</w:t>
            </w:r>
          </w:p>
        </w:tc>
      </w:tr>
      <w:tr w:rsidR="00E67E3B" w14:paraId="130D283C" w14:textId="77777777">
        <w:tc>
          <w:tcPr>
            <w:tcW w:w="2329" w:type="dxa"/>
          </w:tcPr>
          <w:p w14:paraId="3E1C937B" w14:textId="77777777" w:rsidR="00E67E3B" w:rsidRDefault="00000000">
            <w:pPr>
              <w:pStyle w:val="Compact"/>
            </w:pPr>
            <w:r>
              <w:rPr>
                <w:b/>
                <w:bCs/>
              </w:rPr>
              <w:t>Data Pipelines</w:t>
            </w:r>
          </w:p>
        </w:tc>
        <w:tc>
          <w:tcPr>
            <w:tcW w:w="3261" w:type="dxa"/>
          </w:tcPr>
          <w:p w14:paraId="69529E49" w14:textId="77777777" w:rsidR="00E67E3B" w:rsidRDefault="00000000">
            <w:pPr>
              <w:pStyle w:val="Compact"/>
            </w:pPr>
            <w:r>
              <w:t>Process uploaded files or sensor data</w:t>
            </w:r>
          </w:p>
        </w:tc>
        <w:tc>
          <w:tcPr>
            <w:tcW w:w="2329" w:type="dxa"/>
          </w:tcPr>
          <w:p w14:paraId="218F5719" w14:textId="77777777" w:rsidR="00E67E3B" w:rsidRDefault="00000000">
            <w:pPr>
              <w:pStyle w:val="Compact"/>
            </w:pPr>
            <w:r>
              <w:rPr>
                <w:rStyle w:val="VerbatimChar"/>
              </w:rPr>
              <w:t>BlobTrigger</w:t>
            </w:r>
            <w:r>
              <w:t xml:space="preserve"> for file uploads</w:t>
            </w:r>
          </w:p>
        </w:tc>
      </w:tr>
      <w:tr w:rsidR="00E67E3B" w14:paraId="077F48AE" w14:textId="77777777">
        <w:tc>
          <w:tcPr>
            <w:tcW w:w="2329" w:type="dxa"/>
          </w:tcPr>
          <w:p w14:paraId="7ACD4A94" w14:textId="77777777" w:rsidR="00E67E3B" w:rsidRDefault="00000000">
            <w:pPr>
              <w:pStyle w:val="Compact"/>
            </w:pPr>
            <w:r>
              <w:rPr>
                <w:b/>
                <w:bCs/>
              </w:rPr>
              <w:t>Chained Services</w:t>
            </w:r>
          </w:p>
        </w:tc>
        <w:tc>
          <w:tcPr>
            <w:tcW w:w="3261" w:type="dxa"/>
          </w:tcPr>
          <w:p w14:paraId="30B3063B" w14:textId="77777777" w:rsidR="00E67E3B" w:rsidRDefault="00000000">
            <w:pPr>
              <w:pStyle w:val="Compact"/>
            </w:pPr>
            <w:r>
              <w:t>Function calls another microservice or publishes to message broker</w:t>
            </w:r>
          </w:p>
        </w:tc>
        <w:tc>
          <w:tcPr>
            <w:tcW w:w="2329" w:type="dxa"/>
          </w:tcPr>
          <w:p w14:paraId="5F02BFA7" w14:textId="77777777" w:rsidR="00E67E3B" w:rsidRDefault="00000000">
            <w:pPr>
              <w:pStyle w:val="Compact"/>
            </w:pPr>
            <w:r>
              <w:t>Integrate with RabbitMQ, Kafka, or Azure Service Bus</w:t>
            </w:r>
          </w:p>
        </w:tc>
      </w:tr>
    </w:tbl>
    <w:p w14:paraId="3913FAFA" w14:textId="77777777" w:rsidR="00E67E3B" w:rsidRDefault="00000000">
      <w:r>
        <w:pict w14:anchorId="4CC4DA0B">
          <v:rect id="_x0000_i1029" style="width:0;height:1.5pt" o:hralign="center" o:hrstd="t" o:hr="t"/>
        </w:pict>
      </w:r>
    </w:p>
    <w:p w14:paraId="4E901266" w14:textId="77777777" w:rsidR="00E67E3B" w:rsidRDefault="00000000">
      <w:pPr>
        <w:pStyle w:val="Heading2"/>
      </w:pPr>
      <w:bookmarkStart w:id="10" w:name="scaling-and-cost-considerations"/>
      <w:bookmarkEnd w:id="9"/>
      <w:r>
        <w:lastRenderedPageBreak/>
        <w:t>6. Scaling and Cost Considerations</w:t>
      </w:r>
    </w:p>
    <w:p w14:paraId="081EBB22" w14:textId="77777777" w:rsidR="00E67E3B" w:rsidRDefault="00000000">
      <w:pPr>
        <w:pStyle w:val="FirstParagraph"/>
      </w:pPr>
      <w:r>
        <w:t>Azure Functions scale automatically based on incoming requests or events. Key deployment options:</w:t>
      </w:r>
    </w:p>
    <w:p w14:paraId="1DFDC64B" w14:textId="77777777" w:rsidR="00E67E3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Consumption Plan:</w:t>
      </w:r>
      <w:r>
        <w:t xml:space="preserve"> Pay only for execution time.</w:t>
      </w:r>
    </w:p>
    <w:p w14:paraId="2BACF4E7" w14:textId="77777777" w:rsidR="00E67E3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Premium Plan:</w:t>
      </w:r>
      <w:r>
        <w:t xml:space="preserve"> Reserved instances for predictable workloads.</w:t>
      </w:r>
    </w:p>
    <w:p w14:paraId="253C0A9A" w14:textId="77777777" w:rsidR="00E67E3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App Service Plan:</w:t>
      </w:r>
      <w:r>
        <w:t xml:space="preserve"> For long-running or high-memory tasks.</w:t>
      </w:r>
    </w:p>
    <w:p w14:paraId="0B6F70C4" w14:textId="77777777" w:rsidR="00E67E3B" w:rsidRDefault="00000000">
      <w:pPr>
        <w:pStyle w:val="FirstParagraph"/>
      </w:pPr>
      <w:r>
        <w:t xml:space="preserve">To monitor and debug functions, use </w:t>
      </w:r>
      <w:r>
        <w:rPr>
          <w:b/>
          <w:bCs/>
        </w:rPr>
        <w:t>Application Insights</w:t>
      </w:r>
      <w:r>
        <w:t>, which integrates seamlessly with Azure Functions.</w:t>
      </w:r>
    </w:p>
    <w:p w14:paraId="4D45D93B" w14:textId="77777777" w:rsidR="00E67E3B" w:rsidRDefault="00000000">
      <w:r>
        <w:pict w14:anchorId="36EDBB21">
          <v:rect id="_x0000_i1030" style="width:0;height:1.5pt" o:hralign="center" o:hrstd="t" o:hr="t"/>
        </w:pict>
      </w:r>
    </w:p>
    <w:p w14:paraId="0BAB97F6" w14:textId="77777777" w:rsidR="00E67E3B" w:rsidRDefault="00000000">
      <w:pPr>
        <w:pStyle w:val="Heading2"/>
      </w:pPr>
      <w:bookmarkStart w:id="11" w:name="best-practices"/>
      <w:bookmarkEnd w:id="10"/>
      <w:r>
        <w:t>7. Best Practices</w:t>
      </w:r>
    </w:p>
    <w:p w14:paraId="50F15E94" w14:textId="77777777" w:rsidR="00E67E3B" w:rsidRDefault="00000000">
      <w:pPr>
        <w:pStyle w:val="Compact"/>
        <w:numPr>
          <w:ilvl w:val="0"/>
          <w:numId w:val="4"/>
        </w:numPr>
      </w:pPr>
      <w:r>
        <w:t>Keep each function focused on a single responsibility.</w:t>
      </w:r>
    </w:p>
    <w:p w14:paraId="56C64608" w14:textId="77777777" w:rsidR="00E67E3B" w:rsidRDefault="00000000">
      <w:pPr>
        <w:pStyle w:val="Compact"/>
        <w:numPr>
          <w:ilvl w:val="0"/>
          <w:numId w:val="4"/>
        </w:numPr>
      </w:pPr>
      <w:r>
        <w:t xml:space="preserve">Use </w:t>
      </w:r>
      <w:r>
        <w:rPr>
          <w:b/>
          <w:bCs/>
        </w:rPr>
        <w:t>environment variables</w:t>
      </w:r>
      <w:r>
        <w:t xml:space="preserve"> for configuration (not hard-coded values).</w:t>
      </w:r>
    </w:p>
    <w:p w14:paraId="0F797AD3" w14:textId="77777777" w:rsidR="00E67E3B" w:rsidRDefault="00000000">
      <w:pPr>
        <w:pStyle w:val="Compact"/>
        <w:numPr>
          <w:ilvl w:val="0"/>
          <w:numId w:val="4"/>
        </w:numPr>
      </w:pPr>
      <w:r>
        <w:t xml:space="preserve">Secure endpoints using </w:t>
      </w:r>
      <w:r>
        <w:rPr>
          <w:b/>
          <w:bCs/>
        </w:rPr>
        <w:t>Azure AD authentication</w:t>
      </w:r>
      <w:r>
        <w:t xml:space="preserve"> or API keys.</w:t>
      </w:r>
    </w:p>
    <w:p w14:paraId="4269A2EE" w14:textId="77777777" w:rsidR="00E67E3B" w:rsidRDefault="00000000">
      <w:pPr>
        <w:pStyle w:val="Compact"/>
        <w:numPr>
          <w:ilvl w:val="0"/>
          <w:numId w:val="4"/>
        </w:numPr>
      </w:pPr>
      <w:r>
        <w:t xml:space="preserve">Implement proper </w:t>
      </w:r>
      <w:r>
        <w:rPr>
          <w:b/>
          <w:bCs/>
        </w:rPr>
        <w:t>logging</w:t>
      </w:r>
      <w:r>
        <w:t xml:space="preserve"> and </w:t>
      </w:r>
      <w:r>
        <w:rPr>
          <w:b/>
          <w:bCs/>
        </w:rPr>
        <w:t>telemetry</w:t>
      </w:r>
      <w:r>
        <w:t>.</w:t>
      </w:r>
    </w:p>
    <w:p w14:paraId="699C59BA" w14:textId="77777777" w:rsidR="00E67E3B" w:rsidRDefault="00000000">
      <w:pPr>
        <w:pStyle w:val="Compact"/>
        <w:numPr>
          <w:ilvl w:val="0"/>
          <w:numId w:val="4"/>
        </w:numPr>
      </w:pPr>
      <w:r>
        <w:t xml:space="preserve">Employ CI/CD via </w:t>
      </w:r>
      <w:r>
        <w:rPr>
          <w:b/>
          <w:bCs/>
        </w:rPr>
        <w:t>GitHub Actions</w:t>
      </w:r>
      <w:r>
        <w:t xml:space="preserve"> or </w:t>
      </w:r>
      <w:r>
        <w:rPr>
          <w:b/>
          <w:bCs/>
        </w:rPr>
        <w:t>Azure Pipelines</w:t>
      </w:r>
      <w:r>
        <w:t xml:space="preserve"> for automated deployments.</w:t>
      </w:r>
    </w:p>
    <w:p w14:paraId="2E2B2989" w14:textId="77777777" w:rsidR="00E67E3B" w:rsidRDefault="00000000">
      <w:r>
        <w:pict w14:anchorId="5930A060">
          <v:rect id="_x0000_i1031" style="width:0;height:1.5pt" o:hralign="center" o:hrstd="t" o:hr="t"/>
        </w:pict>
      </w:r>
    </w:p>
    <w:p w14:paraId="48E53500" w14:textId="77777777" w:rsidR="00E67E3B" w:rsidRDefault="00000000">
      <w:pPr>
        <w:pStyle w:val="Heading2"/>
      </w:pPr>
      <w:bookmarkStart w:id="12" w:name="conclusion"/>
      <w:bookmarkEnd w:id="11"/>
      <w:r>
        <w:t>8. Conclusion</w:t>
      </w:r>
    </w:p>
    <w:p w14:paraId="1C2F1EBD" w14:textId="2E283ED4" w:rsidR="00E67E3B" w:rsidRDefault="00000000">
      <w:pPr>
        <w:pStyle w:val="FirstParagraph"/>
      </w:pPr>
      <w:r>
        <w:t>In this tutorial, we demonstrated how to set up, run, and deploy an Azure Function as a small, scalable microservice. The example from Microsoft’s repository shows how simple serverless components can form the building blocks of an architecture.</w:t>
      </w:r>
    </w:p>
    <w:p w14:paraId="4B111DF4" w14:textId="77777777" w:rsidR="009B3895" w:rsidRDefault="00000000">
      <w:pPr>
        <w:pStyle w:val="BodyText"/>
      </w:pPr>
      <w:r>
        <w:rPr>
          <w:b/>
          <w:bCs/>
        </w:rPr>
        <w:t>Next steps:</w:t>
      </w:r>
      <w:r>
        <w:t xml:space="preserve"> </w:t>
      </w:r>
    </w:p>
    <w:p w14:paraId="09E66D7E" w14:textId="7CF050E5" w:rsidR="009B3895" w:rsidRDefault="00000000" w:rsidP="009B3895">
      <w:pPr>
        <w:pStyle w:val="BodyText"/>
        <w:numPr>
          <w:ilvl w:val="0"/>
          <w:numId w:val="11"/>
        </w:numPr>
      </w:pPr>
      <w:r>
        <w:t>Extend the function to process queue or event triggers.</w:t>
      </w:r>
    </w:p>
    <w:p w14:paraId="3E2FD4EA" w14:textId="2A5C66A4" w:rsidR="009B3895" w:rsidRDefault="00000000" w:rsidP="009B3895">
      <w:pPr>
        <w:pStyle w:val="BodyText"/>
        <w:numPr>
          <w:ilvl w:val="0"/>
          <w:numId w:val="11"/>
        </w:numPr>
      </w:pPr>
      <w:r>
        <w:t xml:space="preserve">Integrate with your existing microservices through REST or messaging. </w:t>
      </w:r>
    </w:p>
    <w:p w14:paraId="56BAF50D" w14:textId="35DA6863" w:rsidR="00E67E3B" w:rsidRDefault="00000000" w:rsidP="009B3895">
      <w:pPr>
        <w:pStyle w:val="BodyText"/>
        <w:numPr>
          <w:ilvl w:val="0"/>
          <w:numId w:val="11"/>
        </w:numPr>
      </w:pPr>
      <w:r>
        <w:t>Add monitoring, retry logic, and error handling for production readiness.</w:t>
      </w:r>
    </w:p>
    <w:p w14:paraId="68A1DE26" w14:textId="77777777" w:rsidR="009B3895" w:rsidRDefault="00000000">
      <w:pPr>
        <w:pStyle w:val="BodyText"/>
      </w:pPr>
      <w:r>
        <w:rPr>
          <w:b/>
          <w:bCs/>
        </w:rPr>
        <w:t>References:</w:t>
      </w:r>
      <w:r>
        <w:t xml:space="preserve"> </w:t>
      </w:r>
    </w:p>
    <w:p w14:paraId="7BE03458" w14:textId="0EBFB153" w:rsidR="009B3895" w:rsidRDefault="00000000" w:rsidP="009B3895">
      <w:pPr>
        <w:pStyle w:val="BodyText"/>
        <w:numPr>
          <w:ilvl w:val="0"/>
          <w:numId w:val="7"/>
        </w:numPr>
      </w:pPr>
      <w:r>
        <w:t xml:space="preserve">Azure Functions </w:t>
      </w:r>
      <w:proofErr w:type="spellStart"/>
      <w:r>
        <w:t>Quickstart</w:t>
      </w:r>
      <w:proofErr w:type="spellEnd"/>
      <w:r>
        <w:t xml:space="preserve">: </w:t>
      </w:r>
      <w:hyperlink r:id="rId12" w:history="1">
        <w:r w:rsidR="009B3895" w:rsidRPr="004468EF">
          <w:rPr>
            <w:rStyle w:val="Hyperlink"/>
          </w:rPr>
          <w:t>https://github.com/Azure-Samples/functions-quickstart-dotnet-azd</w:t>
        </w:r>
      </w:hyperlink>
      <w:r>
        <w:t xml:space="preserve"> </w:t>
      </w:r>
    </w:p>
    <w:p w14:paraId="6C369124" w14:textId="621844A6" w:rsidR="009B3895" w:rsidRDefault="00000000" w:rsidP="009B3895">
      <w:pPr>
        <w:pStyle w:val="BodyText"/>
        <w:numPr>
          <w:ilvl w:val="0"/>
          <w:numId w:val="7"/>
        </w:numPr>
        <w:rPr>
          <w:lang w:val="fr-FR"/>
        </w:rPr>
      </w:pPr>
      <w:r w:rsidRPr="009B3895">
        <w:rPr>
          <w:lang w:val="fr-FR"/>
        </w:rPr>
        <w:t xml:space="preserve">Azure </w:t>
      </w:r>
      <w:proofErr w:type="spellStart"/>
      <w:r w:rsidRPr="009B3895">
        <w:rPr>
          <w:lang w:val="fr-FR"/>
        </w:rPr>
        <w:t>Functions</w:t>
      </w:r>
      <w:proofErr w:type="spellEnd"/>
      <w:r w:rsidRPr="009B3895">
        <w:rPr>
          <w:lang w:val="fr-FR"/>
        </w:rPr>
        <w:t xml:space="preserve"> </w:t>
      </w:r>
      <w:proofErr w:type="gramStart"/>
      <w:r w:rsidRPr="009B3895">
        <w:rPr>
          <w:lang w:val="fr-FR"/>
        </w:rPr>
        <w:t>Documentation:</w:t>
      </w:r>
      <w:proofErr w:type="gramEnd"/>
      <w:r w:rsidRPr="009B3895">
        <w:rPr>
          <w:lang w:val="fr-FR"/>
        </w:rPr>
        <w:t xml:space="preserve"> </w:t>
      </w:r>
      <w:hyperlink r:id="rId13" w:history="1">
        <w:r w:rsidR="009B3895" w:rsidRPr="004468EF">
          <w:rPr>
            <w:rStyle w:val="Hyperlink"/>
            <w:lang w:val="fr-FR"/>
          </w:rPr>
          <w:t>https://learn.microsoft.com/en-us/azure/azure-functions/</w:t>
        </w:r>
      </w:hyperlink>
      <w:r w:rsidRPr="009B3895">
        <w:rPr>
          <w:lang w:val="fr-FR"/>
        </w:rPr>
        <w:t xml:space="preserve"> </w:t>
      </w:r>
    </w:p>
    <w:p w14:paraId="4BACFFA2" w14:textId="6155ECDA" w:rsidR="009B3895" w:rsidRPr="009B3895" w:rsidRDefault="00000000" w:rsidP="009B3895">
      <w:pPr>
        <w:pStyle w:val="BodyText"/>
        <w:numPr>
          <w:ilvl w:val="0"/>
          <w:numId w:val="7"/>
        </w:numPr>
      </w:pPr>
      <w:r w:rsidRPr="009B3895">
        <w:t xml:space="preserve">Azure Developer CLI: </w:t>
      </w:r>
      <w:hyperlink r:id="rId14" w:history="1">
        <w:r w:rsidR="009B3895" w:rsidRPr="004468EF">
          <w:rPr>
            <w:rStyle w:val="Hyperlink"/>
          </w:rPr>
          <w:t>https://learn.microsoft.com/en-us/azure/developer/azure-developer-cli/</w:t>
        </w:r>
      </w:hyperlink>
      <w:bookmarkEnd w:id="0"/>
      <w:bookmarkEnd w:id="12"/>
    </w:p>
    <w:sectPr w:rsidR="009B3895" w:rsidRPr="009B3895">
      <w:headerReference w:type="default" r:id="rId15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C6F8B" w14:textId="77777777" w:rsidR="006E270B" w:rsidRDefault="006E270B" w:rsidP="009B3895">
      <w:pPr>
        <w:spacing w:after="0"/>
      </w:pPr>
      <w:r>
        <w:separator/>
      </w:r>
    </w:p>
  </w:endnote>
  <w:endnote w:type="continuationSeparator" w:id="0">
    <w:p w14:paraId="5F4A3D5E" w14:textId="77777777" w:rsidR="006E270B" w:rsidRDefault="006E270B" w:rsidP="009B38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E26E6" w14:textId="77777777" w:rsidR="006E270B" w:rsidRDefault="006E270B" w:rsidP="009B3895">
      <w:pPr>
        <w:spacing w:after="0"/>
      </w:pPr>
      <w:r>
        <w:separator/>
      </w:r>
    </w:p>
  </w:footnote>
  <w:footnote w:type="continuationSeparator" w:id="0">
    <w:p w14:paraId="0A8AC23B" w14:textId="77777777" w:rsidR="006E270B" w:rsidRDefault="006E270B" w:rsidP="009B38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B1E4E" w14:textId="229F1ADE" w:rsidR="009B3895" w:rsidRDefault="009B3895">
    <w:pPr>
      <w:pStyle w:val="Header"/>
    </w:pPr>
    <w:r>
      <w:tab/>
    </w:r>
    <w:r>
      <w:tab/>
      <w:t>Nichifor Dragos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7237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AE2E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8035BF"/>
    <w:multiLevelType w:val="hybridMultilevel"/>
    <w:tmpl w:val="96D4E094"/>
    <w:lvl w:ilvl="0" w:tplc="B70259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203BE"/>
    <w:multiLevelType w:val="hybridMultilevel"/>
    <w:tmpl w:val="9CBAFD8E"/>
    <w:lvl w:ilvl="0" w:tplc="B70259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E297F"/>
    <w:multiLevelType w:val="hybridMultilevel"/>
    <w:tmpl w:val="4F20E452"/>
    <w:lvl w:ilvl="0" w:tplc="B70259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8E1389"/>
    <w:multiLevelType w:val="hybridMultilevel"/>
    <w:tmpl w:val="726E5D80"/>
    <w:lvl w:ilvl="0" w:tplc="B70259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C59CA"/>
    <w:multiLevelType w:val="hybridMultilevel"/>
    <w:tmpl w:val="C84E119E"/>
    <w:lvl w:ilvl="0" w:tplc="B70259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56754"/>
    <w:multiLevelType w:val="hybridMultilevel"/>
    <w:tmpl w:val="BF906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D019C"/>
    <w:multiLevelType w:val="hybridMultilevel"/>
    <w:tmpl w:val="D4CE8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95F5E"/>
    <w:multiLevelType w:val="hybridMultilevel"/>
    <w:tmpl w:val="1B2A732C"/>
    <w:lvl w:ilvl="0" w:tplc="B70259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38668">
    <w:abstractNumId w:val="0"/>
  </w:num>
  <w:num w:numId="2" w16cid:durableId="572660108">
    <w:abstractNumId w:val="1"/>
  </w:num>
  <w:num w:numId="3" w16cid:durableId="1762290335">
    <w:abstractNumId w:val="1"/>
  </w:num>
  <w:num w:numId="4" w16cid:durableId="1364862423">
    <w:abstractNumId w:val="1"/>
  </w:num>
  <w:num w:numId="5" w16cid:durableId="1610550938">
    <w:abstractNumId w:val="7"/>
  </w:num>
  <w:num w:numId="6" w16cid:durableId="1640836831">
    <w:abstractNumId w:val="9"/>
  </w:num>
  <w:num w:numId="7" w16cid:durableId="1651666181">
    <w:abstractNumId w:val="4"/>
  </w:num>
  <w:num w:numId="8" w16cid:durableId="1789933672">
    <w:abstractNumId w:val="3"/>
  </w:num>
  <w:num w:numId="9" w16cid:durableId="33889833">
    <w:abstractNumId w:val="5"/>
  </w:num>
  <w:num w:numId="10" w16cid:durableId="731007830">
    <w:abstractNumId w:val="8"/>
  </w:num>
  <w:num w:numId="11" w16cid:durableId="544559921">
    <w:abstractNumId w:val="2"/>
  </w:num>
  <w:num w:numId="12" w16cid:durableId="14561756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E3B"/>
    <w:rsid w:val="006E270B"/>
    <w:rsid w:val="00943B91"/>
    <w:rsid w:val="009B3895"/>
    <w:rsid w:val="00D22BC4"/>
    <w:rsid w:val="00E6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F2886"/>
  <w15:docId w15:val="{9C143024-6273-4BC7-A275-568CB361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943B9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rsid w:val="009B389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B3895"/>
  </w:style>
  <w:style w:type="paragraph" w:styleId="Footer">
    <w:name w:val="footer"/>
    <w:basedOn w:val="Normal"/>
    <w:link w:val="FooterChar"/>
    <w:rsid w:val="009B389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B3895"/>
  </w:style>
  <w:style w:type="character" w:styleId="UnresolvedMention">
    <w:name w:val="Unresolved Mention"/>
    <w:basedOn w:val="DefaultParagraphFont"/>
    <w:uiPriority w:val="99"/>
    <w:semiHidden/>
    <w:unhideWhenUsed/>
    <w:rsid w:val="009B3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tnet.microsoft.com/en-us/download" TargetMode="External"/><Relationship Id="rId13" Type="http://schemas.openxmlformats.org/officeDocument/2006/relationships/hyperlink" Target="https://learn.microsoft.com/en-us/azure/azure-functio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zure-Samples/functions-quickstart-dotnet-azd" TargetMode="External"/><Relationship Id="rId12" Type="http://schemas.openxmlformats.org/officeDocument/2006/relationships/hyperlink" Target="https://github.com/Azure-Samples/functions-quickstart-dotnet-az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.visualstudio.com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learn.microsoft.com/en-us/azure/developer/azure-developer-cl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zure-functions/functions-run-local" TargetMode="External"/><Relationship Id="rId14" Type="http://schemas.openxmlformats.org/officeDocument/2006/relationships/hyperlink" Target="https://learn.microsoft.com/en-us/azure/developer/azure-developer-cl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Dragos Nichifor</cp:lastModifiedBy>
  <cp:revision>2</cp:revision>
  <dcterms:created xsi:type="dcterms:W3CDTF">2025-11-25T20:08:00Z</dcterms:created>
  <dcterms:modified xsi:type="dcterms:W3CDTF">2025-11-25T22:14:00Z</dcterms:modified>
</cp:coreProperties>
</file>