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#102</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Text Breakdown</w:t>
      </w:r>
    </w:p>
    <w:p>
      <w:pPr>
        <w:spacing w:after="120"/>
      </w:pPr>
      <w:r>
        <w:rPr>
          <w:b/>
          <w:color w:val="C8A951"/>
          <w:sz w:val="20"/>
        </w:rPr>
        <w:t xml:space="preserve">Hook 7 </w:t>
      </w:r>
      <w:r>
        <w:rPr>
          <w:b w:val="0"/>
          <w:color w:val="6B6B6B"/>
          <w:sz w:val="20"/>
        </w:rPr>
        <w:t xml:space="preserve">(Pain)  +  </w:t>
      </w:r>
      <w:r>
        <w:rPr>
          <w:b/>
          <w:color w:val="C8A951"/>
          <w:sz w:val="20"/>
        </w:rPr>
        <w:t xml:space="preserve">Meat 4B </w:t>
      </w:r>
      <w:r>
        <w:rPr>
          <w:b w:val="0"/>
          <w:color w:val="6B6B6B"/>
          <w:sz w:val="20"/>
        </w:rPr>
        <w:t xml:space="preserve">(The Pressure Protocol)  +  </w:t>
      </w:r>
      <w:r>
        <w:rPr>
          <w:b/>
          <w:color w:val="C8A951"/>
          <w:sz w:val="20"/>
        </w:rPr>
        <w:t>CTA 3</w:t>
      </w:r>
    </w:p>
    <w:p>
      <w:r>
        <w:rPr>
          <w:color w:val="E8E4DA"/>
          <w:sz w:val="16"/>
        </w:rPr>
        <w:t>━━━━━━━━━━━━━━━━━━━━━━━━━━━━━━━━━━━━━━━━━━━━━━━━━━</w:t>
      </w:r>
    </w:p>
    <w:p>
      <w:r>
        <w:rPr>
          <w:b/>
          <w:color w:val="1B2A4A"/>
          <w:sz w:val="26"/>
        </w:rPr>
        <w:t>Nobody tells you this — but the aptitude test is the hardest part of getting into finance. Not the interview. Not the CV. The test.</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