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#112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Landing Page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8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3A </w:t>
      </w:r>
      <w:r>
        <w:rPr>
          <w:b w:val="0"/>
          <w:color w:val="6B6B6B"/>
          <w:sz w:val="20"/>
        </w:rPr>
        <w:t xml:space="preserve">(Wrong vs. Right)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You'll spend 3 years getting a degree. Then lose the job to a 25-minute numerical reasoning test you didn't prepare for.</w:t>
      </w:r>
    </w:p>
    <w:p/>
    <w:p>
      <w:r>
        <w:rPr>
          <w:color w:val="2C2C2C"/>
          <w:sz w:val="22"/>
        </w:rPr>
        <w:t>Most test prep works like this: here's a question, here's the answer, here's the method. Move on.</w:t>
      </w:r>
    </w:p>
    <w:p/>
    <w:p>
      <w:r>
        <w:rPr>
          <w:color w:val="2C2C2C"/>
          <w:sz w:val="22"/>
        </w:rPr>
        <w:t>That teaches you how to get one question right. It doesn't teach you how to stop getting questions wrong.</w:t>
      </w:r>
    </w:p>
    <w:p/>
    <w:p>
      <w:r>
        <w:rPr>
          <w:color w:val="2C2C2C"/>
          <w:sz w:val="22"/>
        </w:rPr>
        <w:t>There's a difference — and it's the reason most candidates plateau after weeks of practice.</w:t>
      </w:r>
    </w:p>
    <w:p/>
    <w:p>
      <w:r>
        <w:rPr>
          <w:color w:val="2C2C2C"/>
          <w:sz w:val="22"/>
        </w:rPr>
        <w:t>At Acumen Logic, every practice question comes with a Wrong vs. Right breakdown:</w:t>
      </w:r>
    </w:p>
    <w:p/>
    <w:p>
      <w:r>
        <w:rPr>
          <w:color w:val="2C2C2C"/>
          <w:sz w:val="22"/>
        </w:rPr>
        <w:t>COMMON MISTAKE: Shows the wrong method, the wrong answer it produces, and exactly why this error feels right</w:t>
      </w:r>
    </w:p>
    <w:p>
      <w:r>
        <w:rPr>
          <w:color w:val="2C2C2C"/>
          <w:sz w:val="22"/>
        </w:rPr>
        <w:t>CORRECT METHOD: Shows each step with the result highlighted</w:t>
      </w:r>
    </w:p>
    <w:p/>
    <w:p>
      <w:r>
        <w:rPr>
          <w:color w:val="2C2C2C"/>
          <w:sz w:val="22"/>
        </w:rPr>
        <w:t>For example:</w:t>
      </w:r>
    </w:p>
    <w:p/>
    <w:p>
      <w:r>
        <w:rPr>
          <w:color w:val="2C2C2C"/>
          <w:sz w:val="22"/>
        </w:rPr>
        <w:t>Question: "Q3 revenue grew by 18% from the previous quarter. If Q2 revenue was £2,400k, what was Q3 revenue?"</w:t>
      </w:r>
    </w:p>
    <w:p/>
    <w:p>
      <w:r>
        <w:rPr>
          <w:color w:val="2C2C2C"/>
          <w:sz w:val="22"/>
        </w:rPr>
        <w:t>Common Mistake: 18% x £2,800k (annual revenue) = £504k → Option A</w:t>
      </w:r>
    </w:p>
    <w:p>
      <w:r>
        <w:rPr>
          <w:color w:val="2C2C2C"/>
          <w:sz w:val="22"/>
        </w:rPr>
        <w:t>This error uses the annual total instead of Q2 — a classic wrong-base trap.</w:t>
      </w:r>
    </w:p>
    <w:p/>
    <w:p>
      <w:r>
        <w:rPr>
          <w:color w:val="2C2C2C"/>
          <w:sz w:val="22"/>
        </w:rPr>
        <w:t>Correct Method: 18% x £2,400k = £432k → Q3 = £2,832k → Option C</w:t>
      </w:r>
    </w:p>
    <w:p/>
    <w:p>
      <w:r>
        <w:rPr>
          <w:color w:val="2C2C2C"/>
          <w:sz w:val="22"/>
        </w:rPr>
        <w:t>Once you've seen that Option A comes from using the wrong base, you'll never make that error again. On any question. On any test.</w:t>
      </w:r>
    </w:p>
    <w:p/>
    <w:p>
      <w:r>
        <w:rPr>
          <w:color w:val="2C2C2C"/>
          <w:sz w:val="22"/>
        </w:rPr>
        <w:t>After 20-30 of these breakdowns, you start to predict where the traps will be before you even calculate. That's the shift from practice to preparation.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